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10E" w:rsidRDefault="009245E7">
      <w:pPr>
        <w:spacing w:line="312" w:lineRule="auto"/>
        <w:jc w:val="center"/>
      </w:pPr>
      <w:r>
        <w:rPr>
          <w:rFonts w:ascii="Liberation Serif" w:hAnsi="Liberation Serif"/>
        </w:rPr>
        <w:object w:dxaOrig="800" w:dyaOrig="1010" w14:anchorId="2E38A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58907491" r:id="rId7"/>
        </w:object>
      </w:r>
    </w:p>
    <w:p w:rsidR="00AE510E" w:rsidRDefault="009245E7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AE510E" w:rsidRDefault="009245E7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E510E" w:rsidRDefault="009245E7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9334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AE510E" w:rsidRDefault="00AE510E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E510E" w:rsidRDefault="00AE510E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E510E" w:rsidRDefault="009245E7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127C7B">
        <w:rPr>
          <w:rFonts w:ascii="Liberation Serif" w:hAnsi="Liberation Serif"/>
          <w:sz w:val="24"/>
          <w:u w:val="single"/>
        </w:rPr>
        <w:t>14.08.2020</w:t>
      </w:r>
      <w:r>
        <w:rPr>
          <w:rFonts w:ascii="Liberation Serif" w:hAnsi="Liberation Serif"/>
          <w:sz w:val="24"/>
        </w:rPr>
        <w:t>__  №  ___</w:t>
      </w:r>
      <w:r w:rsidR="00127C7B">
        <w:rPr>
          <w:rFonts w:ascii="Liberation Serif" w:hAnsi="Liberation Serif"/>
          <w:sz w:val="24"/>
          <w:u w:val="single"/>
        </w:rPr>
        <w:t>592-П</w:t>
      </w:r>
      <w:bookmarkStart w:id="0" w:name="_GoBack"/>
      <w:bookmarkEnd w:id="0"/>
      <w:r>
        <w:rPr>
          <w:rFonts w:ascii="Liberation Serif" w:hAnsi="Liberation Serif"/>
          <w:sz w:val="24"/>
        </w:rPr>
        <w:t>___</w:t>
      </w:r>
    </w:p>
    <w:p w:rsidR="00AE510E" w:rsidRDefault="00AE510E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E510E" w:rsidRDefault="009245E7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AE510E" w:rsidRDefault="00AE510E">
      <w:pPr>
        <w:rPr>
          <w:rFonts w:ascii="Liberation Serif" w:hAnsi="Liberation Serif"/>
          <w:sz w:val="28"/>
          <w:szCs w:val="28"/>
        </w:rPr>
      </w:pPr>
    </w:p>
    <w:p w:rsidR="00AE510E" w:rsidRDefault="00AE510E">
      <w:pPr>
        <w:rPr>
          <w:rFonts w:ascii="Liberation Serif" w:hAnsi="Liberation Serif"/>
          <w:sz w:val="28"/>
          <w:szCs w:val="28"/>
        </w:rPr>
      </w:pPr>
    </w:p>
    <w:p w:rsidR="00AE510E" w:rsidRDefault="009245E7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организации проверки знаний </w:t>
      </w:r>
      <w:r>
        <w:rPr>
          <w:rFonts w:ascii="Liberation Serif" w:hAnsi="Liberation Serif"/>
          <w:b/>
          <w:sz w:val="28"/>
          <w:szCs w:val="28"/>
        </w:rPr>
        <w:t xml:space="preserve">обучающихся общеобразовательных организаций городского округа Заречный по основным общеобразовательным программам </w:t>
      </w:r>
    </w:p>
    <w:p w:rsidR="00AE510E" w:rsidRDefault="00AE510E">
      <w:pPr>
        <w:rPr>
          <w:rFonts w:ascii="Liberation Serif" w:hAnsi="Liberation Serif"/>
          <w:sz w:val="28"/>
          <w:szCs w:val="28"/>
        </w:rPr>
      </w:pPr>
    </w:p>
    <w:p w:rsidR="00AE510E" w:rsidRDefault="00AE510E">
      <w:pPr>
        <w:rPr>
          <w:rFonts w:ascii="Liberation Serif" w:hAnsi="Liberation Serif"/>
          <w:sz w:val="28"/>
          <w:szCs w:val="28"/>
        </w:rPr>
      </w:pPr>
    </w:p>
    <w:p w:rsidR="00AE510E" w:rsidRDefault="009245E7">
      <w:pPr>
        <w:widowControl/>
        <w:ind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t>В соответствии с Федеральным законом от 29 декабря 2012 года №</w:t>
      </w:r>
      <w:r>
        <w:rPr>
          <w:rFonts w:ascii="Liberation Serif" w:eastAsia="Calibri" w:hAnsi="Liberation Serif"/>
          <w:sz w:val="28"/>
          <w:szCs w:val="28"/>
          <w:lang w:val="en-US" w:eastAsia="en-US"/>
        </w:rPr>
        <w:t> 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273-ФЗ «Об образовании в Российской Федерации», 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Законом Свердловской области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от 15.07.2013 № 78-ОЗ «Об образовании в Свердловской области»</w:t>
      </w:r>
      <w:r>
        <w:rPr>
          <w:rFonts w:ascii="Liberation Serif" w:hAnsi="Liberation Serif"/>
          <w:sz w:val="28"/>
          <w:szCs w:val="28"/>
        </w:rPr>
        <w:t xml:space="preserve">, поручением Президента РФ от 10 июля 2020 года № ПР-955 «Перечень поручений по итогам совещания о ситуации в системе образования в условиях распространения новой </w:t>
      </w:r>
      <w:proofErr w:type="spellStart"/>
      <w:r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инфекци</w:t>
      </w:r>
      <w:r>
        <w:rPr>
          <w:rFonts w:ascii="Liberation Serif" w:hAnsi="Liberation Serif"/>
          <w:color w:val="000000"/>
          <w:sz w:val="28"/>
          <w:szCs w:val="28"/>
        </w:rPr>
        <w:t xml:space="preserve">и», </w:t>
      </w:r>
      <w:r>
        <w:rPr>
          <w:rFonts w:ascii="Liberation Serif" w:hAnsi="Liberation Serif"/>
          <w:sz w:val="28"/>
          <w:szCs w:val="28"/>
        </w:rPr>
        <w:t>в цел</w:t>
      </w:r>
      <w:r>
        <w:rPr>
          <w:rFonts w:ascii="Liberation Serif" w:hAnsi="Liberation Serif"/>
          <w:sz w:val="28"/>
          <w:szCs w:val="28"/>
        </w:rPr>
        <w:t>ях выявления уровня освоения основных общеобразовательных программ, на основании ст. ст. 28, 31 Устава городского округа Заречный администрация городского округа Заречный</w:t>
      </w:r>
    </w:p>
    <w:p w:rsidR="00AE510E" w:rsidRDefault="009245E7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AE510E" w:rsidRDefault="009245E7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1. Провести в сентябре-октябре 2020-2021 учебного года во всех муниципа</w:t>
      </w:r>
      <w:r>
        <w:rPr>
          <w:rFonts w:ascii="Liberation Serif" w:hAnsi="Liberation Serif"/>
          <w:sz w:val="28"/>
          <w:szCs w:val="28"/>
        </w:rPr>
        <w:t xml:space="preserve">льных общеобразовательных организациях (далее – МОО) проверку </w:t>
      </w:r>
      <w:proofErr w:type="gramStart"/>
      <w:r>
        <w:rPr>
          <w:rFonts w:ascii="Liberation Serif" w:hAnsi="Liberation Serif"/>
          <w:sz w:val="28"/>
          <w:szCs w:val="28"/>
        </w:rPr>
        <w:t>знан</w:t>
      </w:r>
      <w:r>
        <w:rPr>
          <w:rFonts w:ascii="Liberation Serif" w:hAnsi="Liberation Serif"/>
          <w:color w:val="000000"/>
          <w:sz w:val="28"/>
          <w:szCs w:val="28"/>
        </w:rPr>
        <w:t>ий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обучающихся по основным образовательным программам начального, основного и среднего общего образования (далее – проверка знаний):</w:t>
      </w:r>
    </w:p>
    <w:p w:rsidR="00AE510E" w:rsidRDefault="009245E7">
      <w:pPr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1) во 2-4-х классах и 11-х классах по разработанным общео</w:t>
      </w:r>
      <w:r>
        <w:rPr>
          <w:rFonts w:ascii="Liberation Serif" w:hAnsi="Liberation Serif"/>
          <w:color w:val="000000"/>
          <w:sz w:val="28"/>
          <w:szCs w:val="28"/>
        </w:rPr>
        <w:t>бразовательными организациями контрольно-измерительным материалам;</w:t>
      </w:r>
    </w:p>
    <w:p w:rsidR="00AE510E" w:rsidRDefault="009245E7">
      <w:pPr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2) в 5-9-х классах в рамках проведения Всероссийских проверочных работ;</w:t>
      </w:r>
    </w:p>
    <w:p w:rsidR="00AE510E" w:rsidRDefault="009245E7">
      <w:pPr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3) в 10-х классах в рамках проведения региональных диагностических работ. </w:t>
      </w:r>
    </w:p>
    <w:p w:rsidR="00AE510E" w:rsidRDefault="009245E7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2. Руководителям МОО (Н.Г. Мокеенко, Т.С.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Непряхина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, М.А. Рагозина, Ю.В.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Гац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, В.С. Гришина, О.В. Лукина): </w:t>
      </w:r>
    </w:p>
    <w:p w:rsidR="00AE510E" w:rsidRDefault="009245E7">
      <w:pPr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1) организовать разработку контрольно-измерительных материалов для проверки знаний;</w:t>
      </w:r>
    </w:p>
    <w:p w:rsidR="00AE510E" w:rsidRDefault="009245E7">
      <w:pPr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2) утвердить график проведения проверки знаний и разместить его на официальном сайте образовательной органи</w:t>
      </w:r>
      <w:r>
        <w:rPr>
          <w:rFonts w:ascii="Liberation Serif" w:hAnsi="Liberation Serif"/>
          <w:color w:val="000000"/>
          <w:sz w:val="28"/>
          <w:szCs w:val="28"/>
        </w:rPr>
        <w:t>зации;</w:t>
      </w:r>
    </w:p>
    <w:p w:rsidR="00AE510E" w:rsidRDefault="009245E7">
      <w:pPr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3) ознакомить с утвержденным графиком проверки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знаний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обучающихся и их родителей (законных представителей);   </w:t>
      </w:r>
    </w:p>
    <w:p w:rsidR="00AE510E" w:rsidRDefault="009245E7">
      <w:pPr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4) провести анализ результатов проверки знаний и ознакомить с ним обучающих</w:t>
      </w:r>
      <w:r>
        <w:rPr>
          <w:rFonts w:ascii="Liberation Serif" w:hAnsi="Liberation Serif"/>
          <w:sz w:val="28"/>
          <w:szCs w:val="28"/>
        </w:rPr>
        <w:t>ся и их родителей (законных представителей);</w:t>
      </w:r>
    </w:p>
    <w:p w:rsidR="00AE510E" w:rsidRDefault="009245E7">
      <w:pPr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5) принять меры по</w:t>
      </w:r>
      <w:r>
        <w:rPr>
          <w:rFonts w:ascii="Liberation Serif" w:hAnsi="Liberation Serif"/>
          <w:color w:val="000000"/>
          <w:sz w:val="28"/>
          <w:szCs w:val="28"/>
        </w:rPr>
        <w:t xml:space="preserve"> дополнительному обучению по темам, по которым выявлен недостаточный уровень освоения основных общеобразовательных программ;</w:t>
      </w:r>
    </w:p>
    <w:p w:rsidR="00AE510E" w:rsidRDefault="009245E7">
      <w:pPr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6) осуществить контроль внесения изменений в рабочие программы учебных предметов, по которым выявлен недостаточный уровень освоения</w:t>
      </w:r>
      <w:r>
        <w:rPr>
          <w:rFonts w:ascii="Liberation Serif" w:hAnsi="Liberation Serif"/>
          <w:color w:val="000000"/>
          <w:sz w:val="28"/>
          <w:szCs w:val="28"/>
        </w:rPr>
        <w:t>;</w:t>
      </w:r>
    </w:p>
    <w:p w:rsidR="00AE510E" w:rsidRDefault="009245E7">
      <w:pPr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7) представить </w:t>
      </w:r>
      <w:r>
        <w:rPr>
          <w:rFonts w:ascii="Liberation Serif" w:hAnsi="Liberation Serif"/>
          <w:sz w:val="28"/>
          <w:szCs w:val="28"/>
        </w:rPr>
        <w:t>в МКУ «Управление образования ГО Заречный» информационно-аналитическую справку о результатах проверки знаний и принятых мерах</w:t>
      </w:r>
      <w:r>
        <w:rPr>
          <w:rFonts w:ascii="Liberation Serif" w:hAnsi="Liberation Serif"/>
          <w:color w:val="000000"/>
          <w:sz w:val="28"/>
          <w:szCs w:val="28"/>
        </w:rPr>
        <w:t xml:space="preserve"> при </w:t>
      </w:r>
      <w:r>
        <w:rPr>
          <w:rFonts w:ascii="Liberation Serif" w:hAnsi="Liberation Serif"/>
          <w:sz w:val="28"/>
          <w:szCs w:val="28"/>
        </w:rPr>
        <w:t>выявлении недостаточного освоения основных образовательных программ во 2-4-х и 11 классах в срок до 21 сентяб</w:t>
      </w:r>
      <w:r>
        <w:rPr>
          <w:rFonts w:ascii="Liberation Serif" w:hAnsi="Liberation Serif"/>
          <w:sz w:val="28"/>
          <w:szCs w:val="28"/>
        </w:rPr>
        <w:t xml:space="preserve">ря 2020 года, в 5-10-х классах до 19 октября 2020 года. </w:t>
      </w:r>
    </w:p>
    <w:p w:rsidR="00AE510E" w:rsidRDefault="009245E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МКУ «Управление образования ГО Заречный» (А.А. Михайлова) осуществить методическое сопровождение и мониторинг организации работы по проверке знаний.</w:t>
      </w:r>
    </w:p>
    <w:p w:rsidR="00AE510E" w:rsidRDefault="009245E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Контроль за исполнением настоящего </w:t>
      </w:r>
      <w:r>
        <w:rPr>
          <w:rFonts w:ascii="Liberation Serif" w:hAnsi="Liberation Serif"/>
          <w:sz w:val="28"/>
          <w:szCs w:val="28"/>
        </w:rPr>
        <w:t>постановления возложить на исполняющего обязанности заместителя главы администрации городского округа Заречный по социальным вопросам Н.Л. Невоструеву.</w:t>
      </w:r>
    </w:p>
    <w:p w:rsidR="00AE510E" w:rsidRDefault="009245E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Опубликовать настоящее постановление в Бюллетене официальных документов городского округа Заречный и </w:t>
      </w:r>
      <w:r>
        <w:rPr>
          <w:rFonts w:ascii="Liberation Serif" w:hAnsi="Liberation Serif"/>
          <w:sz w:val="28"/>
          <w:szCs w:val="28"/>
        </w:rPr>
        <w:t>на официальном сайте городского округа Заречный (www.gorod-zarechny.ru).</w:t>
      </w:r>
    </w:p>
    <w:p w:rsidR="00AE510E" w:rsidRDefault="00AE510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E510E" w:rsidRDefault="00AE510E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AE510E">
        <w:tblPrEx>
          <w:tblCellMar>
            <w:top w:w="0" w:type="dxa"/>
            <w:bottom w:w="0" w:type="dxa"/>
          </w:tblCellMar>
        </w:tblPrEx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0E" w:rsidRDefault="009245E7">
            <w:pPr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AE510E" w:rsidRDefault="009245E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0E" w:rsidRDefault="00AE510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10E" w:rsidRDefault="00AE510E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AE510E" w:rsidRDefault="009245E7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</w:tbl>
    <w:bookmarkEnd w:id="1"/>
    <w:p w:rsidR="00AE510E" w:rsidRDefault="009245E7">
      <w:r>
        <w:rPr>
          <w:rFonts w:ascii="Liberation Serif" w:hAnsi="Liberation Serif"/>
          <w:sz w:val="28"/>
          <w:szCs w:val="28"/>
        </w:rPr>
        <w:t xml:space="preserve"> </w:t>
      </w:r>
    </w:p>
    <w:sectPr w:rsidR="00AE510E">
      <w:headerReference w:type="default" r:id="rId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5E7" w:rsidRDefault="009245E7">
      <w:r>
        <w:separator/>
      </w:r>
    </w:p>
  </w:endnote>
  <w:endnote w:type="continuationSeparator" w:id="0">
    <w:p w:rsidR="009245E7" w:rsidRDefault="009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5E7" w:rsidRDefault="009245E7">
      <w:r>
        <w:rPr>
          <w:color w:val="000000"/>
        </w:rPr>
        <w:separator/>
      </w:r>
    </w:p>
  </w:footnote>
  <w:footnote w:type="continuationSeparator" w:id="0">
    <w:p w:rsidR="009245E7" w:rsidRDefault="00924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942" w:rsidRDefault="009245E7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127C7B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687942" w:rsidRDefault="009245E7">
    <w:pPr>
      <w:pStyle w:val="a8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E510E"/>
    <w:rsid w:val="000E5EA9"/>
    <w:rsid w:val="00127C7B"/>
    <w:rsid w:val="009245E7"/>
    <w:rsid w:val="00AE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81D2"/>
  <w15:docId w15:val="{E5F33839-ED50-46D6-A044-38C7C4B6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2020-08-13T05:52:00Z</cp:lastPrinted>
  <dcterms:created xsi:type="dcterms:W3CDTF">2020-08-14T05:51:00Z</dcterms:created>
  <dcterms:modified xsi:type="dcterms:W3CDTF">2020-08-14T05:52:00Z</dcterms:modified>
</cp:coreProperties>
</file>