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5B" w:rsidRDefault="0061635B" w:rsidP="0061635B">
      <w:pPr>
        <w:spacing w:after="0" w:line="240" w:lineRule="auto"/>
        <w:ind w:left="-900" w:right="355"/>
        <w:jc w:val="center"/>
        <w:rPr>
          <w:rFonts w:ascii="Times New Roman" w:eastAsia="Times New Roman" w:hAnsi="Times New Roman" w:cs="Times New Roman"/>
          <w:b/>
          <w:sz w:val="30"/>
          <w:szCs w:val="20"/>
          <w:lang w:eastAsia="ru-RU"/>
        </w:rPr>
      </w:pPr>
      <w:r>
        <w:rPr>
          <w:rFonts w:ascii="Times New Roman" w:eastAsia="Times New Roman" w:hAnsi="Times New Roman" w:cs="Times New Roman"/>
          <w:noProof/>
          <w:sz w:val="20"/>
          <w:szCs w:val="20"/>
          <w:lang w:eastAsia="ru-RU"/>
        </w:rPr>
        <w:drawing>
          <wp:inline distT="0" distB="0" distL="0" distR="0" wp14:anchorId="00CB3E1E" wp14:editId="101AC0C5">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61635B" w:rsidRDefault="0061635B" w:rsidP="0061635B">
      <w:pPr>
        <w:spacing w:after="0" w:line="240" w:lineRule="auto"/>
        <w:ind w:left="-900" w:right="355"/>
        <w:jc w:val="center"/>
        <w:rPr>
          <w:rFonts w:ascii="Times New Roman" w:eastAsia="Times New Roman" w:hAnsi="Times New Roman" w:cs="Times New Roman"/>
          <w:sz w:val="20"/>
          <w:szCs w:val="20"/>
          <w:lang w:eastAsia="ru-RU"/>
        </w:rPr>
      </w:pPr>
    </w:p>
    <w:p w:rsidR="0061635B" w:rsidRDefault="0061635B" w:rsidP="0061635B">
      <w:pPr>
        <w:spacing w:after="0" w:line="240" w:lineRule="auto"/>
        <w:ind w:left="-900" w:right="355"/>
        <w:jc w:val="center"/>
        <w:rPr>
          <w:rFonts w:ascii="Georgia" w:eastAsia="Times New Roman" w:hAnsi="Georgia" w:cs="Raavi"/>
          <w:b/>
          <w:sz w:val="20"/>
          <w:szCs w:val="24"/>
          <w:lang w:eastAsia="ru-RU"/>
        </w:rPr>
      </w:pPr>
      <w:r>
        <w:rPr>
          <w:rFonts w:ascii="Georgia" w:eastAsia="Times New Roman" w:hAnsi="Georgia" w:cs="Raavi"/>
          <w:b/>
          <w:sz w:val="20"/>
          <w:szCs w:val="24"/>
          <w:lang w:eastAsia="ru-RU"/>
        </w:rPr>
        <w:t>ГОРОДСКОЙ ОКРУГ ЗАРЕЧНЫЙ</w:t>
      </w:r>
    </w:p>
    <w:p w:rsidR="0061635B" w:rsidRDefault="0061635B" w:rsidP="0061635B">
      <w:pPr>
        <w:spacing w:after="0" w:line="240" w:lineRule="auto"/>
        <w:ind w:left="-900" w:right="355"/>
        <w:jc w:val="center"/>
        <w:rPr>
          <w:rFonts w:ascii="Georgia" w:eastAsia="Times New Roman" w:hAnsi="Georgia" w:cs="Raavi"/>
          <w:b/>
          <w:sz w:val="20"/>
          <w:szCs w:val="24"/>
          <w:lang w:eastAsia="ru-RU"/>
        </w:rPr>
      </w:pPr>
    </w:p>
    <w:p w:rsidR="0061635B" w:rsidRDefault="0061635B" w:rsidP="0061635B">
      <w:pPr>
        <w:spacing w:after="0" w:line="240" w:lineRule="auto"/>
        <w:ind w:left="-900" w:right="355"/>
        <w:jc w:val="center"/>
        <w:rPr>
          <w:rFonts w:ascii="Georgia" w:eastAsia="Times New Roman" w:hAnsi="Georgia" w:cs="Raavi"/>
          <w:b/>
          <w:sz w:val="28"/>
          <w:szCs w:val="28"/>
          <w:lang w:eastAsia="ru-RU"/>
        </w:rPr>
      </w:pPr>
      <w:r>
        <w:rPr>
          <w:rFonts w:ascii="Georgia" w:eastAsia="Times New Roman" w:hAnsi="Georgia" w:cs="Raavi"/>
          <w:b/>
          <w:sz w:val="28"/>
          <w:szCs w:val="28"/>
          <w:lang w:eastAsia="ru-RU"/>
        </w:rPr>
        <w:t>Д У М А</w:t>
      </w:r>
    </w:p>
    <w:p w:rsidR="0061635B" w:rsidRDefault="0061635B" w:rsidP="0061635B">
      <w:pPr>
        <w:spacing w:after="0" w:line="240" w:lineRule="auto"/>
        <w:ind w:left="-900" w:right="355"/>
        <w:jc w:val="center"/>
        <w:rPr>
          <w:rFonts w:ascii="Georgia" w:eastAsia="Times New Roman" w:hAnsi="Georgia" w:cs="Raavi"/>
          <w:b/>
          <w:sz w:val="24"/>
          <w:szCs w:val="24"/>
          <w:lang w:eastAsia="ru-RU"/>
        </w:rPr>
      </w:pPr>
      <w:r>
        <w:rPr>
          <w:rFonts w:ascii="Georgia" w:eastAsia="Times New Roman" w:hAnsi="Georgia" w:cs="Raavi"/>
          <w:b/>
          <w:sz w:val="24"/>
          <w:szCs w:val="24"/>
          <w:lang w:eastAsia="ru-RU"/>
        </w:rPr>
        <w:t>шестой  созыв</w:t>
      </w:r>
    </w:p>
    <w:p w:rsidR="0061635B" w:rsidRDefault="0061635B" w:rsidP="0061635B">
      <w:pPr>
        <w:spacing w:after="0" w:line="240" w:lineRule="auto"/>
        <w:ind w:left="-900" w:right="355"/>
        <w:jc w:val="center"/>
        <w:rPr>
          <w:rFonts w:ascii="Georgia" w:eastAsia="Times New Roman" w:hAnsi="Georgia" w:cs="Raavi"/>
          <w:b/>
          <w:sz w:val="20"/>
          <w:szCs w:val="24"/>
          <w:lang w:eastAsia="ru-RU"/>
        </w:rPr>
      </w:pPr>
      <w:r>
        <w:rPr>
          <w:rFonts w:ascii="Georgia" w:eastAsia="Times New Roman" w:hAnsi="Georgia" w:cs="Raavi"/>
          <w:b/>
          <w:sz w:val="20"/>
          <w:szCs w:val="24"/>
          <w:lang w:eastAsia="ru-RU"/>
        </w:rPr>
        <w:t>____________________________________________________________</w:t>
      </w:r>
    </w:p>
    <w:p w:rsidR="0061635B" w:rsidRDefault="0061635B" w:rsidP="0061635B">
      <w:pPr>
        <w:spacing w:after="0" w:line="240" w:lineRule="auto"/>
        <w:ind w:left="-900" w:right="355"/>
        <w:jc w:val="center"/>
        <w:rPr>
          <w:rFonts w:ascii="Georgia" w:eastAsia="Times New Roman" w:hAnsi="Georgia" w:cs="Raavi"/>
          <w:sz w:val="20"/>
          <w:szCs w:val="24"/>
          <w:lang w:eastAsia="ru-RU"/>
        </w:rPr>
      </w:pPr>
    </w:p>
    <w:p w:rsidR="0061635B" w:rsidRDefault="0061635B" w:rsidP="0061635B">
      <w:pPr>
        <w:spacing w:after="0" w:line="240" w:lineRule="auto"/>
        <w:ind w:left="-540" w:right="355"/>
        <w:jc w:val="center"/>
        <w:rPr>
          <w:rFonts w:ascii="Arial" w:eastAsia="Times New Roman" w:hAnsi="Arial" w:cs="Arial"/>
          <w:b/>
          <w:lang w:eastAsia="ru-RU"/>
        </w:rPr>
      </w:pPr>
      <w:r>
        <w:rPr>
          <w:rFonts w:ascii="Arial" w:eastAsia="Times New Roman" w:hAnsi="Arial" w:cs="Arial"/>
          <w:b/>
          <w:lang w:eastAsia="ru-RU"/>
        </w:rPr>
        <w:t>ШЕСТОЕ ОЧЕРЕДНОЕ ЗАСЕДАНИЕ</w:t>
      </w:r>
    </w:p>
    <w:p w:rsidR="0061635B" w:rsidRDefault="0061635B" w:rsidP="0061635B">
      <w:pPr>
        <w:spacing w:after="0" w:line="240" w:lineRule="auto"/>
        <w:ind w:left="-540" w:right="355"/>
        <w:jc w:val="center"/>
        <w:rPr>
          <w:rFonts w:ascii="Times New Roman" w:eastAsia="Times New Roman" w:hAnsi="Times New Roman" w:cs="Raavi"/>
          <w:b/>
          <w:sz w:val="28"/>
          <w:szCs w:val="28"/>
          <w:lang w:eastAsia="ru-RU"/>
        </w:rPr>
      </w:pPr>
    </w:p>
    <w:p w:rsidR="0061635B" w:rsidRDefault="0061635B" w:rsidP="0061635B">
      <w:pPr>
        <w:spacing w:after="0" w:line="240" w:lineRule="auto"/>
        <w:ind w:left="-900" w:right="355"/>
        <w:jc w:val="center"/>
        <w:rPr>
          <w:rFonts w:ascii="Courier New" w:eastAsia="Times New Roman" w:hAnsi="Courier New" w:cs="Courier New"/>
          <w:sz w:val="26"/>
          <w:szCs w:val="26"/>
          <w:lang w:eastAsia="ru-RU"/>
        </w:rPr>
      </w:pPr>
      <w:r>
        <w:rPr>
          <w:rFonts w:ascii="Georgia" w:eastAsia="Times New Roman" w:hAnsi="Georgia" w:cs="Raavi"/>
          <w:b/>
          <w:sz w:val="30"/>
          <w:szCs w:val="30"/>
          <w:lang w:eastAsia="ru-RU"/>
        </w:rPr>
        <w:t>Р Е Ш Е Н И Е</w:t>
      </w:r>
    </w:p>
    <w:p w:rsidR="0061635B" w:rsidRPr="00477BDB" w:rsidRDefault="0061635B" w:rsidP="0061635B">
      <w:pPr>
        <w:keepNext/>
        <w:spacing w:after="0" w:line="240" w:lineRule="auto"/>
        <w:ind w:left="-284"/>
        <w:jc w:val="center"/>
        <w:outlineLvl w:val="0"/>
        <w:rPr>
          <w:rFonts w:ascii="Arial" w:eastAsia="Times New Roman" w:hAnsi="Arial" w:cs="Arial"/>
          <w:sz w:val="26"/>
          <w:szCs w:val="26"/>
          <w:lang w:eastAsia="ru-RU"/>
        </w:rPr>
      </w:pPr>
    </w:p>
    <w:p w:rsidR="0061635B" w:rsidRPr="00477BDB" w:rsidRDefault="0061635B" w:rsidP="0061635B">
      <w:pPr>
        <w:keepNext/>
        <w:spacing w:after="0" w:line="240" w:lineRule="auto"/>
        <w:ind w:left="-284"/>
        <w:jc w:val="both"/>
        <w:outlineLvl w:val="0"/>
        <w:rPr>
          <w:rFonts w:ascii="Arial" w:eastAsia="Times New Roman" w:hAnsi="Arial" w:cs="Arial"/>
          <w:sz w:val="26"/>
          <w:szCs w:val="26"/>
          <w:lang w:eastAsia="ru-RU"/>
        </w:rPr>
      </w:pPr>
      <w:r>
        <w:rPr>
          <w:rFonts w:ascii="Arial" w:eastAsia="Times New Roman" w:hAnsi="Arial" w:cs="Arial"/>
          <w:sz w:val="26"/>
          <w:szCs w:val="26"/>
          <w:lang w:eastAsia="ru-RU"/>
        </w:rPr>
        <w:t>22</w:t>
      </w:r>
      <w:r w:rsidRPr="00477BDB">
        <w:rPr>
          <w:rFonts w:ascii="Arial" w:eastAsia="Times New Roman" w:hAnsi="Arial" w:cs="Arial"/>
          <w:sz w:val="26"/>
          <w:szCs w:val="26"/>
          <w:lang w:eastAsia="ru-RU"/>
        </w:rPr>
        <w:t>.12.2016 г. № 6</w:t>
      </w:r>
      <w:r>
        <w:rPr>
          <w:rFonts w:ascii="Arial" w:eastAsia="Times New Roman" w:hAnsi="Arial" w:cs="Arial"/>
          <w:sz w:val="26"/>
          <w:szCs w:val="26"/>
          <w:lang w:eastAsia="ru-RU"/>
        </w:rPr>
        <w:t>8</w:t>
      </w:r>
      <w:r w:rsidRPr="00477BDB">
        <w:rPr>
          <w:rFonts w:ascii="Arial" w:eastAsia="Times New Roman" w:hAnsi="Arial" w:cs="Arial"/>
          <w:sz w:val="26"/>
          <w:szCs w:val="26"/>
          <w:lang w:eastAsia="ru-RU"/>
        </w:rPr>
        <w:t>-Р</w:t>
      </w:r>
    </w:p>
    <w:p w:rsidR="0061635B" w:rsidRPr="00477BDB" w:rsidRDefault="0061635B" w:rsidP="0061635B">
      <w:pPr>
        <w:spacing w:after="0" w:line="240" w:lineRule="auto"/>
        <w:ind w:left="-284"/>
        <w:rPr>
          <w:rFonts w:ascii="Arial" w:eastAsia="Times New Roman" w:hAnsi="Arial" w:cs="Arial"/>
          <w:sz w:val="26"/>
          <w:szCs w:val="26"/>
          <w:lang w:eastAsia="ru-RU"/>
        </w:rPr>
      </w:pPr>
    </w:p>
    <w:p w:rsidR="0061635B" w:rsidRPr="0061635B" w:rsidRDefault="0061635B" w:rsidP="0061635B">
      <w:pPr>
        <w:pStyle w:val="ConsPlusNormal"/>
        <w:ind w:left="-284" w:right="5669"/>
        <w:jc w:val="both"/>
        <w:rPr>
          <w:rFonts w:ascii="Arial" w:hAnsi="Arial" w:cs="Arial"/>
          <w:bCs/>
          <w:sz w:val="26"/>
          <w:szCs w:val="26"/>
        </w:rPr>
      </w:pPr>
      <w:r w:rsidRPr="0061635B">
        <w:rPr>
          <w:rFonts w:ascii="Arial" w:hAnsi="Arial" w:cs="Arial"/>
          <w:bCs/>
          <w:sz w:val="26"/>
          <w:szCs w:val="26"/>
        </w:rPr>
        <w:t xml:space="preserve">Об установлении размера платы за содержание жилого помещения в городском округе Заречный на 2017 год </w:t>
      </w:r>
    </w:p>
    <w:p w:rsidR="0061635B" w:rsidRPr="0061635B" w:rsidRDefault="0061635B" w:rsidP="0061635B">
      <w:pPr>
        <w:pStyle w:val="ConsPlusNormal"/>
        <w:ind w:left="-284"/>
        <w:jc w:val="both"/>
        <w:rPr>
          <w:rFonts w:ascii="Arial" w:hAnsi="Arial" w:cs="Arial"/>
          <w:sz w:val="26"/>
          <w:szCs w:val="26"/>
        </w:rPr>
      </w:pPr>
    </w:p>
    <w:p w:rsidR="0061635B" w:rsidRDefault="0061635B" w:rsidP="0061635B">
      <w:pPr>
        <w:pStyle w:val="ConsPlusNormal"/>
        <w:ind w:left="-284" w:firstLine="540"/>
        <w:jc w:val="both"/>
        <w:rPr>
          <w:rFonts w:ascii="Arial" w:hAnsi="Arial" w:cs="Arial"/>
          <w:sz w:val="26"/>
          <w:szCs w:val="26"/>
        </w:rPr>
      </w:pPr>
      <w:r w:rsidRPr="0061635B">
        <w:rPr>
          <w:rFonts w:ascii="Arial" w:hAnsi="Arial" w:cs="Arial"/>
          <w:sz w:val="26"/>
          <w:szCs w:val="26"/>
        </w:rPr>
        <w:t xml:space="preserve">В соответствии со статьями 154, 156, частью 4 статьи 158 Жилищного </w:t>
      </w:r>
      <w:hyperlink r:id="rId5" w:history="1">
        <w:r w:rsidRPr="0061635B">
          <w:rPr>
            <w:rFonts w:ascii="Arial" w:hAnsi="Arial" w:cs="Arial"/>
            <w:sz w:val="26"/>
            <w:szCs w:val="26"/>
          </w:rPr>
          <w:t>кодекс</w:t>
        </w:r>
      </w:hyperlink>
      <w:r w:rsidRPr="0061635B">
        <w:rPr>
          <w:rFonts w:ascii="Arial" w:hAnsi="Arial" w:cs="Arial"/>
          <w:sz w:val="26"/>
          <w:szCs w:val="26"/>
        </w:rPr>
        <w:t xml:space="preserve">а Российской Федерации, статьей 16 Федерального закона от 06.10.2003 г. №131-ФЗ «Об общих принципах организации местного самоуправления в Российской Федерации», Постановлением Правительства РФ от 03.04.2013 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на основании </w:t>
      </w:r>
      <w:hyperlink r:id="rId6" w:history="1">
        <w:r w:rsidRPr="0061635B">
          <w:rPr>
            <w:rFonts w:ascii="Arial" w:hAnsi="Arial" w:cs="Arial"/>
            <w:sz w:val="26"/>
            <w:szCs w:val="26"/>
          </w:rPr>
          <w:t>статей 25</w:t>
        </w:r>
      </w:hyperlink>
      <w:r w:rsidRPr="0061635B">
        <w:rPr>
          <w:rFonts w:ascii="Arial" w:hAnsi="Arial" w:cs="Arial"/>
          <w:sz w:val="26"/>
          <w:szCs w:val="26"/>
        </w:rPr>
        <w:t xml:space="preserve">, </w:t>
      </w:r>
      <w:hyperlink r:id="rId7" w:history="1">
        <w:r w:rsidRPr="0061635B">
          <w:rPr>
            <w:rFonts w:ascii="Arial" w:hAnsi="Arial" w:cs="Arial"/>
            <w:sz w:val="26"/>
            <w:szCs w:val="26"/>
          </w:rPr>
          <w:t>28</w:t>
        </w:r>
      </w:hyperlink>
      <w:r w:rsidRPr="0061635B">
        <w:rPr>
          <w:rFonts w:ascii="Arial" w:hAnsi="Arial" w:cs="Arial"/>
          <w:sz w:val="26"/>
          <w:szCs w:val="26"/>
        </w:rPr>
        <w:t xml:space="preserve"> Устава городского округа Заречный</w:t>
      </w:r>
    </w:p>
    <w:p w:rsidR="0061635B" w:rsidRDefault="0061635B" w:rsidP="0061635B">
      <w:pPr>
        <w:pStyle w:val="ConsPlusNormal"/>
        <w:ind w:left="-284" w:firstLine="540"/>
        <w:jc w:val="both"/>
        <w:rPr>
          <w:rFonts w:ascii="Arial" w:hAnsi="Arial" w:cs="Arial"/>
          <w:sz w:val="26"/>
          <w:szCs w:val="26"/>
        </w:rPr>
      </w:pPr>
    </w:p>
    <w:p w:rsidR="0061635B" w:rsidRPr="0061635B" w:rsidRDefault="0061635B" w:rsidP="0061635B">
      <w:pPr>
        <w:pStyle w:val="ConsPlusNormal"/>
        <w:ind w:left="-284" w:firstLine="540"/>
        <w:jc w:val="both"/>
        <w:rPr>
          <w:rFonts w:ascii="Arial" w:hAnsi="Arial" w:cs="Arial"/>
          <w:b/>
          <w:sz w:val="26"/>
          <w:szCs w:val="26"/>
        </w:rPr>
      </w:pPr>
      <w:r w:rsidRPr="0061635B">
        <w:rPr>
          <w:rFonts w:ascii="Arial" w:hAnsi="Arial" w:cs="Arial"/>
          <w:sz w:val="26"/>
          <w:szCs w:val="26"/>
        </w:rPr>
        <w:t xml:space="preserve"> </w:t>
      </w:r>
      <w:r w:rsidRPr="0061635B">
        <w:rPr>
          <w:rFonts w:ascii="Arial" w:hAnsi="Arial" w:cs="Arial"/>
          <w:b/>
          <w:sz w:val="26"/>
          <w:szCs w:val="26"/>
        </w:rPr>
        <w:t>Дума решила:</w:t>
      </w:r>
    </w:p>
    <w:p w:rsidR="0061635B" w:rsidRPr="0061635B" w:rsidRDefault="0061635B" w:rsidP="0061635B">
      <w:pPr>
        <w:pStyle w:val="ConsPlusNormal"/>
        <w:ind w:left="-284" w:firstLine="540"/>
        <w:jc w:val="both"/>
        <w:rPr>
          <w:rFonts w:ascii="Arial" w:hAnsi="Arial" w:cs="Arial"/>
          <w:sz w:val="26"/>
          <w:szCs w:val="26"/>
        </w:rPr>
      </w:pPr>
    </w:p>
    <w:p w:rsidR="0061635B" w:rsidRPr="0061635B" w:rsidRDefault="0061635B" w:rsidP="0061635B">
      <w:pPr>
        <w:pStyle w:val="ConsPlusNormal"/>
        <w:ind w:left="-284" w:firstLine="540"/>
        <w:jc w:val="both"/>
        <w:rPr>
          <w:rFonts w:ascii="Arial" w:hAnsi="Arial" w:cs="Arial"/>
          <w:sz w:val="26"/>
          <w:szCs w:val="26"/>
        </w:rPr>
      </w:pPr>
      <w:r w:rsidRPr="0061635B">
        <w:rPr>
          <w:rFonts w:ascii="Arial" w:hAnsi="Arial" w:cs="Arial"/>
          <w:sz w:val="26"/>
          <w:szCs w:val="26"/>
        </w:rPr>
        <w:t>1. Утвердить и ввести в действие с 1 января 2017 года на территории городского округа Заречный:</w:t>
      </w:r>
    </w:p>
    <w:p w:rsidR="0061635B" w:rsidRPr="0061635B" w:rsidRDefault="0061635B" w:rsidP="0061635B">
      <w:pPr>
        <w:pStyle w:val="ConsPlusNormal"/>
        <w:ind w:left="-284" w:firstLine="540"/>
        <w:jc w:val="both"/>
        <w:rPr>
          <w:rFonts w:ascii="Arial" w:hAnsi="Arial" w:cs="Arial"/>
          <w:sz w:val="26"/>
          <w:szCs w:val="26"/>
        </w:rPr>
      </w:pPr>
      <w:r w:rsidRPr="0061635B">
        <w:rPr>
          <w:rFonts w:ascii="Arial" w:hAnsi="Arial" w:cs="Arial"/>
          <w:sz w:val="26"/>
          <w:szCs w:val="26"/>
        </w:rPr>
        <w:t xml:space="preserve">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w:t>
      </w:r>
      <w:hyperlink w:anchor="Par32" w:history="1">
        <w:r w:rsidRPr="0061635B">
          <w:rPr>
            <w:rFonts w:ascii="Arial" w:hAnsi="Arial" w:cs="Arial"/>
            <w:sz w:val="26"/>
            <w:szCs w:val="26"/>
          </w:rPr>
          <w:t>Приложениями N 1</w:t>
        </w:r>
      </w:hyperlink>
      <w:r w:rsidRPr="0061635B">
        <w:rPr>
          <w:rFonts w:ascii="Arial" w:hAnsi="Arial" w:cs="Arial"/>
          <w:sz w:val="26"/>
          <w:szCs w:val="26"/>
        </w:rPr>
        <w:t xml:space="preserve">, </w:t>
      </w:r>
      <w:hyperlink w:anchor="Par159" w:history="1">
        <w:r w:rsidRPr="0061635B">
          <w:rPr>
            <w:rFonts w:ascii="Arial" w:hAnsi="Arial" w:cs="Arial"/>
            <w:sz w:val="26"/>
            <w:szCs w:val="26"/>
          </w:rPr>
          <w:t>N 2</w:t>
        </w:r>
      </w:hyperlink>
      <w:r w:rsidRPr="0061635B">
        <w:rPr>
          <w:rFonts w:ascii="Arial" w:hAnsi="Arial" w:cs="Arial"/>
          <w:sz w:val="26"/>
          <w:szCs w:val="26"/>
        </w:rPr>
        <w:t xml:space="preserve">, </w:t>
      </w:r>
      <w:hyperlink w:anchor="Par271" w:history="1">
        <w:r w:rsidRPr="0061635B">
          <w:rPr>
            <w:rFonts w:ascii="Arial" w:hAnsi="Arial" w:cs="Arial"/>
            <w:sz w:val="26"/>
            <w:szCs w:val="26"/>
          </w:rPr>
          <w:t>N 3</w:t>
        </w:r>
      </w:hyperlink>
      <w:r w:rsidRPr="0061635B">
        <w:rPr>
          <w:rFonts w:ascii="Arial" w:hAnsi="Arial" w:cs="Arial"/>
          <w:sz w:val="26"/>
          <w:szCs w:val="26"/>
        </w:rPr>
        <w:t>.</w:t>
      </w:r>
    </w:p>
    <w:p w:rsidR="0061635B" w:rsidRPr="0061635B" w:rsidRDefault="0061635B" w:rsidP="0061635B">
      <w:pPr>
        <w:pStyle w:val="ConsPlusNormal"/>
        <w:ind w:left="-284" w:firstLine="540"/>
        <w:jc w:val="both"/>
        <w:rPr>
          <w:rFonts w:ascii="Arial" w:hAnsi="Arial" w:cs="Arial"/>
          <w:sz w:val="26"/>
          <w:szCs w:val="26"/>
        </w:rPr>
      </w:pPr>
      <w:r w:rsidRPr="0061635B">
        <w:rPr>
          <w:rFonts w:ascii="Arial" w:hAnsi="Arial" w:cs="Arial"/>
          <w:sz w:val="26"/>
          <w:szCs w:val="26"/>
        </w:rPr>
        <w:t xml:space="preserve">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w:t>
      </w:r>
      <w:hyperlink w:anchor="Par32" w:history="1">
        <w:r w:rsidRPr="0061635B">
          <w:rPr>
            <w:rFonts w:ascii="Arial" w:hAnsi="Arial" w:cs="Arial"/>
            <w:sz w:val="26"/>
            <w:szCs w:val="26"/>
          </w:rPr>
          <w:t>приложениях N 1</w:t>
        </w:r>
      </w:hyperlink>
      <w:r w:rsidRPr="0061635B">
        <w:rPr>
          <w:rFonts w:ascii="Arial" w:hAnsi="Arial" w:cs="Arial"/>
          <w:sz w:val="26"/>
          <w:szCs w:val="26"/>
        </w:rPr>
        <w:t xml:space="preserve">, </w:t>
      </w:r>
      <w:hyperlink w:anchor="Par159" w:history="1">
        <w:r w:rsidRPr="0061635B">
          <w:rPr>
            <w:rFonts w:ascii="Arial" w:hAnsi="Arial" w:cs="Arial"/>
            <w:sz w:val="26"/>
            <w:szCs w:val="26"/>
          </w:rPr>
          <w:t>N 2</w:t>
        </w:r>
      </w:hyperlink>
      <w:r w:rsidRPr="0061635B">
        <w:rPr>
          <w:rFonts w:ascii="Arial" w:hAnsi="Arial" w:cs="Arial"/>
          <w:sz w:val="26"/>
          <w:szCs w:val="26"/>
        </w:rPr>
        <w:t xml:space="preserve">, </w:t>
      </w:r>
      <w:hyperlink w:anchor="Par271" w:history="1">
        <w:r w:rsidRPr="0061635B">
          <w:rPr>
            <w:rFonts w:ascii="Arial" w:hAnsi="Arial" w:cs="Arial"/>
            <w:sz w:val="26"/>
            <w:szCs w:val="26"/>
          </w:rPr>
          <w:t>N 3</w:t>
        </w:r>
      </w:hyperlink>
      <w:r w:rsidRPr="0061635B">
        <w:rPr>
          <w:rFonts w:ascii="Arial" w:hAnsi="Arial" w:cs="Arial"/>
          <w:sz w:val="26"/>
          <w:szCs w:val="26"/>
        </w:rPr>
        <w:t>,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61635B" w:rsidRPr="0061635B" w:rsidRDefault="0061635B" w:rsidP="0061635B">
      <w:pPr>
        <w:pStyle w:val="ConsPlusNormal"/>
        <w:ind w:left="-284" w:firstLine="540"/>
        <w:jc w:val="both"/>
        <w:rPr>
          <w:rFonts w:ascii="Arial" w:hAnsi="Arial" w:cs="Arial"/>
          <w:sz w:val="26"/>
          <w:szCs w:val="26"/>
        </w:rPr>
      </w:pPr>
      <w:r w:rsidRPr="0061635B">
        <w:rPr>
          <w:rFonts w:ascii="Arial" w:hAnsi="Arial" w:cs="Arial"/>
          <w:sz w:val="26"/>
          <w:szCs w:val="26"/>
        </w:rPr>
        <w:lastRenderedPageBreak/>
        <w:t>2. Рекомендовать собственникам жилых помещений многоквартирного дома, в котором не созданы товарищество собственников жилья либо жилищный кооператив или иной специализированный потребительский кооператив, определить на общем собрании собственников помещений размер платы за содержание на 2017 год с учетом предложений управляющей организации.</w:t>
      </w:r>
    </w:p>
    <w:p w:rsidR="0061635B" w:rsidRPr="0061635B" w:rsidRDefault="0061635B" w:rsidP="0061635B">
      <w:pPr>
        <w:pStyle w:val="ConsPlusNormal"/>
        <w:ind w:left="-284" w:firstLine="567"/>
        <w:jc w:val="both"/>
        <w:rPr>
          <w:rFonts w:ascii="Arial" w:hAnsi="Arial" w:cs="Arial"/>
          <w:sz w:val="26"/>
          <w:szCs w:val="26"/>
        </w:rPr>
      </w:pPr>
      <w:r w:rsidRPr="0061635B">
        <w:rPr>
          <w:rFonts w:ascii="Arial" w:hAnsi="Arial" w:cs="Arial"/>
          <w:sz w:val="26"/>
          <w:szCs w:val="26"/>
        </w:rPr>
        <w:t xml:space="preserve">3. Установить, что п. 8 приложения 1, п. 6 приложения 2 и п. 6 приложения 3 к настоящему </w:t>
      </w:r>
      <w:r w:rsidR="00320255">
        <w:rPr>
          <w:rFonts w:ascii="Arial" w:hAnsi="Arial" w:cs="Arial"/>
          <w:sz w:val="26"/>
          <w:szCs w:val="26"/>
        </w:rPr>
        <w:t>р</w:t>
      </w:r>
      <w:r w:rsidRPr="0061635B">
        <w:rPr>
          <w:rFonts w:ascii="Arial" w:hAnsi="Arial" w:cs="Arial"/>
          <w:sz w:val="26"/>
          <w:szCs w:val="26"/>
        </w:rPr>
        <w:t>ешению действует до дня заключения в 2017 году соглашения между органом государственной власти Свердловской области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на территории Свердловской области. С момента прекращения действия указанных пунктов, плата за услуги по сбору, вывозу и обезвреживанию отходов в составе платы за содержание жилого помещения взиманию не подлежит.</w:t>
      </w:r>
    </w:p>
    <w:p w:rsidR="0061635B" w:rsidRPr="0061635B" w:rsidRDefault="0061635B" w:rsidP="0061635B">
      <w:pPr>
        <w:pStyle w:val="ConsPlusNormal"/>
        <w:ind w:left="-284" w:firstLine="540"/>
        <w:jc w:val="both"/>
        <w:rPr>
          <w:rFonts w:ascii="Arial" w:hAnsi="Arial" w:cs="Arial"/>
          <w:sz w:val="26"/>
          <w:szCs w:val="26"/>
        </w:rPr>
      </w:pPr>
      <w:r w:rsidRPr="0061635B">
        <w:rPr>
          <w:rFonts w:ascii="Arial" w:hAnsi="Arial" w:cs="Arial"/>
          <w:sz w:val="26"/>
          <w:szCs w:val="26"/>
        </w:rPr>
        <w:t xml:space="preserve">4. Опубликовать настоящее </w:t>
      </w:r>
      <w:r w:rsidR="00320255">
        <w:rPr>
          <w:rFonts w:ascii="Arial" w:hAnsi="Arial" w:cs="Arial"/>
          <w:sz w:val="26"/>
          <w:szCs w:val="26"/>
        </w:rPr>
        <w:t>р</w:t>
      </w:r>
      <w:bookmarkStart w:id="0" w:name="_GoBack"/>
      <w:bookmarkEnd w:id="0"/>
      <w:r w:rsidRPr="0061635B">
        <w:rPr>
          <w:rFonts w:ascii="Arial" w:hAnsi="Arial" w:cs="Arial"/>
          <w:sz w:val="26"/>
          <w:szCs w:val="26"/>
        </w:rPr>
        <w:t>ешение в установленном порядке, разместить на официальном сайте городского округа Заречный.</w:t>
      </w:r>
    </w:p>
    <w:p w:rsidR="0061635B" w:rsidRPr="0061635B" w:rsidRDefault="0061635B" w:rsidP="0061635B">
      <w:pPr>
        <w:pStyle w:val="ConsPlusNormal"/>
        <w:ind w:left="-284" w:firstLine="540"/>
        <w:jc w:val="both"/>
        <w:rPr>
          <w:rFonts w:ascii="Arial" w:hAnsi="Arial" w:cs="Arial"/>
          <w:sz w:val="26"/>
          <w:szCs w:val="26"/>
        </w:rPr>
      </w:pPr>
    </w:p>
    <w:p w:rsidR="0061635B" w:rsidRPr="0061635B" w:rsidRDefault="0061635B" w:rsidP="0061635B">
      <w:pPr>
        <w:pStyle w:val="ConsPlusNormal"/>
        <w:ind w:left="-284" w:firstLine="540"/>
        <w:jc w:val="both"/>
        <w:rPr>
          <w:rFonts w:ascii="Arial" w:hAnsi="Arial" w:cs="Arial"/>
          <w:sz w:val="26"/>
          <w:szCs w:val="26"/>
        </w:rPr>
      </w:pPr>
    </w:p>
    <w:p w:rsidR="0061635B" w:rsidRPr="0061635B" w:rsidRDefault="0061635B" w:rsidP="0061635B">
      <w:pPr>
        <w:pStyle w:val="ConsPlusNormal"/>
        <w:ind w:left="-284"/>
        <w:rPr>
          <w:rFonts w:ascii="Arial" w:hAnsi="Arial" w:cs="Arial"/>
          <w:sz w:val="26"/>
          <w:szCs w:val="26"/>
        </w:rPr>
      </w:pPr>
    </w:p>
    <w:p w:rsidR="0061635B" w:rsidRDefault="0061635B" w:rsidP="0061635B">
      <w:pPr>
        <w:pStyle w:val="ConsPlusNormal"/>
        <w:ind w:left="-284"/>
        <w:rPr>
          <w:rFonts w:ascii="Arial" w:hAnsi="Arial" w:cs="Arial"/>
          <w:sz w:val="26"/>
          <w:szCs w:val="26"/>
        </w:rPr>
      </w:pPr>
      <w:r w:rsidRPr="0061635B">
        <w:rPr>
          <w:rFonts w:ascii="Arial" w:hAnsi="Arial" w:cs="Arial"/>
          <w:sz w:val="26"/>
          <w:szCs w:val="26"/>
        </w:rPr>
        <w:t>Председатель Думы городского округа</w:t>
      </w:r>
      <w:r w:rsidRPr="0061635B">
        <w:rPr>
          <w:rFonts w:ascii="Arial" w:hAnsi="Arial" w:cs="Arial"/>
          <w:sz w:val="26"/>
          <w:szCs w:val="26"/>
        </w:rPr>
        <w:tab/>
      </w:r>
      <w:r w:rsidRPr="0061635B">
        <w:rPr>
          <w:rFonts w:ascii="Arial" w:hAnsi="Arial" w:cs="Arial"/>
          <w:sz w:val="26"/>
          <w:szCs w:val="26"/>
        </w:rPr>
        <w:tab/>
      </w:r>
      <w:r w:rsidRPr="0061635B">
        <w:rPr>
          <w:rFonts w:ascii="Arial" w:hAnsi="Arial" w:cs="Arial"/>
          <w:sz w:val="26"/>
          <w:szCs w:val="26"/>
        </w:rPr>
        <w:tab/>
      </w:r>
      <w:r w:rsidRPr="0061635B">
        <w:rPr>
          <w:rFonts w:ascii="Arial" w:hAnsi="Arial" w:cs="Arial"/>
          <w:sz w:val="26"/>
          <w:szCs w:val="26"/>
        </w:rPr>
        <w:tab/>
        <w:t xml:space="preserve">    В.Н. Боярских</w:t>
      </w:r>
    </w:p>
    <w:p w:rsidR="0061635B" w:rsidRPr="0061635B" w:rsidRDefault="0061635B" w:rsidP="0061635B">
      <w:pPr>
        <w:pStyle w:val="ConsPlusNormal"/>
        <w:ind w:left="-284"/>
        <w:rPr>
          <w:rFonts w:ascii="Arial" w:hAnsi="Arial" w:cs="Arial"/>
          <w:sz w:val="26"/>
          <w:szCs w:val="26"/>
        </w:rPr>
      </w:pPr>
    </w:p>
    <w:p w:rsidR="0061635B" w:rsidRPr="0061635B" w:rsidRDefault="0061635B" w:rsidP="0061635B">
      <w:pPr>
        <w:pStyle w:val="ConsPlusNormal"/>
        <w:ind w:left="-284"/>
        <w:rPr>
          <w:rFonts w:ascii="Arial" w:hAnsi="Arial" w:cs="Arial"/>
          <w:sz w:val="26"/>
          <w:szCs w:val="26"/>
        </w:rPr>
      </w:pPr>
    </w:p>
    <w:p w:rsidR="0061635B" w:rsidRPr="0061635B" w:rsidRDefault="0061635B" w:rsidP="0061635B">
      <w:pPr>
        <w:pStyle w:val="ConsPlusNormal"/>
        <w:ind w:left="-284"/>
        <w:rPr>
          <w:rFonts w:ascii="Arial" w:hAnsi="Arial" w:cs="Arial"/>
          <w:sz w:val="26"/>
          <w:szCs w:val="26"/>
        </w:rPr>
      </w:pPr>
      <w:r w:rsidRPr="0061635B">
        <w:rPr>
          <w:rFonts w:ascii="Arial" w:hAnsi="Arial" w:cs="Arial"/>
          <w:sz w:val="26"/>
          <w:szCs w:val="26"/>
        </w:rPr>
        <w:t xml:space="preserve">Глава городского округа </w:t>
      </w:r>
      <w:r w:rsidRPr="0061635B">
        <w:rPr>
          <w:rFonts w:ascii="Arial" w:hAnsi="Arial" w:cs="Arial"/>
          <w:sz w:val="26"/>
          <w:szCs w:val="26"/>
        </w:rPr>
        <w:tab/>
      </w:r>
      <w:r w:rsidRPr="0061635B">
        <w:rPr>
          <w:rFonts w:ascii="Arial" w:hAnsi="Arial" w:cs="Arial"/>
          <w:sz w:val="26"/>
          <w:szCs w:val="26"/>
        </w:rPr>
        <w:tab/>
      </w:r>
      <w:r w:rsidRPr="0061635B">
        <w:rPr>
          <w:rFonts w:ascii="Arial" w:hAnsi="Arial" w:cs="Arial"/>
          <w:sz w:val="26"/>
          <w:szCs w:val="26"/>
        </w:rPr>
        <w:tab/>
      </w:r>
      <w:r w:rsidRPr="0061635B">
        <w:rPr>
          <w:rFonts w:ascii="Arial" w:hAnsi="Arial" w:cs="Arial"/>
          <w:sz w:val="26"/>
          <w:szCs w:val="26"/>
        </w:rPr>
        <w:tab/>
      </w:r>
      <w:r w:rsidRPr="0061635B">
        <w:rPr>
          <w:rFonts w:ascii="Arial" w:hAnsi="Arial" w:cs="Arial"/>
          <w:sz w:val="26"/>
          <w:szCs w:val="26"/>
        </w:rPr>
        <w:tab/>
      </w:r>
      <w:r w:rsidRPr="0061635B">
        <w:rPr>
          <w:rFonts w:ascii="Arial" w:hAnsi="Arial" w:cs="Arial"/>
          <w:sz w:val="26"/>
          <w:szCs w:val="26"/>
        </w:rPr>
        <w:tab/>
        <w:t xml:space="preserve">   </w:t>
      </w:r>
      <w:r>
        <w:rPr>
          <w:rFonts w:ascii="Arial" w:hAnsi="Arial" w:cs="Arial"/>
          <w:sz w:val="26"/>
          <w:szCs w:val="26"/>
        </w:rPr>
        <w:t xml:space="preserve">         </w:t>
      </w:r>
      <w:r w:rsidRPr="0061635B">
        <w:rPr>
          <w:rFonts w:ascii="Arial" w:hAnsi="Arial" w:cs="Arial"/>
          <w:sz w:val="26"/>
          <w:szCs w:val="26"/>
        </w:rPr>
        <w:t xml:space="preserve"> А.В. </w:t>
      </w:r>
      <w:proofErr w:type="spellStart"/>
      <w:r w:rsidRPr="0061635B">
        <w:rPr>
          <w:rFonts w:ascii="Arial" w:hAnsi="Arial" w:cs="Arial"/>
          <w:sz w:val="26"/>
          <w:szCs w:val="26"/>
        </w:rPr>
        <w:t>Захарцев</w:t>
      </w:r>
      <w:proofErr w:type="spellEnd"/>
    </w:p>
    <w:p w:rsidR="0061635B" w:rsidRPr="0061635B" w:rsidRDefault="0061635B" w:rsidP="0061635B">
      <w:pPr>
        <w:ind w:left="-284"/>
        <w:rPr>
          <w:rFonts w:ascii="Arial" w:hAnsi="Arial" w:cs="Arial"/>
          <w:sz w:val="26"/>
          <w:szCs w:val="26"/>
        </w:rPr>
      </w:pPr>
    </w:p>
    <w:p w:rsidR="0061635B" w:rsidRPr="0061635B" w:rsidRDefault="0061635B" w:rsidP="0061635B">
      <w:pPr>
        <w:ind w:left="-284"/>
        <w:rPr>
          <w:rFonts w:ascii="Arial" w:hAnsi="Arial" w:cs="Arial"/>
          <w:sz w:val="26"/>
          <w:szCs w:val="26"/>
        </w:rPr>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61635B" w:rsidRPr="005106F1" w:rsidRDefault="0061635B" w:rsidP="0061635B">
      <w:pPr>
        <w:pStyle w:val="ConsPlusNormal"/>
        <w:ind w:left="-284"/>
        <w:jc w:val="right"/>
        <w:outlineLvl w:val="0"/>
      </w:pPr>
    </w:p>
    <w:p w:rsidR="0061635B" w:rsidRPr="005106F1" w:rsidRDefault="0061635B" w:rsidP="0061635B">
      <w:pPr>
        <w:pStyle w:val="ConsPlusNormal"/>
        <w:ind w:left="-284"/>
        <w:jc w:val="right"/>
        <w:outlineLvl w:val="0"/>
      </w:pPr>
      <w:r w:rsidRPr="005106F1">
        <w:lastRenderedPageBreak/>
        <w:t>Приложение N 1</w:t>
      </w:r>
    </w:p>
    <w:p w:rsidR="0061635B" w:rsidRPr="005106F1" w:rsidRDefault="0061635B" w:rsidP="0061635B">
      <w:pPr>
        <w:pStyle w:val="ConsPlusNormal"/>
        <w:ind w:left="-284"/>
        <w:jc w:val="right"/>
      </w:pPr>
      <w:r w:rsidRPr="005106F1">
        <w:t xml:space="preserve">к </w:t>
      </w:r>
      <w:r w:rsidR="00E543D0">
        <w:t>р</w:t>
      </w:r>
      <w:r w:rsidRPr="005106F1">
        <w:t>ешению Думы</w:t>
      </w:r>
    </w:p>
    <w:p w:rsidR="0061635B" w:rsidRPr="005106F1" w:rsidRDefault="0061635B" w:rsidP="0061635B">
      <w:pPr>
        <w:pStyle w:val="ConsPlusNormal"/>
        <w:ind w:left="-284"/>
        <w:jc w:val="right"/>
      </w:pPr>
      <w:r w:rsidRPr="005106F1">
        <w:t>городского округа Заречный</w:t>
      </w:r>
    </w:p>
    <w:p w:rsidR="0061635B" w:rsidRPr="005106F1" w:rsidRDefault="0061635B" w:rsidP="0061635B">
      <w:pPr>
        <w:pStyle w:val="ConsPlusNormal"/>
        <w:ind w:left="-284"/>
        <w:jc w:val="right"/>
      </w:pPr>
      <w:r w:rsidRPr="005106F1">
        <w:t xml:space="preserve">от </w:t>
      </w:r>
      <w:r w:rsidR="00585720">
        <w:t>22.12.2016г. № 68-Р</w:t>
      </w:r>
    </w:p>
    <w:p w:rsidR="0061635B" w:rsidRPr="005106F1" w:rsidRDefault="0061635B" w:rsidP="0061635B">
      <w:pPr>
        <w:pStyle w:val="ConsPlusNormal"/>
        <w:ind w:left="-284"/>
        <w:jc w:val="both"/>
      </w:pPr>
    </w:p>
    <w:p w:rsidR="0061635B" w:rsidRPr="005106F1" w:rsidRDefault="0061635B" w:rsidP="0061635B">
      <w:pPr>
        <w:pStyle w:val="ConsPlusNormal"/>
        <w:ind w:left="-284"/>
        <w:jc w:val="center"/>
        <w:rPr>
          <w:b/>
          <w:bCs/>
        </w:rPr>
      </w:pPr>
      <w:bookmarkStart w:id="1" w:name="Par32"/>
      <w:bookmarkEnd w:id="1"/>
      <w:r w:rsidRPr="005106F1">
        <w:rPr>
          <w:b/>
          <w:bCs/>
        </w:rPr>
        <w:t>РАЗМЕР ПЛАТЫ</w:t>
      </w:r>
    </w:p>
    <w:p w:rsidR="0061635B" w:rsidRPr="005106F1" w:rsidRDefault="0061635B" w:rsidP="0061635B">
      <w:pPr>
        <w:pStyle w:val="ConsPlusNormal"/>
        <w:ind w:left="-284"/>
        <w:jc w:val="center"/>
        <w:rPr>
          <w:b/>
          <w:bCs/>
        </w:rPr>
      </w:pPr>
      <w:r w:rsidRPr="005106F1">
        <w:rPr>
          <w:b/>
          <w:bCs/>
        </w:rPr>
        <w:t>ЗА СОДЕРЖАНИЕ ЖИЛОГО ПОМЕЩЕНИЯ ДЛЯ НАНИМАТЕЛЕЙ</w:t>
      </w:r>
    </w:p>
    <w:p w:rsidR="0061635B" w:rsidRPr="005106F1" w:rsidRDefault="0061635B" w:rsidP="0061635B">
      <w:pPr>
        <w:pStyle w:val="ConsPlusNormal"/>
        <w:ind w:left="-284"/>
        <w:jc w:val="center"/>
        <w:rPr>
          <w:b/>
          <w:bCs/>
        </w:rPr>
      </w:pPr>
      <w:r w:rsidRPr="005106F1">
        <w:rPr>
          <w:b/>
          <w:bCs/>
        </w:rPr>
        <w:t>ЖИЛЫХ ПОМЕЩЕНИЙ ПО ДОГОВОРАМ СОЦИАЛЬНОГО НАЙМА И</w:t>
      </w:r>
    </w:p>
    <w:p w:rsidR="0061635B" w:rsidRPr="005106F1" w:rsidRDefault="0061635B" w:rsidP="0061635B">
      <w:pPr>
        <w:pStyle w:val="ConsPlusNormal"/>
        <w:ind w:left="-284"/>
        <w:jc w:val="center"/>
        <w:rPr>
          <w:b/>
          <w:bCs/>
        </w:rPr>
      </w:pPr>
      <w:r w:rsidRPr="005106F1">
        <w:rPr>
          <w:b/>
          <w:bCs/>
        </w:rPr>
        <w:t>ДОГОВОРАМ НАЙМА ЖИЛЫХ ПОМЕЩЕНИЙ ГОСУДАРСТВЕННОГО ИЛИ</w:t>
      </w:r>
    </w:p>
    <w:p w:rsidR="0061635B" w:rsidRPr="005106F1" w:rsidRDefault="0061635B" w:rsidP="0061635B">
      <w:pPr>
        <w:pStyle w:val="ConsPlusNormal"/>
        <w:ind w:left="-284"/>
        <w:jc w:val="center"/>
        <w:rPr>
          <w:b/>
          <w:bCs/>
        </w:rPr>
      </w:pPr>
      <w:r w:rsidRPr="005106F1">
        <w:rPr>
          <w:b/>
          <w:bCs/>
        </w:rPr>
        <w:t>МУНИЦИПАЛЬНОГО ЖИЛИЩНОГО ФОНДА, ДЛЯ СОБСТВЕННИКОВ</w:t>
      </w:r>
    </w:p>
    <w:p w:rsidR="0061635B" w:rsidRPr="005106F1" w:rsidRDefault="0061635B" w:rsidP="0061635B">
      <w:pPr>
        <w:pStyle w:val="ConsPlusNormal"/>
        <w:ind w:left="-284"/>
        <w:jc w:val="center"/>
        <w:rPr>
          <w:b/>
          <w:bCs/>
        </w:rPr>
      </w:pPr>
      <w:r w:rsidRPr="005106F1">
        <w:rPr>
          <w:b/>
          <w:bCs/>
        </w:rPr>
        <w:t>ЖИЛЫХ ПОМЕЩЕНИЙ, КОТОРЫЕ НА ИХ ОБЩЕМ СОБРАНИИ НЕ ПРИНЯЛИ</w:t>
      </w:r>
    </w:p>
    <w:p w:rsidR="0061635B" w:rsidRPr="005106F1" w:rsidRDefault="0061635B" w:rsidP="0061635B">
      <w:pPr>
        <w:pStyle w:val="ConsPlusNormal"/>
        <w:ind w:left="-284"/>
        <w:jc w:val="center"/>
        <w:rPr>
          <w:b/>
          <w:bCs/>
        </w:rPr>
      </w:pPr>
      <w:r w:rsidRPr="005106F1">
        <w:rPr>
          <w:b/>
          <w:bCs/>
        </w:rPr>
        <w:t xml:space="preserve">РЕШЕНИЕ ОБ УСТАНОВЛЕНИИ РАЗМЕРА ПЛАТЫ ЗА СОДЕРЖАНИЕ </w:t>
      </w:r>
    </w:p>
    <w:p w:rsidR="0061635B" w:rsidRPr="005106F1" w:rsidRDefault="0061635B" w:rsidP="0061635B">
      <w:pPr>
        <w:pStyle w:val="ConsPlusNormal"/>
        <w:ind w:left="-284"/>
        <w:jc w:val="center"/>
        <w:rPr>
          <w:b/>
          <w:bCs/>
        </w:rPr>
      </w:pPr>
      <w:r w:rsidRPr="005106F1">
        <w:rPr>
          <w:b/>
          <w:bCs/>
        </w:rPr>
        <w:t>ЖИЛОГО ПОМЕЩЕНИЯ, ПРОЖИВАЮЩИХ В ГОРОДЕ ЗАРЕЧНЫЙ,</w:t>
      </w:r>
    </w:p>
    <w:p w:rsidR="0061635B" w:rsidRPr="005106F1" w:rsidRDefault="0061635B" w:rsidP="0061635B">
      <w:pPr>
        <w:pStyle w:val="ConsPlusNormal"/>
        <w:ind w:left="-284"/>
        <w:jc w:val="center"/>
        <w:rPr>
          <w:b/>
          <w:bCs/>
        </w:rPr>
      </w:pPr>
      <w:r w:rsidRPr="005106F1">
        <w:rPr>
          <w:b/>
          <w:bCs/>
        </w:rPr>
        <w:t>В ЗАВИСИМОСТИ ОТ ОКАЗЫВАЕМЫХ УСЛУГ, ВЫПОЛНЯЕМЫХ РАБОТ</w:t>
      </w:r>
    </w:p>
    <w:p w:rsidR="0061635B" w:rsidRPr="005106F1" w:rsidRDefault="0061635B" w:rsidP="0061635B">
      <w:pPr>
        <w:pStyle w:val="ConsPlusNormal"/>
        <w:ind w:left="-284"/>
        <w:jc w:val="both"/>
      </w:pPr>
    </w:p>
    <w:tbl>
      <w:tblPr>
        <w:tblW w:w="10140" w:type="dxa"/>
        <w:tblInd w:w="-364" w:type="dxa"/>
        <w:tblLayout w:type="fixed"/>
        <w:tblCellMar>
          <w:top w:w="102" w:type="dxa"/>
          <w:left w:w="62" w:type="dxa"/>
          <w:bottom w:w="102" w:type="dxa"/>
          <w:right w:w="62" w:type="dxa"/>
        </w:tblCellMar>
        <w:tblLook w:val="0000" w:firstRow="0" w:lastRow="0" w:firstColumn="0" w:lastColumn="0" w:noHBand="0" w:noVBand="0"/>
      </w:tblPr>
      <w:tblGrid>
        <w:gridCol w:w="680"/>
        <w:gridCol w:w="5983"/>
        <w:gridCol w:w="1553"/>
        <w:gridCol w:w="1924"/>
      </w:tblGrid>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 xml:space="preserve">Наименование услуги </w:t>
            </w:r>
            <w:hyperlink w:anchor="Par147" w:history="1">
              <w:r w:rsidRPr="00CD2E75">
                <w:rPr>
                  <w:sz w:val="26"/>
                  <w:szCs w:val="26"/>
                </w:rPr>
                <w:t>&lt;*&gt;</w:t>
              </w:r>
            </w:hyperlink>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 xml:space="preserve">Стоимость на </w:t>
            </w:r>
            <w:smartTag w:uri="urn:schemas-microsoft-com:office:smarttags" w:element="metricconverter">
              <w:smartTagPr>
                <w:attr w:name="ProductID" w:val="1 кв. м"/>
              </w:smartTagPr>
              <w:r w:rsidRPr="00CD2E75">
                <w:rPr>
                  <w:sz w:val="26"/>
                  <w:szCs w:val="26"/>
                </w:rPr>
                <w:t>1 кв. м</w:t>
              </w:r>
            </w:smartTag>
            <w:r w:rsidRPr="00CD2E75">
              <w:rPr>
                <w:sz w:val="26"/>
                <w:szCs w:val="26"/>
              </w:rPr>
              <w:t xml:space="preserve"> общей площади в месяц, руб.</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 xml:space="preserve">Примечание </w:t>
            </w:r>
            <w:hyperlink w:anchor="Par148" w:history="1">
              <w:r w:rsidRPr="00CD2E75">
                <w:rPr>
                  <w:sz w:val="26"/>
                  <w:szCs w:val="26"/>
                </w:rPr>
                <w:t>&lt;**&gt;</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rPr>
                <w:sz w:val="26"/>
                <w:szCs w:val="26"/>
              </w:rPr>
            </w:pPr>
            <w:r w:rsidRPr="00CD2E75">
              <w:rPr>
                <w:sz w:val="26"/>
                <w:szCs w:val="26"/>
              </w:rPr>
              <w:t>Содержание помещений, входящих в состав общего имущества</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3,17</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hyperlink r:id="rId8" w:history="1">
              <w:r w:rsidRPr="00CD2E75">
                <w:rPr>
                  <w:sz w:val="26"/>
                  <w:szCs w:val="26"/>
                </w:rPr>
                <w:t>Раздел III, п. 23</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1.1</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rPr>
                <w:sz w:val="26"/>
                <w:szCs w:val="26"/>
              </w:rPr>
            </w:pPr>
            <w:r w:rsidRPr="00CD2E75">
              <w:rPr>
                <w:sz w:val="26"/>
                <w:szCs w:val="26"/>
              </w:rPr>
              <w:t>в том числе уборка лестничных клеток</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3,14</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hyperlink r:id="rId9" w:history="1">
              <w:r w:rsidRPr="00CD2E75">
                <w:rPr>
                  <w:sz w:val="26"/>
                  <w:szCs w:val="26"/>
                </w:rPr>
                <w:t>Раздел III, п. 23</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1.2</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rPr>
                <w:sz w:val="26"/>
                <w:szCs w:val="26"/>
              </w:rPr>
            </w:pPr>
            <w:r w:rsidRPr="00CD2E75">
              <w:rPr>
                <w:sz w:val="26"/>
                <w:szCs w:val="26"/>
              </w:rPr>
              <w:t>в том числе дератизация, дезинсекция, дезинфекция, очистка от мусора мест общего пользования</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 xml:space="preserve">0,03 </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hyperlink r:id="rId10" w:history="1">
              <w:r w:rsidRPr="00CD2E75">
                <w:rPr>
                  <w:sz w:val="26"/>
                  <w:szCs w:val="26"/>
                </w:rPr>
                <w:t>Раздел III, п. 23</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2.</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rPr>
                <w:sz w:val="26"/>
                <w:szCs w:val="26"/>
              </w:rPr>
            </w:pPr>
            <w:r w:rsidRPr="00CD2E75">
              <w:rPr>
                <w:sz w:val="26"/>
                <w:szCs w:val="26"/>
              </w:rPr>
              <w:t>Содержание мусоропроводов</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2,75</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hyperlink r:id="rId11" w:history="1">
              <w:r w:rsidRPr="00CD2E75">
                <w:rPr>
                  <w:sz w:val="26"/>
                  <w:szCs w:val="26"/>
                </w:rPr>
                <w:t>Раздел II, п. 14</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3.</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rPr>
                <w:sz w:val="26"/>
                <w:szCs w:val="26"/>
              </w:rPr>
            </w:pPr>
            <w:r w:rsidRPr="00CD2E75">
              <w:rPr>
                <w:sz w:val="26"/>
                <w:szCs w:val="26"/>
              </w:rPr>
              <w:t>Содержание земельного участка с элементами озеленения и благоустройства (придомовая территория), входящего в состав общего имущества</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2,85</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hyperlink r:id="rId12" w:history="1">
              <w:r w:rsidRPr="00CD2E75">
                <w:rPr>
                  <w:sz w:val="26"/>
                  <w:szCs w:val="26"/>
                </w:rPr>
                <w:t>Раздел III, п. 24</w:t>
              </w:r>
            </w:hyperlink>
            <w:r w:rsidRPr="00CD2E75">
              <w:rPr>
                <w:sz w:val="26"/>
                <w:szCs w:val="26"/>
              </w:rPr>
              <w:t xml:space="preserve">, </w:t>
            </w:r>
            <w:hyperlink r:id="rId13" w:history="1">
              <w:r w:rsidRPr="00CD2E75">
                <w:rPr>
                  <w:sz w:val="26"/>
                  <w:szCs w:val="26"/>
                </w:rPr>
                <w:t>25</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4.</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rPr>
                <w:sz w:val="26"/>
                <w:szCs w:val="26"/>
              </w:rPr>
            </w:pPr>
            <w:r w:rsidRPr="00CD2E75">
              <w:rPr>
                <w:sz w:val="26"/>
                <w:szCs w:val="26"/>
              </w:rPr>
              <w:t>Подготовка многоквартирного дома к сезонной эксплуатации</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0,85</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hyperlink r:id="rId14" w:history="1">
              <w:r w:rsidRPr="00CD2E75">
                <w:rPr>
                  <w:sz w:val="26"/>
                  <w:szCs w:val="26"/>
                </w:rPr>
                <w:t>Раздел I</w:t>
              </w:r>
            </w:hyperlink>
            <w:r w:rsidRPr="00CD2E75">
              <w:rPr>
                <w:sz w:val="26"/>
                <w:szCs w:val="26"/>
              </w:rPr>
              <w:t xml:space="preserve">, </w:t>
            </w:r>
            <w:hyperlink r:id="rId15" w:history="1">
              <w:r w:rsidRPr="00CD2E75">
                <w:rPr>
                  <w:sz w:val="26"/>
                  <w:szCs w:val="26"/>
                </w:rPr>
                <w:t>раздел II</w:t>
              </w:r>
            </w:hyperlink>
            <w:r w:rsidRPr="00CD2E75">
              <w:rPr>
                <w:sz w:val="26"/>
                <w:szCs w:val="26"/>
              </w:rPr>
              <w:t xml:space="preserve">, </w:t>
            </w:r>
            <w:hyperlink r:id="rId16" w:history="1">
              <w:r w:rsidRPr="00CD2E75">
                <w:rPr>
                  <w:sz w:val="26"/>
                  <w:szCs w:val="26"/>
                </w:rPr>
                <w:t>п.. 15</w:t>
              </w:r>
            </w:hyperlink>
            <w:r w:rsidRPr="00CD2E75">
              <w:rPr>
                <w:sz w:val="26"/>
                <w:szCs w:val="26"/>
              </w:rPr>
              <w:t xml:space="preserve">, </w:t>
            </w:r>
            <w:hyperlink r:id="rId17" w:history="1">
              <w:r w:rsidRPr="00CD2E75">
                <w:rPr>
                  <w:sz w:val="26"/>
                  <w:szCs w:val="26"/>
                </w:rPr>
                <w:t>18</w:t>
              </w:r>
            </w:hyperlink>
            <w:r w:rsidRPr="00CD2E75">
              <w:rPr>
                <w:sz w:val="26"/>
                <w:szCs w:val="26"/>
              </w:rPr>
              <w:t xml:space="preserve">, </w:t>
            </w:r>
            <w:hyperlink r:id="rId18" w:history="1">
              <w:r w:rsidRPr="00CD2E75">
                <w:rPr>
                  <w:sz w:val="26"/>
                  <w:szCs w:val="26"/>
                </w:rPr>
                <w:t>19</w:t>
              </w:r>
            </w:hyperlink>
            <w:r w:rsidRPr="00CD2E75">
              <w:rPr>
                <w:sz w:val="26"/>
                <w:szCs w:val="26"/>
              </w:rPr>
              <w:t xml:space="preserve">, </w:t>
            </w:r>
            <w:hyperlink r:id="rId19" w:history="1">
              <w:r w:rsidRPr="00CD2E75">
                <w:rPr>
                  <w:sz w:val="26"/>
                  <w:szCs w:val="26"/>
                </w:rPr>
                <w:t>20</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5.</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rPr>
                <w:sz w:val="26"/>
                <w:szCs w:val="26"/>
              </w:rPr>
            </w:pPr>
            <w:r w:rsidRPr="00CD2E75">
              <w:rPr>
                <w:sz w:val="26"/>
                <w:szCs w:val="26"/>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2,48</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hyperlink r:id="rId20" w:history="1">
              <w:r w:rsidRPr="00CD2E75">
                <w:rPr>
                  <w:sz w:val="26"/>
                  <w:szCs w:val="26"/>
                </w:rPr>
                <w:t>Раздел I</w:t>
              </w:r>
            </w:hyperlink>
            <w:r w:rsidRPr="00CD2E75">
              <w:rPr>
                <w:sz w:val="26"/>
                <w:szCs w:val="26"/>
              </w:rPr>
              <w:t xml:space="preserve">, </w:t>
            </w:r>
            <w:hyperlink r:id="rId21" w:history="1">
              <w:r w:rsidRPr="00CD2E75">
                <w:rPr>
                  <w:sz w:val="26"/>
                  <w:szCs w:val="26"/>
                </w:rPr>
                <w:t>раздел II</w:t>
              </w:r>
            </w:hyperlink>
            <w:r w:rsidRPr="00CD2E75">
              <w:rPr>
                <w:sz w:val="26"/>
                <w:szCs w:val="26"/>
              </w:rPr>
              <w:t xml:space="preserve">, </w:t>
            </w:r>
            <w:hyperlink r:id="rId22" w:history="1">
              <w:r w:rsidRPr="00CD2E75">
                <w:rPr>
                  <w:sz w:val="26"/>
                  <w:szCs w:val="26"/>
                </w:rPr>
                <w:t>п.. 15</w:t>
              </w:r>
            </w:hyperlink>
            <w:r w:rsidRPr="00CD2E75">
              <w:rPr>
                <w:sz w:val="26"/>
                <w:szCs w:val="26"/>
              </w:rPr>
              <w:t xml:space="preserve">, </w:t>
            </w:r>
            <w:hyperlink r:id="rId23" w:history="1">
              <w:r w:rsidRPr="00CD2E75">
                <w:rPr>
                  <w:sz w:val="26"/>
                  <w:szCs w:val="26"/>
                </w:rPr>
                <w:t>18</w:t>
              </w:r>
            </w:hyperlink>
            <w:r w:rsidRPr="00CD2E75">
              <w:rPr>
                <w:sz w:val="26"/>
                <w:szCs w:val="26"/>
              </w:rPr>
              <w:t xml:space="preserve">, </w:t>
            </w:r>
            <w:hyperlink r:id="rId24" w:history="1">
              <w:r w:rsidRPr="00CD2E75">
                <w:rPr>
                  <w:sz w:val="26"/>
                  <w:szCs w:val="26"/>
                </w:rPr>
                <w:t>19</w:t>
              </w:r>
            </w:hyperlink>
            <w:r w:rsidRPr="00CD2E75">
              <w:rPr>
                <w:sz w:val="26"/>
                <w:szCs w:val="26"/>
              </w:rPr>
              <w:t xml:space="preserve">, </w:t>
            </w:r>
            <w:hyperlink r:id="rId25" w:history="1">
              <w:r w:rsidRPr="00CD2E75">
                <w:rPr>
                  <w:sz w:val="26"/>
                  <w:szCs w:val="26"/>
                </w:rPr>
                <w:t>20</w:t>
              </w:r>
            </w:hyperlink>
            <w:r w:rsidRPr="00CD2E75">
              <w:rPr>
                <w:sz w:val="26"/>
                <w:szCs w:val="26"/>
              </w:rPr>
              <w:t xml:space="preserve">, </w:t>
            </w:r>
            <w:hyperlink r:id="rId26" w:history="1">
              <w:r w:rsidRPr="00CD2E75">
                <w:rPr>
                  <w:sz w:val="26"/>
                  <w:szCs w:val="26"/>
                </w:rPr>
                <w:t>21</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5.1.</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rPr>
                <w:sz w:val="26"/>
                <w:szCs w:val="26"/>
              </w:rPr>
            </w:pPr>
            <w:r w:rsidRPr="00CD2E75">
              <w:rPr>
                <w:sz w:val="26"/>
                <w:szCs w:val="26"/>
              </w:rPr>
              <w:t>в том числе внутридомового газового оборудования</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0,40</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hyperlink r:id="rId27" w:history="1">
              <w:r w:rsidRPr="00CD2E75">
                <w:rPr>
                  <w:sz w:val="26"/>
                  <w:szCs w:val="26"/>
                </w:rPr>
                <w:t>раздел II</w:t>
              </w:r>
            </w:hyperlink>
            <w:r w:rsidRPr="00CD2E75">
              <w:rPr>
                <w:sz w:val="26"/>
                <w:szCs w:val="26"/>
              </w:rPr>
              <w:t xml:space="preserve">, </w:t>
            </w:r>
            <w:hyperlink r:id="rId28" w:history="1">
              <w:r w:rsidRPr="00CD2E75">
                <w:rPr>
                  <w:sz w:val="26"/>
                  <w:szCs w:val="26"/>
                </w:rPr>
                <w:t>п. 21</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6.</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rPr>
                <w:sz w:val="26"/>
                <w:szCs w:val="26"/>
              </w:rPr>
            </w:pPr>
            <w:r w:rsidRPr="00CD2E75">
              <w:rPr>
                <w:sz w:val="26"/>
                <w:szCs w:val="26"/>
              </w:rPr>
              <w:t>Услуги диспетчерского и аварийно-ремонтного обслуживания</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2,88</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hyperlink r:id="rId29" w:history="1">
              <w:r w:rsidRPr="00CD2E75">
                <w:rPr>
                  <w:sz w:val="26"/>
                  <w:szCs w:val="26"/>
                </w:rPr>
                <w:t>Раздел III</w:t>
              </w:r>
            </w:hyperlink>
            <w:r w:rsidRPr="00CD2E75">
              <w:rPr>
                <w:sz w:val="26"/>
                <w:szCs w:val="26"/>
              </w:rPr>
              <w:t xml:space="preserve">, </w:t>
            </w:r>
            <w:hyperlink r:id="rId30" w:history="1">
              <w:r w:rsidRPr="00CD2E75">
                <w:rPr>
                  <w:sz w:val="26"/>
                  <w:szCs w:val="26"/>
                </w:rPr>
                <w:t>п. 28</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7.</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rPr>
                <w:sz w:val="26"/>
                <w:szCs w:val="26"/>
              </w:rPr>
            </w:pPr>
            <w:r w:rsidRPr="00CD2E75">
              <w:rPr>
                <w:sz w:val="26"/>
                <w:szCs w:val="26"/>
              </w:rPr>
              <w:t>Содержание и обслуживание лифтового оборудования</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7,23</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hyperlink r:id="rId31" w:history="1">
              <w:r w:rsidRPr="00CD2E75">
                <w:rPr>
                  <w:sz w:val="26"/>
                  <w:szCs w:val="26"/>
                </w:rPr>
                <w:t>Раздел II</w:t>
              </w:r>
            </w:hyperlink>
            <w:r w:rsidRPr="00CD2E75">
              <w:rPr>
                <w:sz w:val="26"/>
                <w:szCs w:val="26"/>
              </w:rPr>
              <w:t xml:space="preserve">, </w:t>
            </w:r>
            <w:hyperlink r:id="rId32" w:history="1">
              <w:r w:rsidRPr="00CD2E75">
                <w:rPr>
                  <w:sz w:val="26"/>
                  <w:szCs w:val="26"/>
                </w:rPr>
                <w:t>п. 22</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lastRenderedPageBreak/>
              <w:t>7.1.</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ight="-139"/>
              <w:rPr>
                <w:sz w:val="26"/>
                <w:szCs w:val="26"/>
              </w:rPr>
            </w:pPr>
            <w:r w:rsidRPr="00CD2E75">
              <w:rPr>
                <w:sz w:val="26"/>
                <w:szCs w:val="26"/>
              </w:rPr>
              <w:t>в том числе грузопассажирского лифтового оборудования</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r w:rsidRPr="00CD2E75">
              <w:rPr>
                <w:sz w:val="26"/>
                <w:szCs w:val="26"/>
              </w:rPr>
              <w:t>0,31</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585720">
            <w:pPr>
              <w:pStyle w:val="ConsPlusNormal"/>
              <w:ind w:left="37" w:right="-139"/>
              <w:jc w:val="center"/>
              <w:rPr>
                <w:sz w:val="26"/>
                <w:szCs w:val="26"/>
              </w:rPr>
            </w:pPr>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8.</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Pr>
                <w:sz w:val="26"/>
                <w:szCs w:val="26"/>
              </w:rPr>
            </w:pPr>
            <w:r w:rsidRPr="00CD2E75">
              <w:rPr>
                <w:sz w:val="26"/>
                <w:szCs w:val="26"/>
              </w:rPr>
              <w:t>Услуги сбора, вывоза и обезвреживания твердых бытовых отходов</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2,60</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122"/>
              <w:jc w:val="center"/>
              <w:rPr>
                <w:sz w:val="26"/>
                <w:szCs w:val="26"/>
              </w:rPr>
            </w:pPr>
            <w:hyperlink r:id="rId33" w:history="1">
              <w:r w:rsidRPr="00CD2E75">
                <w:rPr>
                  <w:sz w:val="26"/>
                  <w:szCs w:val="26"/>
                </w:rPr>
                <w:t>Раздел III</w:t>
              </w:r>
            </w:hyperlink>
            <w:r w:rsidRPr="00CD2E75">
              <w:rPr>
                <w:sz w:val="26"/>
                <w:szCs w:val="26"/>
              </w:rPr>
              <w:t xml:space="preserve">, </w:t>
            </w:r>
            <w:hyperlink r:id="rId34" w:history="1">
              <w:r w:rsidRPr="00CD2E75">
                <w:rPr>
                  <w:sz w:val="26"/>
                  <w:szCs w:val="26"/>
                </w:rPr>
                <w:t>п. 26</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9.</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Pr>
                <w:sz w:val="26"/>
                <w:szCs w:val="26"/>
              </w:rPr>
            </w:pPr>
            <w:r w:rsidRPr="00CD2E75">
              <w:rPr>
                <w:sz w:val="26"/>
                <w:szCs w:val="26"/>
              </w:rPr>
              <w:t>Услуги сбора и вывоза жидких бытовых отходов:</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5</w:t>
            </w:r>
            <w:r>
              <w:rPr>
                <w:sz w:val="26"/>
                <w:szCs w:val="26"/>
              </w:rPr>
              <w:t>9</w:t>
            </w:r>
            <w:r w:rsidRPr="00CD2E75">
              <w:rPr>
                <w:sz w:val="26"/>
                <w:szCs w:val="26"/>
              </w:rPr>
              <w:t>,60***</w:t>
            </w:r>
          </w:p>
          <w:p w:rsidR="0061635B" w:rsidRPr="00CD2E75" w:rsidRDefault="00E670B7" w:rsidP="0061635B">
            <w:pPr>
              <w:pStyle w:val="ConsPlusNormal"/>
              <w:ind w:left="-284"/>
              <w:jc w:val="center"/>
              <w:rPr>
                <w:sz w:val="26"/>
                <w:szCs w:val="26"/>
              </w:rPr>
            </w:pPr>
            <w:r>
              <w:rPr>
                <w:sz w:val="26"/>
                <w:szCs w:val="26"/>
              </w:rPr>
              <w:t>11,92</w:t>
            </w:r>
            <w:r w:rsidR="0061635B" w:rsidRPr="00CD2E75">
              <w:rPr>
                <w:sz w:val="26"/>
                <w:szCs w:val="26"/>
              </w:rPr>
              <w:t>****</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122"/>
              <w:jc w:val="center"/>
              <w:rPr>
                <w:sz w:val="26"/>
                <w:szCs w:val="26"/>
              </w:rPr>
            </w:pPr>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10.</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Pr>
                <w:sz w:val="26"/>
                <w:szCs w:val="26"/>
              </w:rPr>
            </w:pPr>
            <w:r w:rsidRPr="00CD2E75">
              <w:rPr>
                <w:sz w:val="26"/>
                <w:szCs w:val="26"/>
              </w:rPr>
              <w:t>Услуги управления многоквартирным домом</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4,76</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122"/>
              <w:rPr>
                <w:sz w:val="26"/>
                <w:szCs w:val="26"/>
              </w:rPr>
            </w:pPr>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11.</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Pr>
                <w:sz w:val="26"/>
                <w:szCs w:val="26"/>
              </w:rPr>
            </w:pPr>
            <w:r w:rsidRPr="00CD2E75">
              <w:rPr>
                <w:sz w:val="26"/>
                <w:szCs w:val="26"/>
              </w:rPr>
              <w:t>Текущий ремонт общего имущества</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5,28</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122"/>
              <w:rPr>
                <w:sz w:val="26"/>
                <w:szCs w:val="26"/>
              </w:rPr>
            </w:pPr>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12</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Pr>
                <w:sz w:val="26"/>
                <w:szCs w:val="26"/>
              </w:rPr>
            </w:pPr>
            <w:r w:rsidRPr="00CD2E75">
              <w:rPr>
                <w:sz w:val="26"/>
                <w:szCs w:val="26"/>
              </w:rPr>
              <w:t>Обслуживание внутридомового инженерного оборудования</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122"/>
              <w:jc w:val="center"/>
              <w:rPr>
                <w:sz w:val="26"/>
                <w:szCs w:val="26"/>
              </w:rPr>
            </w:pPr>
            <w:hyperlink r:id="rId35" w:history="1">
              <w:r w:rsidRPr="00CD2E75">
                <w:rPr>
                  <w:sz w:val="26"/>
                  <w:szCs w:val="26"/>
                </w:rPr>
                <w:t>Раздел II</w:t>
              </w:r>
            </w:hyperlink>
            <w:r w:rsidRPr="00CD2E75">
              <w:rPr>
                <w:sz w:val="26"/>
                <w:szCs w:val="26"/>
              </w:rPr>
              <w:t xml:space="preserve">, </w:t>
            </w:r>
            <w:hyperlink r:id="rId36" w:history="1">
              <w:r w:rsidRPr="00CD2E75">
                <w:rPr>
                  <w:sz w:val="26"/>
                  <w:szCs w:val="26"/>
                </w:rPr>
                <w:t>п. 17</w:t>
              </w:r>
            </w:hyperlink>
            <w:r w:rsidRPr="00CD2E75">
              <w:rPr>
                <w:sz w:val="26"/>
                <w:szCs w:val="26"/>
              </w:rPr>
              <w:t xml:space="preserve">, </w:t>
            </w:r>
            <w:hyperlink r:id="rId37" w:history="1">
              <w:r w:rsidRPr="00CD2E75">
                <w:rPr>
                  <w:sz w:val="26"/>
                  <w:szCs w:val="26"/>
                </w:rPr>
                <w:t>18</w:t>
              </w:r>
            </w:hyperlink>
            <w:r w:rsidRPr="00CD2E75">
              <w:rPr>
                <w:sz w:val="26"/>
                <w:szCs w:val="26"/>
              </w:rPr>
              <w:t xml:space="preserve">, </w:t>
            </w:r>
            <w:hyperlink r:id="rId38" w:history="1">
              <w:r w:rsidRPr="00CD2E75">
                <w:rPr>
                  <w:sz w:val="26"/>
                  <w:szCs w:val="26"/>
                </w:rPr>
                <w:t>19</w:t>
              </w:r>
            </w:hyperlink>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12.1.</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Pr>
                <w:sz w:val="26"/>
                <w:szCs w:val="26"/>
              </w:rPr>
            </w:pPr>
            <w:r w:rsidRPr="00CD2E75">
              <w:rPr>
                <w:sz w:val="26"/>
                <w:szCs w:val="26"/>
              </w:rPr>
              <w:t>Обслуживание узла коммерческого учета тепловой энергии, горячего водоснабжения</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1,00</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12.2.</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Pr>
                <w:sz w:val="26"/>
                <w:szCs w:val="26"/>
              </w:rPr>
            </w:pPr>
            <w:r w:rsidRPr="00CD2E75">
              <w:rPr>
                <w:sz w:val="26"/>
                <w:szCs w:val="26"/>
              </w:rPr>
              <w:t>Обслуживание индивидуальных тепловых пунктов (ИТП)</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0,59</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12.3.</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Pr>
                <w:sz w:val="26"/>
                <w:szCs w:val="26"/>
              </w:rPr>
            </w:pPr>
            <w:r w:rsidRPr="00CD2E75">
              <w:rPr>
                <w:sz w:val="26"/>
                <w:szCs w:val="26"/>
              </w:rPr>
              <w:t xml:space="preserve">Обслуживание узлов учета водоснабжения </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0,19</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12.4.</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Pr>
                <w:sz w:val="26"/>
                <w:szCs w:val="26"/>
              </w:rPr>
            </w:pPr>
            <w:r w:rsidRPr="00CD2E75">
              <w:rPr>
                <w:sz w:val="26"/>
                <w:szCs w:val="26"/>
              </w:rPr>
              <w:t>Обслуживание системы видеонаблюдения</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0,16</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12.5.</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Pr>
                <w:sz w:val="26"/>
                <w:szCs w:val="26"/>
              </w:rPr>
            </w:pPr>
            <w:r w:rsidRPr="00CD2E75">
              <w:rPr>
                <w:sz w:val="26"/>
                <w:szCs w:val="26"/>
              </w:rPr>
              <w:t>Обслуживание насосных установок для повышения давления в инженерных системах</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0,25</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r>
      <w:tr w:rsidR="0061635B" w:rsidRPr="00CD2E75" w:rsidTr="00E670B7">
        <w:tc>
          <w:tcPr>
            <w:tcW w:w="68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12.6.</w:t>
            </w:r>
          </w:p>
        </w:tc>
        <w:tc>
          <w:tcPr>
            <w:tcW w:w="5983"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37"/>
              <w:rPr>
                <w:sz w:val="26"/>
                <w:szCs w:val="26"/>
              </w:rPr>
            </w:pPr>
            <w:r w:rsidRPr="00CD2E75">
              <w:rPr>
                <w:sz w:val="26"/>
                <w:szCs w:val="26"/>
              </w:rPr>
              <w:t>Обслуживание узла учета электрической энергии</w:t>
            </w:r>
          </w:p>
        </w:tc>
        <w:tc>
          <w:tcPr>
            <w:tcW w:w="1553"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0,11</w:t>
            </w:r>
          </w:p>
        </w:tc>
        <w:tc>
          <w:tcPr>
            <w:tcW w:w="1924"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r>
    </w:tbl>
    <w:p w:rsidR="0061635B" w:rsidRPr="005106F1" w:rsidRDefault="0061635B" w:rsidP="0061635B">
      <w:pPr>
        <w:pStyle w:val="ConsPlusNormal"/>
        <w:ind w:left="-284"/>
        <w:jc w:val="both"/>
      </w:pPr>
    </w:p>
    <w:p w:rsidR="0061635B" w:rsidRPr="005106F1" w:rsidRDefault="0061635B" w:rsidP="0061635B">
      <w:pPr>
        <w:pStyle w:val="ConsPlusNormal"/>
        <w:ind w:left="-284" w:firstLine="540"/>
        <w:jc w:val="both"/>
      </w:pPr>
      <w:r w:rsidRPr="005106F1">
        <w:t>Примечание:</w:t>
      </w:r>
    </w:p>
    <w:p w:rsidR="0061635B" w:rsidRPr="005106F1" w:rsidRDefault="0061635B" w:rsidP="0061635B">
      <w:pPr>
        <w:pStyle w:val="ConsPlusNormal"/>
        <w:ind w:left="-284" w:firstLine="540"/>
        <w:jc w:val="both"/>
      </w:pPr>
      <w:bookmarkStart w:id="2" w:name="Par147"/>
      <w:bookmarkEnd w:id="2"/>
      <w:r w:rsidRPr="005106F1">
        <w:t>&lt;*&gt; Размер платы за содержание жилого помещения определяется в зависимости от набора оказываемых услуг и оснащения дома оборудованием.</w:t>
      </w:r>
    </w:p>
    <w:p w:rsidR="0061635B" w:rsidRPr="005106F1" w:rsidRDefault="0061635B" w:rsidP="0061635B">
      <w:pPr>
        <w:pStyle w:val="ConsPlusNormal"/>
        <w:ind w:left="-284" w:firstLine="540"/>
        <w:jc w:val="both"/>
      </w:pPr>
      <w:bookmarkStart w:id="3" w:name="Par148"/>
      <w:bookmarkEnd w:id="3"/>
      <w:r w:rsidRPr="005106F1">
        <w:t xml:space="preserve">&lt;**&gt; Размер платы соотнесен с минимальным </w:t>
      </w:r>
      <w:hyperlink r:id="rId39" w:history="1">
        <w:r w:rsidRPr="005106F1">
          <w:t>перечнем</w:t>
        </w:r>
      </w:hyperlink>
      <w:r w:rsidRPr="005106F1">
        <w:t xml:space="preserve">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N 290.</w:t>
      </w:r>
    </w:p>
    <w:p w:rsidR="0061635B" w:rsidRDefault="0061635B" w:rsidP="0061635B">
      <w:pPr>
        <w:pStyle w:val="ConsPlusNormal"/>
        <w:ind w:left="-284" w:firstLine="540"/>
        <w:jc w:val="both"/>
      </w:pPr>
      <w:r w:rsidRPr="005106F1">
        <w:t>&lt;</w:t>
      </w:r>
      <w:r>
        <w:t>**</w:t>
      </w:r>
      <w:r w:rsidRPr="005106F1">
        <w:t>*&gt;</w:t>
      </w:r>
      <w:r>
        <w:t xml:space="preserve"> - экономически-обоснованный размер платы за у</w:t>
      </w:r>
      <w:r w:rsidRPr="005106F1">
        <w:t>слуги сбора и вывоза жидких бытовых отходов</w:t>
      </w:r>
      <w:r>
        <w:t>;</w:t>
      </w:r>
    </w:p>
    <w:p w:rsidR="0061635B" w:rsidRDefault="0061635B" w:rsidP="0061635B">
      <w:pPr>
        <w:pStyle w:val="ConsPlusNormal"/>
        <w:ind w:left="-284" w:firstLine="540"/>
        <w:jc w:val="both"/>
      </w:pPr>
      <w:r w:rsidRPr="005106F1">
        <w:t>&lt;</w:t>
      </w:r>
      <w:r>
        <w:t>**</w:t>
      </w:r>
      <w:r w:rsidRPr="005106F1">
        <w:t>*</w:t>
      </w:r>
      <w:r>
        <w:t>*</w:t>
      </w:r>
      <w:r w:rsidRPr="005106F1">
        <w:t>&gt;</w:t>
      </w:r>
      <w:r>
        <w:t xml:space="preserve"> - размер платы за у</w:t>
      </w:r>
      <w:r w:rsidRPr="005106F1">
        <w:t>слуги сбора и вывоза жидких бытовых отходов</w:t>
      </w:r>
      <w:r>
        <w:t>, подлежащий оплате населением;</w:t>
      </w:r>
    </w:p>
    <w:p w:rsidR="0061635B" w:rsidRPr="005106F1" w:rsidRDefault="0061635B" w:rsidP="0061635B">
      <w:pPr>
        <w:pStyle w:val="ConsPlusNormal"/>
        <w:ind w:left="-284" w:firstLine="540"/>
        <w:jc w:val="both"/>
      </w:pPr>
    </w:p>
    <w:p w:rsidR="0061635B" w:rsidRPr="005106F1" w:rsidRDefault="0061635B" w:rsidP="0061635B">
      <w:pPr>
        <w:pStyle w:val="ConsPlusNormal"/>
        <w:ind w:left="-284"/>
        <w:jc w:val="right"/>
        <w:outlineLvl w:val="0"/>
      </w:pPr>
    </w:p>
    <w:p w:rsidR="0061635B" w:rsidRDefault="0061635B"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Pr="005106F1" w:rsidRDefault="00E670B7" w:rsidP="0061635B">
      <w:pPr>
        <w:pStyle w:val="ConsPlusNormal"/>
        <w:ind w:left="-284"/>
        <w:jc w:val="right"/>
        <w:outlineLvl w:val="0"/>
      </w:pPr>
    </w:p>
    <w:p w:rsidR="0061635B" w:rsidRPr="005106F1" w:rsidRDefault="0061635B" w:rsidP="0061635B">
      <w:pPr>
        <w:pStyle w:val="ConsPlusNormal"/>
        <w:ind w:left="-284"/>
        <w:jc w:val="right"/>
        <w:outlineLvl w:val="0"/>
      </w:pPr>
      <w:r w:rsidRPr="005106F1">
        <w:lastRenderedPageBreak/>
        <w:t>Приложение N 2</w:t>
      </w:r>
    </w:p>
    <w:p w:rsidR="0061635B" w:rsidRPr="005106F1" w:rsidRDefault="00E670B7" w:rsidP="00E670B7">
      <w:pPr>
        <w:pStyle w:val="ConsPlusNormal"/>
        <w:ind w:left="-284"/>
        <w:jc w:val="center"/>
      </w:pPr>
      <w:r>
        <w:t xml:space="preserve">                                                                                                              </w:t>
      </w:r>
      <w:r w:rsidR="0061635B" w:rsidRPr="005106F1">
        <w:t xml:space="preserve">к </w:t>
      </w:r>
      <w:r>
        <w:t>р</w:t>
      </w:r>
      <w:r w:rsidR="0061635B" w:rsidRPr="005106F1">
        <w:t>ешению</w:t>
      </w:r>
      <w:r w:rsidRPr="00E670B7">
        <w:t xml:space="preserve"> </w:t>
      </w:r>
      <w:r w:rsidRPr="005106F1">
        <w:t>Думы городского</w:t>
      </w:r>
    </w:p>
    <w:p w:rsidR="0061635B" w:rsidRPr="005106F1" w:rsidRDefault="0061635B" w:rsidP="0061635B">
      <w:pPr>
        <w:pStyle w:val="ConsPlusNormal"/>
        <w:ind w:left="-284"/>
        <w:jc w:val="right"/>
      </w:pPr>
      <w:r w:rsidRPr="005106F1">
        <w:t>округа Заречный</w:t>
      </w:r>
    </w:p>
    <w:p w:rsidR="0061635B" w:rsidRPr="005106F1" w:rsidRDefault="0061635B" w:rsidP="0061635B">
      <w:pPr>
        <w:pStyle w:val="ConsPlusNormal"/>
        <w:ind w:left="-284"/>
        <w:jc w:val="right"/>
      </w:pPr>
      <w:r w:rsidRPr="005106F1">
        <w:t xml:space="preserve">от </w:t>
      </w:r>
      <w:r w:rsidR="00E670B7">
        <w:t>22.12.2016г. № 68-Р</w:t>
      </w:r>
    </w:p>
    <w:p w:rsidR="0061635B" w:rsidRPr="005106F1" w:rsidRDefault="0061635B" w:rsidP="0061635B">
      <w:pPr>
        <w:pStyle w:val="ConsPlusNormal"/>
        <w:ind w:left="-284"/>
        <w:jc w:val="both"/>
      </w:pPr>
    </w:p>
    <w:p w:rsidR="0061635B" w:rsidRPr="005106F1" w:rsidRDefault="0061635B" w:rsidP="0061635B">
      <w:pPr>
        <w:pStyle w:val="ConsPlusNormal"/>
        <w:ind w:left="-284"/>
        <w:jc w:val="center"/>
        <w:rPr>
          <w:b/>
          <w:bCs/>
        </w:rPr>
      </w:pPr>
      <w:bookmarkStart w:id="4" w:name="Par159"/>
      <w:bookmarkEnd w:id="4"/>
      <w:r w:rsidRPr="005106F1">
        <w:rPr>
          <w:b/>
          <w:bCs/>
        </w:rPr>
        <w:t>РАЗМЕР ПЛАТЫ</w:t>
      </w:r>
    </w:p>
    <w:p w:rsidR="0061635B" w:rsidRPr="005106F1" w:rsidRDefault="0061635B" w:rsidP="0061635B">
      <w:pPr>
        <w:pStyle w:val="ConsPlusNormal"/>
        <w:ind w:left="-284"/>
        <w:jc w:val="center"/>
        <w:rPr>
          <w:b/>
          <w:bCs/>
        </w:rPr>
      </w:pPr>
      <w:r w:rsidRPr="005106F1">
        <w:rPr>
          <w:b/>
          <w:bCs/>
        </w:rPr>
        <w:t>ЗА СОДЕРЖАНИЕ ЖИЛОГО ПОМЕЩЕНИЯ ДЛЯ НАНИМАТЕЛЕЙ</w:t>
      </w:r>
    </w:p>
    <w:p w:rsidR="0061635B" w:rsidRPr="005106F1" w:rsidRDefault="0061635B" w:rsidP="0061635B">
      <w:pPr>
        <w:pStyle w:val="ConsPlusNormal"/>
        <w:ind w:left="-284"/>
        <w:jc w:val="center"/>
        <w:rPr>
          <w:b/>
          <w:bCs/>
        </w:rPr>
      </w:pPr>
      <w:r w:rsidRPr="005106F1">
        <w:rPr>
          <w:b/>
          <w:bCs/>
        </w:rPr>
        <w:t>ЖИЛЫХ ПОМЕЩЕНИЙ ПО ДОГОВОРАМ СОЦИАЛЬНОГО НАЙМА И ДОГОВОРАМ</w:t>
      </w:r>
      <w:r w:rsidR="00E670B7">
        <w:rPr>
          <w:b/>
          <w:bCs/>
        </w:rPr>
        <w:t xml:space="preserve"> </w:t>
      </w:r>
      <w:r w:rsidRPr="005106F1">
        <w:rPr>
          <w:b/>
          <w:bCs/>
        </w:rPr>
        <w:t>НАЙМА ЖИЛЫХ ПОМЕЩЕНИЙ ГОСУДАРСТВЕННОГО ИЛИ МУНИЦИПАЛЬНОГОЖИЛИЩНОГО ФОНДА, ДЛЯ СОБСТВЕННИКОВ ЖИЛЫХ ПОМЕЩЕНИЙ, КОТОРЫЕНА ИХ ОБЩЕМ СОБРАНИИ НЕ ПРИНЯЛИ РЕШЕНИЕ ОБ УСТАНОВЛЕНИИ</w:t>
      </w:r>
      <w:r w:rsidR="00E670B7">
        <w:rPr>
          <w:b/>
          <w:bCs/>
        </w:rPr>
        <w:t xml:space="preserve"> </w:t>
      </w:r>
      <w:r w:rsidRPr="005106F1">
        <w:rPr>
          <w:b/>
          <w:bCs/>
        </w:rPr>
        <w:t>РАЗМЕРА ПЛАТЫ ЗА СОДЕРЖАНИЕ  ЖИЛОГО ПОМЕЩЕНИЯ,</w:t>
      </w:r>
      <w:r w:rsidR="00E670B7">
        <w:rPr>
          <w:b/>
          <w:bCs/>
        </w:rPr>
        <w:t xml:space="preserve"> </w:t>
      </w:r>
      <w:r w:rsidRPr="005106F1">
        <w:rPr>
          <w:b/>
          <w:bCs/>
        </w:rPr>
        <w:t>ПРОЖИВАЮЩИХ В ГОРОДЕ ЗАРЕЧНЫЙ, В ЗАВИСИМОСТИ ОТ ОКАЗЫВАЕМЫХ</w:t>
      </w:r>
      <w:r w:rsidR="00E670B7">
        <w:rPr>
          <w:b/>
          <w:bCs/>
        </w:rPr>
        <w:t xml:space="preserve"> </w:t>
      </w:r>
      <w:r w:rsidRPr="005106F1">
        <w:rPr>
          <w:b/>
          <w:bCs/>
        </w:rPr>
        <w:t>УСЛУГ, ВЫПОЛНЯЕМЫХ РАБОТ</w:t>
      </w:r>
    </w:p>
    <w:p w:rsidR="0061635B" w:rsidRPr="005106F1" w:rsidRDefault="0061635B" w:rsidP="0061635B">
      <w:pPr>
        <w:pStyle w:val="ConsPlusNormal"/>
        <w:ind w:left="-284"/>
        <w:jc w:val="both"/>
      </w:pPr>
    </w:p>
    <w:tbl>
      <w:tblPr>
        <w:tblW w:w="10139"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162"/>
        <w:gridCol w:w="1634"/>
        <w:gridCol w:w="1634"/>
      </w:tblGrid>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rPr>
                <w:sz w:val="26"/>
                <w:szCs w:val="26"/>
              </w:rPr>
            </w:pP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jc w:val="center"/>
              <w:rPr>
                <w:sz w:val="26"/>
                <w:szCs w:val="26"/>
              </w:rPr>
            </w:pPr>
            <w:r w:rsidRPr="00CD2E75">
              <w:rPr>
                <w:sz w:val="26"/>
                <w:szCs w:val="26"/>
              </w:rPr>
              <w:t xml:space="preserve">Наименование услуги </w:t>
            </w:r>
            <w:hyperlink w:anchor="Par259" w:history="1">
              <w:r w:rsidRPr="00CD2E75">
                <w:rPr>
                  <w:sz w:val="26"/>
                  <w:szCs w:val="26"/>
                </w:rPr>
                <w:t>&lt;*&gt;</w:t>
              </w:r>
            </w:hyperlink>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0" w:right="-67"/>
              <w:jc w:val="center"/>
              <w:rPr>
                <w:sz w:val="26"/>
                <w:szCs w:val="26"/>
              </w:rPr>
            </w:pPr>
            <w:r w:rsidRPr="00CD2E75">
              <w:rPr>
                <w:sz w:val="26"/>
                <w:szCs w:val="26"/>
              </w:rPr>
              <w:t xml:space="preserve">Стоимость на </w:t>
            </w:r>
            <w:smartTag w:uri="urn:schemas-microsoft-com:office:smarttags" w:element="metricconverter">
              <w:smartTagPr>
                <w:attr w:name="ProductID" w:val="1 кв. м"/>
              </w:smartTagPr>
              <w:r w:rsidRPr="00CD2E75">
                <w:rPr>
                  <w:sz w:val="26"/>
                  <w:szCs w:val="26"/>
                </w:rPr>
                <w:t>1 кв. м</w:t>
              </w:r>
            </w:smartTag>
            <w:r w:rsidRPr="00CD2E75">
              <w:rPr>
                <w:sz w:val="26"/>
                <w:szCs w:val="26"/>
              </w:rPr>
              <w:t xml:space="preserve"> общей площади в месяц, руб.</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jc w:val="center"/>
              <w:rPr>
                <w:sz w:val="26"/>
                <w:szCs w:val="26"/>
              </w:rPr>
            </w:pPr>
            <w:r w:rsidRPr="00CD2E75">
              <w:rPr>
                <w:sz w:val="26"/>
                <w:szCs w:val="26"/>
              </w:rPr>
              <w:t xml:space="preserve">Примечание </w:t>
            </w:r>
            <w:hyperlink w:anchor="Par260" w:history="1">
              <w:r w:rsidRPr="00CD2E75">
                <w:rPr>
                  <w:sz w:val="26"/>
                  <w:szCs w:val="26"/>
                </w:rPr>
                <w:t>&lt;**&gt;</w:t>
              </w:r>
            </w:hyperlink>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rPr>
                <w:sz w:val="26"/>
                <w:szCs w:val="26"/>
              </w:rPr>
            </w:pP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rPr>
                <w:sz w:val="26"/>
                <w:szCs w:val="26"/>
              </w:rPr>
            </w:pPr>
            <w:r w:rsidRPr="00CD2E75">
              <w:rPr>
                <w:sz w:val="26"/>
                <w:szCs w:val="26"/>
              </w:rPr>
              <w:t>Ленина, 26, 26А, 29, 31, Лермонтова, 27А</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rPr>
                <w:sz w:val="26"/>
                <w:szCs w:val="26"/>
              </w:rPr>
            </w:pP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rPr>
                <w:sz w:val="26"/>
                <w:szCs w:val="26"/>
              </w:rPr>
            </w:pPr>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1.</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rPr>
                <w:sz w:val="26"/>
                <w:szCs w:val="26"/>
              </w:rPr>
            </w:pPr>
            <w:r w:rsidRPr="00CD2E75">
              <w:rPr>
                <w:sz w:val="26"/>
                <w:szCs w:val="26"/>
              </w:rPr>
              <w:t>Содержание помещений, входящих в состав общего имущества</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7,82</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jc w:val="center"/>
              <w:rPr>
                <w:sz w:val="26"/>
                <w:szCs w:val="26"/>
              </w:rPr>
            </w:pPr>
            <w:hyperlink r:id="rId40" w:history="1">
              <w:r w:rsidRPr="00CD2E75">
                <w:rPr>
                  <w:sz w:val="26"/>
                  <w:szCs w:val="26"/>
                </w:rPr>
                <w:t>Раздел III, п. 23</w:t>
              </w:r>
            </w:hyperlink>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1.1.</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rPr>
                <w:sz w:val="26"/>
                <w:szCs w:val="26"/>
              </w:rPr>
            </w:pPr>
            <w:r w:rsidRPr="00CD2E75">
              <w:rPr>
                <w:sz w:val="26"/>
                <w:szCs w:val="26"/>
              </w:rPr>
              <w:t>в том числе уборка лестничных клеток</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7,79</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jc w:val="center"/>
              <w:rPr>
                <w:sz w:val="26"/>
                <w:szCs w:val="26"/>
              </w:rPr>
            </w:pPr>
            <w:hyperlink r:id="rId41" w:history="1">
              <w:r w:rsidRPr="00CD2E75">
                <w:rPr>
                  <w:sz w:val="26"/>
                  <w:szCs w:val="26"/>
                </w:rPr>
                <w:t>Раздел III, п. 23</w:t>
              </w:r>
            </w:hyperlink>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1.2</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rPr>
                <w:sz w:val="26"/>
                <w:szCs w:val="26"/>
              </w:rPr>
            </w:pPr>
            <w:r w:rsidRPr="00CD2E75">
              <w:rPr>
                <w:sz w:val="26"/>
                <w:szCs w:val="26"/>
              </w:rPr>
              <w:t>в том числе дератизация, дезинсекция, дезинфекция, очистка от мусора мест общего пользования</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0,03</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jc w:val="center"/>
              <w:rPr>
                <w:sz w:val="26"/>
                <w:szCs w:val="26"/>
              </w:rPr>
            </w:pPr>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2.</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rPr>
                <w:sz w:val="26"/>
                <w:szCs w:val="26"/>
              </w:rPr>
            </w:pPr>
            <w:r w:rsidRPr="00CD2E75">
              <w:rPr>
                <w:sz w:val="26"/>
                <w:szCs w:val="26"/>
              </w:rPr>
              <w:t>Содержание земельного участка с элементами озеленения и благоустройства (придомовая территория), входящего в состав общего имущества</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2,85</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jc w:val="center"/>
              <w:rPr>
                <w:sz w:val="26"/>
                <w:szCs w:val="26"/>
              </w:rPr>
            </w:pPr>
            <w:hyperlink r:id="rId42" w:history="1">
              <w:r w:rsidRPr="00CD2E75">
                <w:rPr>
                  <w:sz w:val="26"/>
                  <w:szCs w:val="26"/>
                </w:rPr>
                <w:t>Раздел III, п. 24</w:t>
              </w:r>
            </w:hyperlink>
            <w:r w:rsidRPr="00CD2E75">
              <w:rPr>
                <w:sz w:val="26"/>
                <w:szCs w:val="26"/>
              </w:rPr>
              <w:t xml:space="preserve">, </w:t>
            </w:r>
            <w:hyperlink r:id="rId43" w:history="1">
              <w:r w:rsidRPr="00CD2E75">
                <w:rPr>
                  <w:sz w:val="26"/>
                  <w:szCs w:val="26"/>
                </w:rPr>
                <w:t>25</w:t>
              </w:r>
            </w:hyperlink>
          </w:p>
        </w:tc>
      </w:tr>
      <w:tr w:rsidR="0061635B" w:rsidRPr="00CD2E75" w:rsidTr="00E670B7">
        <w:trPr>
          <w:trHeight w:val="505"/>
        </w:trPr>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3.</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rPr>
                <w:sz w:val="26"/>
                <w:szCs w:val="26"/>
              </w:rPr>
            </w:pPr>
            <w:r w:rsidRPr="00CD2E75">
              <w:rPr>
                <w:sz w:val="26"/>
                <w:szCs w:val="26"/>
              </w:rPr>
              <w:t>Подготовка многоквартирного дома к сезонной эксплуатации</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0,85</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jc w:val="center"/>
              <w:rPr>
                <w:sz w:val="26"/>
                <w:szCs w:val="26"/>
              </w:rPr>
            </w:pPr>
            <w:hyperlink r:id="rId44" w:history="1">
              <w:r w:rsidRPr="00CD2E75">
                <w:rPr>
                  <w:sz w:val="26"/>
                  <w:szCs w:val="26"/>
                </w:rPr>
                <w:t>Раздел I</w:t>
              </w:r>
            </w:hyperlink>
            <w:r w:rsidRPr="00CD2E75">
              <w:rPr>
                <w:sz w:val="26"/>
                <w:szCs w:val="26"/>
              </w:rPr>
              <w:t xml:space="preserve">, </w:t>
            </w:r>
            <w:hyperlink r:id="rId45" w:history="1">
              <w:r w:rsidRPr="00CD2E75">
                <w:rPr>
                  <w:sz w:val="26"/>
                  <w:szCs w:val="26"/>
                </w:rPr>
                <w:t>раздел II</w:t>
              </w:r>
            </w:hyperlink>
            <w:r w:rsidRPr="00CD2E75">
              <w:rPr>
                <w:sz w:val="26"/>
                <w:szCs w:val="26"/>
              </w:rPr>
              <w:t xml:space="preserve">, </w:t>
            </w:r>
            <w:hyperlink r:id="rId46" w:history="1">
              <w:r w:rsidRPr="00CD2E75">
                <w:rPr>
                  <w:sz w:val="26"/>
                  <w:szCs w:val="26"/>
                </w:rPr>
                <w:t>п. 15</w:t>
              </w:r>
            </w:hyperlink>
            <w:r w:rsidRPr="00CD2E75">
              <w:rPr>
                <w:sz w:val="26"/>
                <w:szCs w:val="26"/>
              </w:rPr>
              <w:t xml:space="preserve">, </w:t>
            </w:r>
            <w:hyperlink r:id="rId47" w:history="1">
              <w:r w:rsidRPr="00CD2E75">
                <w:rPr>
                  <w:sz w:val="26"/>
                  <w:szCs w:val="26"/>
                </w:rPr>
                <w:t>18</w:t>
              </w:r>
            </w:hyperlink>
            <w:r w:rsidRPr="00CD2E75">
              <w:rPr>
                <w:sz w:val="26"/>
                <w:szCs w:val="26"/>
              </w:rPr>
              <w:t xml:space="preserve">, </w:t>
            </w:r>
            <w:hyperlink r:id="rId48" w:history="1">
              <w:r w:rsidRPr="00CD2E75">
                <w:rPr>
                  <w:sz w:val="26"/>
                  <w:szCs w:val="26"/>
                </w:rPr>
                <w:t>19</w:t>
              </w:r>
            </w:hyperlink>
            <w:r w:rsidRPr="00CD2E75">
              <w:rPr>
                <w:sz w:val="26"/>
                <w:szCs w:val="26"/>
              </w:rPr>
              <w:t xml:space="preserve">, </w:t>
            </w:r>
            <w:hyperlink r:id="rId49" w:history="1">
              <w:r w:rsidRPr="00CD2E75">
                <w:rPr>
                  <w:sz w:val="26"/>
                  <w:szCs w:val="26"/>
                </w:rPr>
                <w:t>20</w:t>
              </w:r>
            </w:hyperlink>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4.</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rPr>
                <w:sz w:val="26"/>
                <w:szCs w:val="26"/>
              </w:rPr>
            </w:pPr>
            <w:r w:rsidRPr="00CD2E75">
              <w:rPr>
                <w:sz w:val="26"/>
                <w:szCs w:val="26"/>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2,08</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jc w:val="center"/>
              <w:rPr>
                <w:sz w:val="26"/>
                <w:szCs w:val="26"/>
              </w:rPr>
            </w:pPr>
            <w:hyperlink r:id="rId50" w:history="1">
              <w:r w:rsidRPr="00CD2E75">
                <w:rPr>
                  <w:sz w:val="26"/>
                  <w:szCs w:val="26"/>
                </w:rPr>
                <w:t>Раздел I</w:t>
              </w:r>
            </w:hyperlink>
            <w:r w:rsidRPr="00CD2E75">
              <w:rPr>
                <w:sz w:val="26"/>
                <w:szCs w:val="26"/>
              </w:rPr>
              <w:t xml:space="preserve">, </w:t>
            </w:r>
            <w:hyperlink r:id="rId51" w:history="1">
              <w:r w:rsidRPr="00CD2E75">
                <w:rPr>
                  <w:sz w:val="26"/>
                  <w:szCs w:val="26"/>
                </w:rPr>
                <w:t>раздел II</w:t>
              </w:r>
            </w:hyperlink>
            <w:r w:rsidRPr="00CD2E75">
              <w:rPr>
                <w:sz w:val="26"/>
                <w:szCs w:val="26"/>
              </w:rPr>
              <w:t xml:space="preserve">, </w:t>
            </w:r>
            <w:hyperlink r:id="rId52" w:history="1">
              <w:r w:rsidRPr="00CD2E75">
                <w:rPr>
                  <w:sz w:val="26"/>
                  <w:szCs w:val="26"/>
                </w:rPr>
                <w:t>п.. 15</w:t>
              </w:r>
            </w:hyperlink>
            <w:r w:rsidRPr="00CD2E75">
              <w:rPr>
                <w:sz w:val="26"/>
                <w:szCs w:val="26"/>
              </w:rPr>
              <w:t xml:space="preserve">, </w:t>
            </w:r>
            <w:hyperlink r:id="rId53" w:history="1">
              <w:r w:rsidRPr="00CD2E75">
                <w:rPr>
                  <w:sz w:val="26"/>
                  <w:szCs w:val="26"/>
                </w:rPr>
                <w:t>18</w:t>
              </w:r>
            </w:hyperlink>
            <w:r w:rsidRPr="00CD2E75">
              <w:rPr>
                <w:sz w:val="26"/>
                <w:szCs w:val="26"/>
              </w:rPr>
              <w:t xml:space="preserve">, </w:t>
            </w:r>
            <w:hyperlink r:id="rId54" w:history="1">
              <w:r w:rsidRPr="00CD2E75">
                <w:rPr>
                  <w:sz w:val="26"/>
                  <w:szCs w:val="26"/>
                </w:rPr>
                <w:t>19</w:t>
              </w:r>
            </w:hyperlink>
            <w:r w:rsidRPr="00CD2E75">
              <w:rPr>
                <w:sz w:val="26"/>
                <w:szCs w:val="26"/>
              </w:rPr>
              <w:t xml:space="preserve">, </w:t>
            </w:r>
            <w:hyperlink r:id="rId55" w:history="1">
              <w:r w:rsidRPr="00CD2E75">
                <w:rPr>
                  <w:sz w:val="26"/>
                  <w:szCs w:val="26"/>
                </w:rPr>
                <w:t>20</w:t>
              </w:r>
            </w:hyperlink>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5.</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rPr>
                <w:sz w:val="26"/>
                <w:szCs w:val="26"/>
              </w:rPr>
            </w:pPr>
            <w:r w:rsidRPr="00CD2E75">
              <w:rPr>
                <w:sz w:val="26"/>
                <w:szCs w:val="26"/>
              </w:rPr>
              <w:t xml:space="preserve">Услуги диспетчерского и аварийно-ремонтного обслуживания </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2,88</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jc w:val="center"/>
              <w:rPr>
                <w:sz w:val="26"/>
                <w:szCs w:val="26"/>
              </w:rPr>
            </w:pPr>
            <w:hyperlink r:id="rId56" w:history="1">
              <w:r w:rsidRPr="00CD2E75">
                <w:rPr>
                  <w:sz w:val="26"/>
                  <w:szCs w:val="26"/>
                </w:rPr>
                <w:t>Раздел III, п. 28</w:t>
              </w:r>
            </w:hyperlink>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6.</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rPr>
                <w:sz w:val="26"/>
                <w:szCs w:val="26"/>
              </w:rPr>
            </w:pPr>
            <w:r w:rsidRPr="00CD2E75">
              <w:rPr>
                <w:sz w:val="26"/>
                <w:szCs w:val="26"/>
              </w:rPr>
              <w:t>Услуги сбора, вывоза и обезвреживания твердых бытовых отходов</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2,60</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jc w:val="center"/>
              <w:rPr>
                <w:sz w:val="26"/>
                <w:szCs w:val="26"/>
              </w:rPr>
            </w:pPr>
            <w:hyperlink r:id="rId57" w:history="1">
              <w:r w:rsidRPr="00CD2E75">
                <w:rPr>
                  <w:sz w:val="26"/>
                  <w:szCs w:val="26"/>
                </w:rPr>
                <w:t>Раздел III, п. 26</w:t>
              </w:r>
            </w:hyperlink>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7.</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rPr>
                <w:sz w:val="26"/>
                <w:szCs w:val="26"/>
              </w:rPr>
            </w:pPr>
            <w:r w:rsidRPr="00CD2E75">
              <w:rPr>
                <w:sz w:val="26"/>
                <w:szCs w:val="26"/>
              </w:rPr>
              <w:t xml:space="preserve">Услуги управления многоквартирным домом </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4,76</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rPr>
                <w:sz w:val="26"/>
                <w:szCs w:val="26"/>
              </w:rPr>
            </w:pPr>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lastRenderedPageBreak/>
              <w:t>8.</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75" w:right="-67"/>
              <w:rPr>
                <w:sz w:val="26"/>
                <w:szCs w:val="26"/>
              </w:rPr>
            </w:pPr>
            <w:r w:rsidRPr="00CD2E75">
              <w:rPr>
                <w:sz w:val="26"/>
                <w:szCs w:val="26"/>
              </w:rPr>
              <w:t>Текущий ремонт общего имущества</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5,28</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rPr>
                <w:sz w:val="26"/>
                <w:szCs w:val="26"/>
              </w:rPr>
            </w:pPr>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 xml:space="preserve">9. </w:t>
            </w:r>
            <w:hyperlink w:anchor="Par260" w:history="1">
              <w:r w:rsidRPr="00CD2E75">
                <w:rPr>
                  <w:sz w:val="26"/>
                  <w:szCs w:val="26"/>
                </w:rPr>
                <w:t>&lt;**&gt;</w:t>
              </w:r>
            </w:hyperlink>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67" w:right="-67"/>
              <w:rPr>
                <w:sz w:val="26"/>
                <w:szCs w:val="26"/>
              </w:rPr>
            </w:pPr>
            <w:r w:rsidRPr="00CD2E75">
              <w:rPr>
                <w:sz w:val="26"/>
                <w:szCs w:val="26"/>
              </w:rPr>
              <w:t>Обслуживание внутридомового инженерного оборудования</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rPr>
                <w:sz w:val="26"/>
                <w:szCs w:val="26"/>
              </w:rPr>
            </w:pP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jc w:val="center"/>
              <w:rPr>
                <w:sz w:val="26"/>
                <w:szCs w:val="26"/>
              </w:rPr>
            </w:pPr>
            <w:hyperlink r:id="rId58" w:history="1">
              <w:r w:rsidRPr="00CD2E75">
                <w:rPr>
                  <w:sz w:val="26"/>
                  <w:szCs w:val="26"/>
                </w:rPr>
                <w:t>Раздел II</w:t>
              </w:r>
            </w:hyperlink>
            <w:r w:rsidRPr="00CD2E75">
              <w:rPr>
                <w:sz w:val="26"/>
                <w:szCs w:val="26"/>
              </w:rPr>
              <w:t xml:space="preserve">, </w:t>
            </w:r>
            <w:hyperlink r:id="rId59" w:history="1">
              <w:r w:rsidRPr="00CD2E75">
                <w:rPr>
                  <w:sz w:val="26"/>
                  <w:szCs w:val="26"/>
                </w:rPr>
                <w:t>п. 17</w:t>
              </w:r>
            </w:hyperlink>
            <w:r w:rsidRPr="00CD2E75">
              <w:rPr>
                <w:sz w:val="26"/>
                <w:szCs w:val="26"/>
              </w:rPr>
              <w:t xml:space="preserve">, </w:t>
            </w:r>
            <w:hyperlink r:id="rId60" w:history="1">
              <w:r w:rsidRPr="00CD2E75">
                <w:rPr>
                  <w:sz w:val="26"/>
                  <w:szCs w:val="26"/>
                </w:rPr>
                <w:t>18</w:t>
              </w:r>
            </w:hyperlink>
            <w:r w:rsidRPr="00CD2E75">
              <w:rPr>
                <w:sz w:val="26"/>
                <w:szCs w:val="26"/>
              </w:rPr>
              <w:t xml:space="preserve">, </w:t>
            </w:r>
            <w:hyperlink r:id="rId61" w:history="1">
              <w:r w:rsidRPr="00CD2E75">
                <w:rPr>
                  <w:sz w:val="26"/>
                  <w:szCs w:val="26"/>
                </w:rPr>
                <w:t>19</w:t>
              </w:r>
            </w:hyperlink>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9.1.</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67" w:right="-67"/>
              <w:rPr>
                <w:sz w:val="26"/>
                <w:szCs w:val="26"/>
              </w:rPr>
            </w:pPr>
            <w:r w:rsidRPr="00CD2E75">
              <w:rPr>
                <w:sz w:val="26"/>
                <w:szCs w:val="26"/>
              </w:rPr>
              <w:t>Обслуживание узла коммерческого учета тепловой энергии, горячего водоснабжения</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1,00</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rPr>
                <w:sz w:val="26"/>
                <w:szCs w:val="26"/>
              </w:rPr>
            </w:pPr>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9.2.</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67" w:right="-67"/>
              <w:rPr>
                <w:sz w:val="26"/>
                <w:szCs w:val="26"/>
              </w:rPr>
            </w:pPr>
            <w:r w:rsidRPr="00CD2E75">
              <w:rPr>
                <w:sz w:val="26"/>
                <w:szCs w:val="26"/>
              </w:rPr>
              <w:t>Обслуживание индивидуальных тепловых пунктов (ИТП)</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0,59</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rPr>
                <w:sz w:val="26"/>
                <w:szCs w:val="26"/>
              </w:rPr>
            </w:pPr>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9.3.</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67" w:right="-67"/>
              <w:rPr>
                <w:sz w:val="26"/>
                <w:szCs w:val="26"/>
              </w:rPr>
            </w:pPr>
            <w:r w:rsidRPr="00CD2E75">
              <w:rPr>
                <w:sz w:val="26"/>
                <w:szCs w:val="26"/>
              </w:rPr>
              <w:t xml:space="preserve">Обслуживание узлов учета  водоснабжения </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0,19</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rPr>
                <w:sz w:val="26"/>
                <w:szCs w:val="26"/>
              </w:rPr>
            </w:pPr>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9.4.</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67" w:right="-67"/>
              <w:rPr>
                <w:sz w:val="26"/>
                <w:szCs w:val="26"/>
              </w:rPr>
            </w:pPr>
            <w:r w:rsidRPr="00CD2E75">
              <w:rPr>
                <w:sz w:val="26"/>
                <w:szCs w:val="26"/>
              </w:rPr>
              <w:t>Обслуживание насосных установок для повышения давления в инженерных системах</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0,25</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rPr>
                <w:sz w:val="26"/>
                <w:szCs w:val="26"/>
              </w:rPr>
            </w:pPr>
          </w:p>
        </w:tc>
      </w:tr>
      <w:tr w:rsidR="0061635B" w:rsidRPr="00CD2E75" w:rsidTr="00E670B7">
        <w:tc>
          <w:tcPr>
            <w:tcW w:w="709"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9.5.</w:t>
            </w:r>
          </w:p>
        </w:tc>
        <w:tc>
          <w:tcPr>
            <w:tcW w:w="6162"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67" w:right="-67"/>
              <w:rPr>
                <w:sz w:val="26"/>
                <w:szCs w:val="26"/>
              </w:rPr>
            </w:pPr>
            <w:r w:rsidRPr="00CD2E75">
              <w:rPr>
                <w:sz w:val="26"/>
                <w:szCs w:val="26"/>
              </w:rPr>
              <w:t>Обслуживание узла учета электрической энергии</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284" w:right="-67"/>
              <w:jc w:val="center"/>
              <w:rPr>
                <w:sz w:val="26"/>
                <w:szCs w:val="26"/>
              </w:rPr>
            </w:pPr>
            <w:r w:rsidRPr="00CD2E75">
              <w:rPr>
                <w:sz w:val="26"/>
                <w:szCs w:val="26"/>
              </w:rPr>
              <w:t>0,11</w:t>
            </w:r>
          </w:p>
        </w:tc>
        <w:tc>
          <w:tcPr>
            <w:tcW w:w="1634"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right="-67"/>
              <w:rPr>
                <w:sz w:val="26"/>
                <w:szCs w:val="26"/>
              </w:rPr>
            </w:pPr>
          </w:p>
        </w:tc>
      </w:tr>
    </w:tbl>
    <w:p w:rsidR="0061635B" w:rsidRPr="005106F1" w:rsidRDefault="0061635B" w:rsidP="0061635B">
      <w:pPr>
        <w:pStyle w:val="ConsPlusNormal"/>
        <w:ind w:left="-284"/>
        <w:jc w:val="both"/>
      </w:pPr>
    </w:p>
    <w:p w:rsidR="0061635B" w:rsidRPr="005106F1" w:rsidRDefault="0061635B" w:rsidP="0061635B">
      <w:pPr>
        <w:pStyle w:val="ConsPlusNormal"/>
        <w:ind w:left="-284" w:firstLine="540"/>
        <w:jc w:val="both"/>
      </w:pPr>
      <w:r w:rsidRPr="005106F1">
        <w:t>Примечание:</w:t>
      </w:r>
    </w:p>
    <w:p w:rsidR="0061635B" w:rsidRPr="005106F1" w:rsidRDefault="0061635B" w:rsidP="0061635B">
      <w:pPr>
        <w:pStyle w:val="ConsPlusNormal"/>
        <w:ind w:left="-284" w:firstLine="540"/>
        <w:jc w:val="both"/>
      </w:pPr>
      <w:bookmarkStart w:id="5" w:name="Par259"/>
      <w:bookmarkEnd w:id="5"/>
      <w:r w:rsidRPr="005106F1">
        <w:t>&lt;*&gt; Размер платы за содержание жилого помещения определяется в зависимости от набора оказываемых услуг и оснащения дома оборудованием.</w:t>
      </w:r>
    </w:p>
    <w:p w:rsidR="0061635B" w:rsidRPr="005106F1" w:rsidRDefault="0061635B" w:rsidP="0061635B">
      <w:pPr>
        <w:pStyle w:val="ConsPlusNormal"/>
        <w:ind w:left="-284" w:firstLine="540"/>
        <w:jc w:val="both"/>
      </w:pPr>
      <w:bookmarkStart w:id="6" w:name="Par260"/>
      <w:bookmarkEnd w:id="6"/>
      <w:r w:rsidRPr="005106F1">
        <w:t xml:space="preserve">&lt;**&gt; Размер платы соотнесен с минимальным </w:t>
      </w:r>
      <w:hyperlink r:id="rId62" w:history="1">
        <w:r w:rsidRPr="005106F1">
          <w:t>перечнем</w:t>
        </w:r>
      </w:hyperlink>
      <w:r w:rsidRPr="005106F1">
        <w:t xml:space="preserve">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N 290.</w:t>
      </w:r>
    </w:p>
    <w:p w:rsidR="0061635B" w:rsidRPr="005106F1" w:rsidRDefault="0061635B" w:rsidP="0061635B">
      <w:pPr>
        <w:pStyle w:val="ConsPlusNormal"/>
        <w:ind w:left="-284"/>
        <w:jc w:val="both"/>
      </w:pPr>
    </w:p>
    <w:p w:rsidR="0061635B" w:rsidRDefault="0061635B" w:rsidP="0061635B">
      <w:pPr>
        <w:pStyle w:val="ConsPlusNormal"/>
        <w:ind w:left="-284"/>
        <w:jc w:val="right"/>
        <w:outlineLvl w:val="0"/>
      </w:pPr>
    </w:p>
    <w:p w:rsidR="0061635B" w:rsidRDefault="0061635B"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E670B7" w:rsidRDefault="00E670B7" w:rsidP="0061635B">
      <w:pPr>
        <w:pStyle w:val="ConsPlusNormal"/>
        <w:ind w:left="-284"/>
        <w:jc w:val="right"/>
        <w:outlineLvl w:val="0"/>
      </w:pPr>
    </w:p>
    <w:p w:rsidR="0061635B" w:rsidRPr="005106F1" w:rsidRDefault="0061635B" w:rsidP="0061635B">
      <w:pPr>
        <w:pStyle w:val="ConsPlusNormal"/>
        <w:ind w:left="-284"/>
        <w:jc w:val="right"/>
        <w:outlineLvl w:val="0"/>
      </w:pPr>
    </w:p>
    <w:p w:rsidR="0061635B" w:rsidRPr="005106F1" w:rsidRDefault="0061635B" w:rsidP="0061635B">
      <w:pPr>
        <w:pStyle w:val="ConsPlusNormal"/>
        <w:ind w:left="-284"/>
        <w:jc w:val="right"/>
        <w:outlineLvl w:val="0"/>
      </w:pPr>
      <w:r w:rsidRPr="005106F1">
        <w:lastRenderedPageBreak/>
        <w:t>Приложение N 3</w:t>
      </w:r>
    </w:p>
    <w:p w:rsidR="0061635B" w:rsidRPr="005106F1" w:rsidRDefault="0061635B" w:rsidP="0061635B">
      <w:pPr>
        <w:pStyle w:val="ConsPlusNormal"/>
        <w:ind w:left="-284"/>
        <w:jc w:val="right"/>
      </w:pPr>
      <w:r w:rsidRPr="005106F1">
        <w:t xml:space="preserve">к </w:t>
      </w:r>
      <w:r w:rsidR="00320255">
        <w:t>р</w:t>
      </w:r>
      <w:r w:rsidRPr="005106F1">
        <w:t>ешению</w:t>
      </w:r>
    </w:p>
    <w:p w:rsidR="0061635B" w:rsidRPr="005106F1" w:rsidRDefault="0061635B" w:rsidP="0061635B">
      <w:pPr>
        <w:pStyle w:val="ConsPlusNormal"/>
        <w:ind w:left="-284"/>
        <w:jc w:val="right"/>
      </w:pPr>
      <w:r w:rsidRPr="005106F1">
        <w:t>Думы городского округа Заречный</w:t>
      </w:r>
    </w:p>
    <w:p w:rsidR="0061635B" w:rsidRPr="005106F1" w:rsidRDefault="0061635B" w:rsidP="0061635B">
      <w:pPr>
        <w:pStyle w:val="ConsPlusNormal"/>
        <w:ind w:left="-284"/>
        <w:jc w:val="right"/>
      </w:pPr>
      <w:r w:rsidRPr="005106F1">
        <w:t xml:space="preserve">от </w:t>
      </w:r>
      <w:r w:rsidR="00E670B7">
        <w:t>22.12.2016г. № 68-Р</w:t>
      </w:r>
    </w:p>
    <w:p w:rsidR="0061635B" w:rsidRPr="005106F1" w:rsidRDefault="0061635B" w:rsidP="0061635B">
      <w:pPr>
        <w:pStyle w:val="ConsPlusNormal"/>
        <w:ind w:left="-284"/>
        <w:jc w:val="both"/>
      </w:pPr>
    </w:p>
    <w:p w:rsidR="0061635B" w:rsidRPr="005106F1" w:rsidRDefault="0061635B" w:rsidP="0061635B">
      <w:pPr>
        <w:pStyle w:val="ConsPlusNormal"/>
        <w:ind w:left="-284"/>
        <w:jc w:val="center"/>
        <w:rPr>
          <w:b/>
          <w:bCs/>
        </w:rPr>
      </w:pPr>
      <w:bookmarkStart w:id="7" w:name="Par271"/>
      <w:bookmarkEnd w:id="7"/>
      <w:r w:rsidRPr="005106F1">
        <w:rPr>
          <w:b/>
          <w:bCs/>
        </w:rPr>
        <w:t>РАЗМЕР ПЛАТЫ</w:t>
      </w:r>
    </w:p>
    <w:p w:rsidR="0061635B" w:rsidRPr="005106F1" w:rsidRDefault="0061635B" w:rsidP="0061635B">
      <w:pPr>
        <w:pStyle w:val="ConsPlusNormal"/>
        <w:ind w:left="-284"/>
        <w:jc w:val="center"/>
        <w:rPr>
          <w:b/>
          <w:bCs/>
        </w:rPr>
      </w:pPr>
      <w:r w:rsidRPr="005106F1">
        <w:rPr>
          <w:b/>
          <w:bCs/>
        </w:rPr>
        <w:t>ЗА СОДЕРЖАНИЕ ЖИЛОГО ПОМЕЩЕНИЯ ДЛЯ НАНИМАТЕЛЕЙ</w:t>
      </w:r>
    </w:p>
    <w:p w:rsidR="0061635B" w:rsidRPr="005106F1" w:rsidRDefault="0061635B" w:rsidP="0061635B">
      <w:pPr>
        <w:pStyle w:val="ConsPlusNormal"/>
        <w:ind w:left="-284"/>
        <w:jc w:val="center"/>
        <w:rPr>
          <w:b/>
          <w:bCs/>
        </w:rPr>
      </w:pPr>
      <w:r w:rsidRPr="005106F1">
        <w:rPr>
          <w:b/>
          <w:bCs/>
        </w:rPr>
        <w:t>ЖИЛЫХ ПОМЕЩЕНИЙ ПО ДОГОВОРАМ СОЦИАЛЬНОГО НАЙМА И</w:t>
      </w:r>
    </w:p>
    <w:p w:rsidR="0061635B" w:rsidRPr="005106F1" w:rsidRDefault="0061635B" w:rsidP="0061635B">
      <w:pPr>
        <w:pStyle w:val="ConsPlusNormal"/>
        <w:ind w:left="-284"/>
        <w:jc w:val="center"/>
        <w:rPr>
          <w:b/>
          <w:bCs/>
        </w:rPr>
      </w:pPr>
      <w:r w:rsidRPr="005106F1">
        <w:rPr>
          <w:b/>
          <w:bCs/>
        </w:rPr>
        <w:t>ДОГОВОРАМ НАЙМА ЖИЛЫХ ПОМЕЩЕНИЙ ГОСУДАРСТВЕННОГО ИЛИ</w:t>
      </w:r>
    </w:p>
    <w:p w:rsidR="0061635B" w:rsidRPr="005106F1" w:rsidRDefault="0061635B" w:rsidP="0061635B">
      <w:pPr>
        <w:pStyle w:val="ConsPlusNormal"/>
        <w:ind w:left="-284"/>
        <w:jc w:val="center"/>
        <w:rPr>
          <w:b/>
          <w:bCs/>
        </w:rPr>
      </w:pPr>
      <w:r w:rsidRPr="005106F1">
        <w:rPr>
          <w:b/>
          <w:bCs/>
        </w:rPr>
        <w:t>МУНИЦИПАЛЬНОГО ЖИЛИЩНОГО ФОНДА, ДЛЯ СОБСТВЕННИКОВ</w:t>
      </w:r>
    </w:p>
    <w:p w:rsidR="0061635B" w:rsidRPr="005106F1" w:rsidRDefault="0061635B" w:rsidP="0061635B">
      <w:pPr>
        <w:pStyle w:val="ConsPlusNormal"/>
        <w:ind w:left="-284"/>
        <w:jc w:val="center"/>
        <w:rPr>
          <w:b/>
          <w:bCs/>
        </w:rPr>
      </w:pPr>
      <w:r w:rsidRPr="005106F1">
        <w:rPr>
          <w:b/>
          <w:bCs/>
        </w:rPr>
        <w:t>ЖИЛЫХ ПОМЕЩЕНИЙ, КОТОРЫЕ НА ИХ ОБЩЕМ СОБРАНИИ НЕ ПРИНЯЛИ</w:t>
      </w:r>
    </w:p>
    <w:p w:rsidR="0061635B" w:rsidRPr="005106F1" w:rsidRDefault="0061635B" w:rsidP="0061635B">
      <w:pPr>
        <w:pStyle w:val="ConsPlusNormal"/>
        <w:ind w:left="-284"/>
        <w:jc w:val="center"/>
        <w:rPr>
          <w:b/>
          <w:bCs/>
        </w:rPr>
      </w:pPr>
      <w:r w:rsidRPr="005106F1">
        <w:rPr>
          <w:b/>
          <w:bCs/>
        </w:rPr>
        <w:t xml:space="preserve">РЕШЕНИЕ ОБ УСТАНОВЛЕНИИ РАЗМЕРА ПЛАТЫ ЗА СОДЕРЖАНИЕ </w:t>
      </w:r>
    </w:p>
    <w:p w:rsidR="0061635B" w:rsidRPr="005106F1" w:rsidRDefault="0061635B" w:rsidP="0061635B">
      <w:pPr>
        <w:pStyle w:val="ConsPlusNormal"/>
        <w:ind w:left="-284"/>
        <w:jc w:val="center"/>
        <w:rPr>
          <w:b/>
          <w:bCs/>
        </w:rPr>
      </w:pPr>
      <w:r w:rsidRPr="005106F1">
        <w:rPr>
          <w:b/>
          <w:bCs/>
        </w:rPr>
        <w:t>ЖИЛОГО ПОМЕЩЕНИЯ, ПРОЖИВАЮЩИХ В Д. КУРМАНКА, С. МЕЗЕНСКОЕ,</w:t>
      </w:r>
    </w:p>
    <w:p w:rsidR="0061635B" w:rsidRPr="005106F1" w:rsidRDefault="0061635B" w:rsidP="0061635B">
      <w:pPr>
        <w:pStyle w:val="ConsPlusNormal"/>
        <w:ind w:left="-284"/>
        <w:jc w:val="center"/>
        <w:rPr>
          <w:b/>
          <w:bCs/>
        </w:rPr>
      </w:pPr>
      <w:r w:rsidRPr="005106F1">
        <w:rPr>
          <w:b/>
          <w:bCs/>
        </w:rPr>
        <w:t>В ЗАВИСИМОСТИ ОТ ОКАЗЫВАЕМЫХ УСЛУГ,</w:t>
      </w:r>
    </w:p>
    <w:p w:rsidR="0061635B" w:rsidRPr="005106F1" w:rsidRDefault="0061635B" w:rsidP="0061635B">
      <w:pPr>
        <w:pStyle w:val="ConsPlusNormal"/>
        <w:ind w:left="-284"/>
        <w:jc w:val="center"/>
        <w:rPr>
          <w:b/>
          <w:bCs/>
        </w:rPr>
      </w:pPr>
      <w:r w:rsidRPr="005106F1">
        <w:rPr>
          <w:b/>
          <w:bCs/>
        </w:rPr>
        <w:t>ВЫПОЛНЯЕМЫХ РАБОТ</w:t>
      </w:r>
    </w:p>
    <w:p w:rsidR="0061635B" w:rsidRPr="005106F1" w:rsidRDefault="0061635B" w:rsidP="0061635B">
      <w:pPr>
        <w:pStyle w:val="ConsPlusNormal"/>
        <w:ind w:left="-284"/>
        <w:jc w:val="both"/>
      </w:pPr>
    </w:p>
    <w:tbl>
      <w:tblPr>
        <w:tblW w:w="10065" w:type="dxa"/>
        <w:tblInd w:w="-431" w:type="dxa"/>
        <w:tblLayout w:type="fixed"/>
        <w:tblCellMar>
          <w:top w:w="102" w:type="dxa"/>
          <w:left w:w="62" w:type="dxa"/>
          <w:bottom w:w="102" w:type="dxa"/>
          <w:right w:w="62" w:type="dxa"/>
        </w:tblCellMar>
        <w:tblLook w:val="0000" w:firstRow="0" w:lastRow="0" w:firstColumn="0" w:lastColumn="0" w:noHBand="0" w:noVBand="0"/>
      </w:tblPr>
      <w:tblGrid>
        <w:gridCol w:w="710"/>
        <w:gridCol w:w="6095"/>
        <w:gridCol w:w="1418"/>
        <w:gridCol w:w="1842"/>
      </w:tblGrid>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jc w:val="center"/>
              <w:rPr>
                <w:sz w:val="26"/>
                <w:szCs w:val="26"/>
              </w:rPr>
            </w:pPr>
            <w:r w:rsidRPr="00CD2E75">
              <w:rPr>
                <w:sz w:val="26"/>
                <w:szCs w:val="26"/>
              </w:rPr>
              <w:t xml:space="preserve">Наименование услуги </w:t>
            </w:r>
            <w:hyperlink w:anchor="Par362" w:history="1">
              <w:r w:rsidRPr="00CD2E75">
                <w:rPr>
                  <w:sz w:val="26"/>
                  <w:szCs w:val="26"/>
                </w:rPr>
                <w:t>&lt;*&gt;</w:t>
              </w:r>
            </w:hyperlink>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r w:rsidRPr="00CD2E75">
              <w:rPr>
                <w:sz w:val="26"/>
                <w:szCs w:val="26"/>
              </w:rPr>
              <w:t xml:space="preserve">Стоимость на </w:t>
            </w:r>
            <w:smartTag w:uri="urn:schemas-microsoft-com:office:smarttags" w:element="metricconverter">
              <w:smartTagPr>
                <w:attr w:name="ProductID" w:val="1 кв. м"/>
              </w:smartTagPr>
              <w:r w:rsidRPr="00CD2E75">
                <w:rPr>
                  <w:sz w:val="26"/>
                  <w:szCs w:val="26"/>
                </w:rPr>
                <w:t>1 кв. м</w:t>
              </w:r>
            </w:smartTag>
            <w:r w:rsidRPr="00CD2E75">
              <w:rPr>
                <w:sz w:val="26"/>
                <w:szCs w:val="26"/>
              </w:rPr>
              <w:t xml:space="preserve"> общей площади в месяц, руб.</w:t>
            </w:r>
          </w:p>
          <w:p w:rsidR="0061635B" w:rsidRPr="00CD2E75" w:rsidRDefault="0061635B" w:rsidP="00320255">
            <w:pPr>
              <w:pStyle w:val="ConsPlusNormal"/>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r w:rsidRPr="00CD2E75">
              <w:rPr>
                <w:sz w:val="26"/>
                <w:szCs w:val="26"/>
              </w:rPr>
              <w:t xml:space="preserve">Примечание </w:t>
            </w:r>
            <w:hyperlink w:anchor="Par363" w:history="1">
              <w:r w:rsidRPr="00CD2E75">
                <w:rPr>
                  <w:sz w:val="26"/>
                  <w:szCs w:val="26"/>
                </w:rPr>
                <w:t>&lt;**&gt;</w:t>
              </w:r>
            </w:hyperlink>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Санитарные работы по содержанию помещений общего пользования, в том числе:</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r w:rsidRPr="00CD2E75">
              <w:rPr>
                <w:sz w:val="26"/>
                <w:szCs w:val="26"/>
              </w:rPr>
              <w:t>3,17</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hyperlink r:id="rId63" w:history="1">
              <w:r w:rsidRPr="00CD2E75">
                <w:rPr>
                  <w:sz w:val="26"/>
                  <w:szCs w:val="26"/>
                </w:rPr>
                <w:t>Раздел III, п. 23</w:t>
              </w:r>
            </w:hyperlink>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1.1.</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Лестничные клетки</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r w:rsidRPr="00CD2E75">
              <w:rPr>
                <w:sz w:val="26"/>
                <w:szCs w:val="26"/>
              </w:rPr>
              <w:t>3,14</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hyperlink r:id="rId64" w:history="1">
              <w:r w:rsidRPr="00CD2E75">
                <w:rPr>
                  <w:sz w:val="26"/>
                  <w:szCs w:val="26"/>
                </w:rPr>
                <w:t>Раздел III, п. 23</w:t>
              </w:r>
            </w:hyperlink>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1.2</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в том числе дератизация, дезинсекция, дезинфекция, очистка от мусора мест общего пользования</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r w:rsidRPr="00CD2E75">
              <w:rPr>
                <w:sz w:val="26"/>
                <w:szCs w:val="26"/>
              </w:rPr>
              <w:t>0,03</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hyperlink r:id="rId65" w:history="1">
              <w:r w:rsidRPr="00CD2E75">
                <w:rPr>
                  <w:sz w:val="26"/>
                  <w:szCs w:val="26"/>
                </w:rPr>
                <w:t>Раздел III, п. 23</w:t>
              </w:r>
            </w:hyperlink>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2.</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Содержание земельного участка с элементами озеленения и благоустройства (придомовая территория), входящего в состав общего имущества</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r w:rsidRPr="00CD2E75">
              <w:rPr>
                <w:sz w:val="26"/>
                <w:szCs w:val="26"/>
              </w:rPr>
              <w:t>2,85</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hyperlink r:id="rId66" w:history="1">
              <w:r w:rsidRPr="00CD2E75">
                <w:rPr>
                  <w:sz w:val="26"/>
                  <w:szCs w:val="26"/>
                </w:rPr>
                <w:t>Раздел III, п. 24</w:t>
              </w:r>
            </w:hyperlink>
            <w:r w:rsidRPr="00CD2E75">
              <w:rPr>
                <w:sz w:val="26"/>
                <w:szCs w:val="26"/>
              </w:rPr>
              <w:t xml:space="preserve">, </w:t>
            </w:r>
            <w:hyperlink r:id="rId67" w:history="1">
              <w:r w:rsidRPr="00CD2E75">
                <w:rPr>
                  <w:sz w:val="26"/>
                  <w:szCs w:val="26"/>
                </w:rPr>
                <w:t>25</w:t>
              </w:r>
            </w:hyperlink>
          </w:p>
        </w:tc>
      </w:tr>
      <w:tr w:rsidR="0061635B" w:rsidRPr="00CD2E75" w:rsidTr="00320255">
        <w:trPr>
          <w:trHeight w:val="569"/>
        </w:trPr>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3.</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Подготовка многоквартирного дома к сезонной эксплуатации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635B" w:rsidRPr="00CD2E75" w:rsidRDefault="0061635B" w:rsidP="00320255">
            <w:pPr>
              <w:pStyle w:val="ConsPlusNormal"/>
              <w:jc w:val="center"/>
              <w:rPr>
                <w:sz w:val="26"/>
                <w:szCs w:val="26"/>
              </w:rPr>
            </w:pPr>
            <w:r w:rsidRPr="00CD2E75">
              <w:rPr>
                <w:sz w:val="26"/>
                <w:szCs w:val="26"/>
              </w:rPr>
              <w:t>0,85</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hyperlink r:id="rId68" w:history="1">
              <w:r w:rsidRPr="00CD2E75">
                <w:rPr>
                  <w:sz w:val="26"/>
                  <w:szCs w:val="26"/>
                </w:rPr>
                <w:t>Раздел I</w:t>
              </w:r>
            </w:hyperlink>
            <w:r w:rsidRPr="00CD2E75">
              <w:rPr>
                <w:sz w:val="26"/>
                <w:szCs w:val="26"/>
              </w:rPr>
              <w:t xml:space="preserve">, </w:t>
            </w:r>
            <w:hyperlink r:id="rId69" w:history="1">
              <w:r w:rsidRPr="00CD2E75">
                <w:rPr>
                  <w:sz w:val="26"/>
                  <w:szCs w:val="26"/>
                </w:rPr>
                <w:t>раздел II, п. 15</w:t>
              </w:r>
            </w:hyperlink>
            <w:r w:rsidRPr="00CD2E75">
              <w:rPr>
                <w:sz w:val="26"/>
                <w:szCs w:val="26"/>
              </w:rPr>
              <w:t xml:space="preserve">, </w:t>
            </w:r>
            <w:hyperlink r:id="rId70" w:history="1">
              <w:r w:rsidRPr="00CD2E75">
                <w:rPr>
                  <w:sz w:val="26"/>
                  <w:szCs w:val="26"/>
                </w:rPr>
                <w:t>18</w:t>
              </w:r>
            </w:hyperlink>
            <w:r w:rsidRPr="00CD2E75">
              <w:rPr>
                <w:sz w:val="26"/>
                <w:szCs w:val="26"/>
              </w:rPr>
              <w:t xml:space="preserve">, </w:t>
            </w:r>
            <w:hyperlink r:id="rId71" w:history="1">
              <w:r w:rsidRPr="00CD2E75">
                <w:rPr>
                  <w:sz w:val="26"/>
                  <w:szCs w:val="26"/>
                </w:rPr>
                <w:t>19</w:t>
              </w:r>
            </w:hyperlink>
            <w:r w:rsidRPr="00CD2E75">
              <w:rPr>
                <w:sz w:val="26"/>
                <w:szCs w:val="26"/>
              </w:rPr>
              <w:t xml:space="preserve">, </w:t>
            </w:r>
            <w:hyperlink r:id="rId72" w:history="1">
              <w:r w:rsidRPr="00CD2E75">
                <w:rPr>
                  <w:sz w:val="26"/>
                  <w:szCs w:val="26"/>
                </w:rPr>
                <w:t>20</w:t>
              </w:r>
            </w:hyperlink>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4.</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Обслуживание и устранение незначительных неисправностей, проведение технических осмотров</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r w:rsidRPr="00CD2E75">
              <w:rPr>
                <w:sz w:val="26"/>
                <w:szCs w:val="26"/>
              </w:rPr>
              <w:t>2,48</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hyperlink r:id="rId73" w:history="1">
              <w:r w:rsidRPr="00CD2E75">
                <w:rPr>
                  <w:sz w:val="26"/>
                  <w:szCs w:val="26"/>
                </w:rPr>
                <w:t>Раздел I</w:t>
              </w:r>
            </w:hyperlink>
            <w:r w:rsidRPr="00CD2E75">
              <w:rPr>
                <w:sz w:val="26"/>
                <w:szCs w:val="26"/>
              </w:rPr>
              <w:t xml:space="preserve">, </w:t>
            </w:r>
            <w:hyperlink r:id="rId74" w:history="1">
              <w:r w:rsidRPr="00CD2E75">
                <w:rPr>
                  <w:sz w:val="26"/>
                  <w:szCs w:val="26"/>
                </w:rPr>
                <w:t>раздел II</w:t>
              </w:r>
            </w:hyperlink>
            <w:r w:rsidRPr="00CD2E75">
              <w:rPr>
                <w:sz w:val="26"/>
                <w:szCs w:val="26"/>
              </w:rPr>
              <w:t xml:space="preserve">, </w:t>
            </w:r>
            <w:hyperlink r:id="rId75" w:history="1">
              <w:r w:rsidRPr="00CD2E75">
                <w:rPr>
                  <w:sz w:val="26"/>
                  <w:szCs w:val="26"/>
                </w:rPr>
                <w:t>п.. 15</w:t>
              </w:r>
            </w:hyperlink>
            <w:r w:rsidRPr="00CD2E75">
              <w:rPr>
                <w:sz w:val="26"/>
                <w:szCs w:val="26"/>
              </w:rPr>
              <w:t xml:space="preserve">, </w:t>
            </w:r>
            <w:hyperlink r:id="rId76" w:history="1">
              <w:r w:rsidRPr="00CD2E75">
                <w:rPr>
                  <w:sz w:val="26"/>
                  <w:szCs w:val="26"/>
                </w:rPr>
                <w:t>18</w:t>
              </w:r>
            </w:hyperlink>
            <w:r w:rsidRPr="00CD2E75">
              <w:rPr>
                <w:sz w:val="26"/>
                <w:szCs w:val="26"/>
              </w:rPr>
              <w:t xml:space="preserve">, </w:t>
            </w:r>
            <w:hyperlink r:id="rId77" w:history="1">
              <w:r w:rsidRPr="00CD2E75">
                <w:rPr>
                  <w:sz w:val="26"/>
                  <w:szCs w:val="26"/>
                </w:rPr>
                <w:t>19</w:t>
              </w:r>
            </w:hyperlink>
            <w:r w:rsidRPr="00CD2E75">
              <w:rPr>
                <w:sz w:val="26"/>
                <w:szCs w:val="26"/>
              </w:rPr>
              <w:t xml:space="preserve">, </w:t>
            </w:r>
            <w:hyperlink r:id="rId78" w:history="1">
              <w:r w:rsidRPr="00CD2E75">
                <w:rPr>
                  <w:sz w:val="26"/>
                  <w:szCs w:val="26"/>
                </w:rPr>
                <w:t>20</w:t>
              </w:r>
            </w:hyperlink>
            <w:r w:rsidRPr="00CD2E75">
              <w:rPr>
                <w:sz w:val="26"/>
                <w:szCs w:val="26"/>
              </w:rPr>
              <w:t xml:space="preserve">, </w:t>
            </w:r>
            <w:hyperlink r:id="rId79" w:history="1">
              <w:r w:rsidRPr="00CD2E75">
                <w:rPr>
                  <w:sz w:val="26"/>
                  <w:szCs w:val="26"/>
                </w:rPr>
                <w:t>Раздел III, п. 28</w:t>
              </w:r>
            </w:hyperlink>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4.1.</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в том числе внутридомового газового оборудования</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r w:rsidRPr="00CD2E75">
              <w:rPr>
                <w:sz w:val="26"/>
                <w:szCs w:val="26"/>
              </w:rPr>
              <w:t>0,4</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hyperlink r:id="rId80" w:history="1">
              <w:r w:rsidRPr="00CD2E75">
                <w:rPr>
                  <w:sz w:val="26"/>
                  <w:szCs w:val="26"/>
                </w:rPr>
                <w:t>раздел II</w:t>
              </w:r>
            </w:hyperlink>
            <w:r w:rsidRPr="00CD2E75">
              <w:rPr>
                <w:sz w:val="26"/>
                <w:szCs w:val="26"/>
              </w:rPr>
              <w:t xml:space="preserve">, </w:t>
            </w:r>
            <w:hyperlink r:id="rId81" w:history="1">
              <w:r w:rsidRPr="00CD2E75">
                <w:rPr>
                  <w:sz w:val="26"/>
                  <w:szCs w:val="26"/>
                </w:rPr>
                <w:t>п. 21</w:t>
              </w:r>
            </w:hyperlink>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5.</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Услуги диспетчерского и аварийно-ремонтного обслуживания</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highlight w:val="yellow"/>
              </w:rPr>
            </w:pPr>
            <w:r w:rsidRPr="00CD2E75">
              <w:rPr>
                <w:sz w:val="26"/>
                <w:szCs w:val="26"/>
              </w:rPr>
              <w:t>2,88</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lastRenderedPageBreak/>
              <w:t>6.</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Услуги сбора, вывоза и обезвреживания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r w:rsidRPr="00CD2E75">
              <w:rPr>
                <w:sz w:val="26"/>
                <w:szCs w:val="26"/>
              </w:rPr>
              <w:t>2,90</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62"/>
              <w:jc w:val="center"/>
              <w:rPr>
                <w:sz w:val="26"/>
                <w:szCs w:val="26"/>
              </w:rPr>
            </w:pPr>
            <w:hyperlink r:id="rId82" w:history="1">
              <w:r w:rsidRPr="00CD2E75">
                <w:rPr>
                  <w:sz w:val="26"/>
                  <w:szCs w:val="26"/>
                </w:rPr>
                <w:t>Раздел III, п. 26</w:t>
              </w:r>
            </w:hyperlink>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7.</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Услуга управления многоквартирным домом</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jc w:val="center"/>
              <w:rPr>
                <w:sz w:val="26"/>
                <w:szCs w:val="26"/>
              </w:rPr>
            </w:pPr>
            <w:r w:rsidRPr="00CD2E75">
              <w:rPr>
                <w:sz w:val="26"/>
                <w:szCs w:val="26"/>
              </w:rPr>
              <w:t>4,76</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62"/>
              <w:rPr>
                <w:sz w:val="26"/>
                <w:szCs w:val="26"/>
              </w:rPr>
            </w:pPr>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235"/>
              <w:jc w:val="center"/>
              <w:rPr>
                <w:sz w:val="26"/>
                <w:szCs w:val="26"/>
              </w:rPr>
            </w:pPr>
            <w:r w:rsidRPr="00CD2E75">
              <w:rPr>
                <w:sz w:val="26"/>
                <w:szCs w:val="26"/>
              </w:rPr>
              <w:t>8.</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Текущий ремонт общего имущества</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5,28</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62"/>
              <w:rPr>
                <w:sz w:val="26"/>
                <w:szCs w:val="26"/>
              </w:rPr>
            </w:pPr>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235"/>
              <w:jc w:val="center"/>
              <w:rPr>
                <w:sz w:val="26"/>
                <w:szCs w:val="26"/>
              </w:rPr>
            </w:pPr>
            <w:r w:rsidRPr="00CD2E75">
              <w:rPr>
                <w:sz w:val="26"/>
                <w:szCs w:val="26"/>
              </w:rPr>
              <w:t>9.</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Услуга вывоза жидких бытовых отходов</w:t>
            </w:r>
          </w:p>
        </w:tc>
        <w:tc>
          <w:tcPr>
            <w:tcW w:w="1418" w:type="dxa"/>
            <w:tcBorders>
              <w:top w:val="single" w:sz="4" w:space="0" w:color="auto"/>
              <w:left w:val="single" w:sz="4" w:space="0" w:color="auto"/>
              <w:bottom w:val="single" w:sz="4" w:space="0" w:color="auto"/>
              <w:right w:val="single" w:sz="4" w:space="0" w:color="auto"/>
            </w:tcBorders>
          </w:tcPr>
          <w:p w:rsidR="0061635B" w:rsidRDefault="0061635B" w:rsidP="0061635B">
            <w:pPr>
              <w:pStyle w:val="ConsPlusNormal"/>
              <w:ind w:left="-284"/>
              <w:jc w:val="center"/>
              <w:rPr>
                <w:sz w:val="26"/>
                <w:szCs w:val="26"/>
              </w:rPr>
            </w:pPr>
            <w:r w:rsidRPr="00CD2E75">
              <w:rPr>
                <w:sz w:val="26"/>
                <w:szCs w:val="26"/>
              </w:rPr>
              <w:t>29,6</w:t>
            </w:r>
            <w:r w:rsidR="00E670B7">
              <w:rPr>
                <w:sz w:val="26"/>
                <w:szCs w:val="26"/>
              </w:rPr>
              <w:t>***</w:t>
            </w:r>
          </w:p>
          <w:p w:rsidR="00E670B7" w:rsidRPr="00CD2E75" w:rsidRDefault="00E670B7" w:rsidP="0061635B">
            <w:pPr>
              <w:pStyle w:val="ConsPlusNormal"/>
              <w:ind w:left="-284"/>
              <w:jc w:val="center"/>
              <w:rPr>
                <w:sz w:val="26"/>
                <w:szCs w:val="26"/>
              </w:rPr>
            </w:pPr>
            <w:r>
              <w:rPr>
                <w:sz w:val="26"/>
                <w:szCs w:val="26"/>
              </w:rPr>
              <w:t>14,80****</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62"/>
              <w:jc w:val="center"/>
              <w:rPr>
                <w:sz w:val="26"/>
                <w:szCs w:val="26"/>
              </w:rPr>
            </w:pPr>
            <w:hyperlink r:id="rId83" w:history="1">
              <w:r w:rsidRPr="00CD2E75">
                <w:rPr>
                  <w:sz w:val="26"/>
                  <w:szCs w:val="26"/>
                </w:rPr>
                <w:t>Раздел III, п. 26</w:t>
              </w:r>
            </w:hyperlink>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235"/>
              <w:rPr>
                <w:sz w:val="26"/>
                <w:szCs w:val="26"/>
              </w:rPr>
            </w:pPr>
            <w:r w:rsidRPr="00CD2E75">
              <w:rPr>
                <w:sz w:val="26"/>
                <w:szCs w:val="26"/>
              </w:rPr>
              <w:t xml:space="preserve">10. </w:t>
            </w:r>
            <w:hyperlink w:anchor="Par363" w:history="1">
              <w:r w:rsidRPr="00CD2E75">
                <w:rPr>
                  <w:sz w:val="26"/>
                  <w:szCs w:val="26"/>
                </w:rPr>
                <w:t>&lt;**&gt;</w:t>
              </w:r>
            </w:hyperlink>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Обслуживание внутридомового инженерного оборудования</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62"/>
              <w:jc w:val="center"/>
              <w:rPr>
                <w:sz w:val="26"/>
                <w:szCs w:val="26"/>
              </w:rPr>
            </w:pPr>
            <w:hyperlink r:id="rId84" w:history="1">
              <w:r w:rsidRPr="00CD2E75">
                <w:rPr>
                  <w:sz w:val="26"/>
                  <w:szCs w:val="26"/>
                </w:rPr>
                <w:t>Раздел II</w:t>
              </w:r>
            </w:hyperlink>
            <w:r w:rsidRPr="00CD2E75">
              <w:rPr>
                <w:sz w:val="26"/>
                <w:szCs w:val="26"/>
              </w:rPr>
              <w:t xml:space="preserve">, </w:t>
            </w:r>
            <w:hyperlink r:id="rId85" w:history="1">
              <w:r w:rsidRPr="00CD2E75">
                <w:rPr>
                  <w:sz w:val="26"/>
                  <w:szCs w:val="26"/>
                </w:rPr>
                <w:t>п. 17</w:t>
              </w:r>
            </w:hyperlink>
            <w:r w:rsidRPr="00CD2E75">
              <w:rPr>
                <w:sz w:val="26"/>
                <w:szCs w:val="26"/>
              </w:rPr>
              <w:t xml:space="preserve">, </w:t>
            </w:r>
            <w:hyperlink r:id="rId86" w:history="1">
              <w:r w:rsidRPr="00CD2E75">
                <w:rPr>
                  <w:sz w:val="26"/>
                  <w:szCs w:val="26"/>
                </w:rPr>
                <w:t>18</w:t>
              </w:r>
            </w:hyperlink>
            <w:r w:rsidRPr="00CD2E75">
              <w:rPr>
                <w:sz w:val="26"/>
                <w:szCs w:val="26"/>
              </w:rPr>
              <w:t xml:space="preserve">, </w:t>
            </w:r>
            <w:hyperlink r:id="rId87" w:history="1">
              <w:r w:rsidRPr="00CD2E75">
                <w:rPr>
                  <w:sz w:val="26"/>
                  <w:szCs w:val="26"/>
                </w:rPr>
                <w:t>19</w:t>
              </w:r>
            </w:hyperlink>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235"/>
              <w:rPr>
                <w:sz w:val="26"/>
                <w:szCs w:val="26"/>
              </w:rPr>
            </w:pPr>
            <w:r w:rsidRPr="00CD2E75">
              <w:rPr>
                <w:sz w:val="26"/>
                <w:szCs w:val="26"/>
              </w:rPr>
              <w:t>10.1.</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Обслуживание узла коммерческого учета тепловой энергии, горячего водоснабжения</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1,00</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62"/>
              <w:rPr>
                <w:sz w:val="26"/>
                <w:szCs w:val="26"/>
              </w:rPr>
            </w:pPr>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235"/>
              <w:rPr>
                <w:sz w:val="26"/>
                <w:szCs w:val="26"/>
              </w:rPr>
            </w:pPr>
            <w:r w:rsidRPr="00CD2E75">
              <w:rPr>
                <w:sz w:val="26"/>
                <w:szCs w:val="26"/>
              </w:rPr>
              <w:t>10.2.</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Обслуживание индивидуальных тепловых пунктов (ИТП)</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0,59</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62"/>
              <w:rPr>
                <w:sz w:val="26"/>
                <w:szCs w:val="26"/>
              </w:rPr>
            </w:pPr>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235"/>
              <w:rPr>
                <w:sz w:val="26"/>
                <w:szCs w:val="26"/>
              </w:rPr>
            </w:pPr>
            <w:r w:rsidRPr="00CD2E75">
              <w:rPr>
                <w:sz w:val="26"/>
                <w:szCs w:val="26"/>
              </w:rPr>
              <w:t>10.3.</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 xml:space="preserve">Обслуживание узлов учета водоснабжения </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0,19</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r>
      <w:tr w:rsidR="0061635B" w:rsidRPr="00CD2E75" w:rsidTr="00320255">
        <w:tc>
          <w:tcPr>
            <w:tcW w:w="710" w:type="dxa"/>
            <w:tcBorders>
              <w:top w:val="single" w:sz="4" w:space="0" w:color="auto"/>
              <w:left w:val="single" w:sz="4" w:space="0" w:color="auto"/>
              <w:bottom w:val="single" w:sz="4" w:space="0" w:color="auto"/>
              <w:right w:val="single" w:sz="4" w:space="0" w:color="auto"/>
            </w:tcBorders>
          </w:tcPr>
          <w:p w:rsidR="0061635B" w:rsidRPr="00CD2E75" w:rsidRDefault="0061635B" w:rsidP="00320255">
            <w:pPr>
              <w:pStyle w:val="ConsPlusNormal"/>
              <w:ind w:left="-235"/>
              <w:rPr>
                <w:sz w:val="26"/>
                <w:szCs w:val="26"/>
              </w:rPr>
            </w:pPr>
            <w:r w:rsidRPr="00CD2E75">
              <w:rPr>
                <w:sz w:val="26"/>
                <w:szCs w:val="26"/>
              </w:rPr>
              <w:t>10.4.</w:t>
            </w:r>
          </w:p>
        </w:tc>
        <w:tc>
          <w:tcPr>
            <w:tcW w:w="6095" w:type="dxa"/>
            <w:tcBorders>
              <w:top w:val="single" w:sz="4" w:space="0" w:color="auto"/>
              <w:left w:val="single" w:sz="4" w:space="0" w:color="auto"/>
              <w:bottom w:val="single" w:sz="4" w:space="0" w:color="auto"/>
              <w:right w:val="single" w:sz="4" w:space="0" w:color="auto"/>
            </w:tcBorders>
          </w:tcPr>
          <w:p w:rsidR="0061635B" w:rsidRPr="00CD2E75" w:rsidRDefault="0061635B" w:rsidP="00E670B7">
            <w:pPr>
              <w:pStyle w:val="ConsPlusNormal"/>
              <w:ind w:left="43"/>
              <w:rPr>
                <w:sz w:val="26"/>
                <w:szCs w:val="26"/>
              </w:rPr>
            </w:pPr>
            <w:r w:rsidRPr="00CD2E75">
              <w:rPr>
                <w:sz w:val="26"/>
                <w:szCs w:val="26"/>
              </w:rPr>
              <w:t>Обслуживание узла учета электрической энергии</w:t>
            </w:r>
          </w:p>
        </w:tc>
        <w:tc>
          <w:tcPr>
            <w:tcW w:w="1418"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jc w:val="center"/>
              <w:rPr>
                <w:sz w:val="26"/>
                <w:szCs w:val="26"/>
              </w:rPr>
            </w:pPr>
            <w:r w:rsidRPr="00CD2E75">
              <w:rPr>
                <w:sz w:val="26"/>
                <w:szCs w:val="26"/>
              </w:rPr>
              <w:t>0,11</w:t>
            </w:r>
          </w:p>
        </w:tc>
        <w:tc>
          <w:tcPr>
            <w:tcW w:w="1842" w:type="dxa"/>
            <w:tcBorders>
              <w:top w:val="single" w:sz="4" w:space="0" w:color="auto"/>
              <w:left w:val="single" w:sz="4" w:space="0" w:color="auto"/>
              <w:bottom w:val="single" w:sz="4" w:space="0" w:color="auto"/>
              <w:right w:val="single" w:sz="4" w:space="0" w:color="auto"/>
            </w:tcBorders>
          </w:tcPr>
          <w:p w:rsidR="0061635B" w:rsidRPr="00CD2E75" w:rsidRDefault="0061635B" w:rsidP="0061635B">
            <w:pPr>
              <w:pStyle w:val="ConsPlusNormal"/>
              <w:ind w:left="-284"/>
              <w:rPr>
                <w:sz w:val="26"/>
                <w:szCs w:val="26"/>
              </w:rPr>
            </w:pPr>
          </w:p>
        </w:tc>
      </w:tr>
    </w:tbl>
    <w:p w:rsidR="0061635B" w:rsidRPr="005106F1" w:rsidRDefault="0061635B" w:rsidP="0061635B">
      <w:pPr>
        <w:pStyle w:val="ConsPlusNormal"/>
        <w:ind w:left="-284"/>
        <w:jc w:val="both"/>
      </w:pPr>
    </w:p>
    <w:p w:rsidR="0061635B" w:rsidRPr="005106F1" w:rsidRDefault="0061635B" w:rsidP="0061635B">
      <w:pPr>
        <w:pStyle w:val="ConsPlusNormal"/>
        <w:ind w:left="-284" w:firstLine="540"/>
        <w:jc w:val="both"/>
      </w:pPr>
      <w:r w:rsidRPr="005106F1">
        <w:t>Примечание:</w:t>
      </w:r>
    </w:p>
    <w:p w:rsidR="0061635B" w:rsidRPr="005106F1" w:rsidRDefault="0061635B" w:rsidP="0061635B">
      <w:pPr>
        <w:pStyle w:val="ConsPlusNormal"/>
        <w:ind w:left="-284" w:firstLine="540"/>
        <w:jc w:val="both"/>
      </w:pPr>
      <w:bookmarkStart w:id="8" w:name="Par362"/>
      <w:bookmarkEnd w:id="8"/>
      <w:r w:rsidRPr="005106F1">
        <w:t>&lt;*&gt; Размер платы за содержание жилого помещения определяется в зависимости от набора оказываемых услуг и оснащения дома оборудованием.</w:t>
      </w:r>
    </w:p>
    <w:p w:rsidR="0061635B" w:rsidRDefault="0061635B" w:rsidP="0061635B">
      <w:pPr>
        <w:pStyle w:val="ConsPlusNormal"/>
        <w:ind w:left="-284" w:firstLine="540"/>
        <w:jc w:val="both"/>
      </w:pPr>
      <w:bookmarkStart w:id="9" w:name="Par363"/>
      <w:bookmarkEnd w:id="9"/>
      <w:r w:rsidRPr="005106F1">
        <w:t xml:space="preserve">&lt;**&gt; Размер платы соотнесен с минимальным </w:t>
      </w:r>
      <w:hyperlink r:id="rId88" w:history="1">
        <w:r w:rsidRPr="005106F1">
          <w:t>перечнем</w:t>
        </w:r>
      </w:hyperlink>
      <w:r w:rsidRPr="005106F1">
        <w:t xml:space="preserve">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N 290.</w:t>
      </w:r>
    </w:p>
    <w:p w:rsidR="00E670B7" w:rsidRDefault="00E670B7" w:rsidP="00E670B7">
      <w:pPr>
        <w:pStyle w:val="ConsPlusNormal"/>
        <w:ind w:left="-284" w:firstLine="540"/>
        <w:jc w:val="both"/>
      </w:pPr>
      <w:r w:rsidRPr="005106F1">
        <w:t>&lt;</w:t>
      </w:r>
      <w:r>
        <w:t>**</w:t>
      </w:r>
      <w:r w:rsidRPr="005106F1">
        <w:t>*&gt;</w:t>
      </w:r>
      <w:r>
        <w:t xml:space="preserve"> - экономически-обоснованный размер платы за у</w:t>
      </w:r>
      <w:r w:rsidRPr="005106F1">
        <w:t>слуги сбора и вывоза жидких бытовых отходов</w:t>
      </w:r>
      <w:r>
        <w:t>;</w:t>
      </w:r>
    </w:p>
    <w:p w:rsidR="00E670B7" w:rsidRDefault="00E670B7" w:rsidP="00E670B7">
      <w:pPr>
        <w:pStyle w:val="ConsPlusNormal"/>
        <w:ind w:left="-284" w:firstLine="540"/>
        <w:jc w:val="both"/>
      </w:pPr>
      <w:r w:rsidRPr="005106F1">
        <w:t>&lt;</w:t>
      </w:r>
      <w:r>
        <w:t>**</w:t>
      </w:r>
      <w:r w:rsidRPr="005106F1">
        <w:t>*</w:t>
      </w:r>
      <w:r>
        <w:t>*</w:t>
      </w:r>
      <w:r w:rsidRPr="005106F1">
        <w:t>&gt;</w:t>
      </w:r>
      <w:r>
        <w:t xml:space="preserve"> - размер платы за у</w:t>
      </w:r>
      <w:r w:rsidRPr="005106F1">
        <w:t>слуги сбора и вывоза жидких бытовых отходов</w:t>
      </w:r>
      <w:r>
        <w:t>, подлежащий оплате населением;</w:t>
      </w:r>
    </w:p>
    <w:p w:rsidR="0061635B" w:rsidRPr="00AF0E7E" w:rsidRDefault="0061635B" w:rsidP="0061635B">
      <w:pPr>
        <w:pStyle w:val="ConsPlusNormal"/>
        <w:ind w:left="-567" w:firstLine="540"/>
        <w:jc w:val="both"/>
        <w:rPr>
          <w:rFonts w:ascii="Arial" w:hAnsi="Arial" w:cs="Arial"/>
          <w:sz w:val="26"/>
          <w:szCs w:val="26"/>
        </w:rPr>
      </w:pPr>
    </w:p>
    <w:p w:rsidR="00264DEB" w:rsidRDefault="00264DEB"/>
    <w:sectPr w:rsidR="00264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5B"/>
    <w:rsid w:val="00264DEB"/>
    <w:rsid w:val="00320255"/>
    <w:rsid w:val="00477340"/>
    <w:rsid w:val="00585720"/>
    <w:rsid w:val="0061635B"/>
    <w:rsid w:val="00C175DB"/>
    <w:rsid w:val="00E543D0"/>
    <w:rsid w:val="00E6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FA2871"/>
  <w15:chartTrackingRefBased/>
  <w15:docId w15:val="{481345F4-EC73-40CF-A0AC-E49DDB68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1635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35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163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B6362BFEA32E469D59BB7D7C44534AB50D1229636B079019F36EB40DD2FAC1D927734E33F3C06Dn6M6H" TargetMode="External"/><Relationship Id="rId18" Type="http://schemas.openxmlformats.org/officeDocument/2006/relationships/hyperlink" Target="consultantplus://offline/ref=8DB6362BFEA32E469D59BB7D7C44534AB50D1229636B079019F36EB40DD2FAC1D927734E33F3C068n6M5H" TargetMode="External"/><Relationship Id="rId26" Type="http://schemas.openxmlformats.org/officeDocument/2006/relationships/hyperlink" Target="consultantplus://offline/ref=8DB6362BFEA32E469D59BB7D7C44534AB50D1229636B079019F36EB40DD2FAC1D927734E33F3C06Fn6M5H" TargetMode="External"/><Relationship Id="rId39" Type="http://schemas.openxmlformats.org/officeDocument/2006/relationships/hyperlink" Target="consultantplus://offline/ref=8DB6362BFEA32E469D59BB7D7C44534AB50D1229636B079019F36EB40DD2FAC1D927734E33F3C16An6M3H" TargetMode="External"/><Relationship Id="rId21" Type="http://schemas.openxmlformats.org/officeDocument/2006/relationships/hyperlink" Target="consultantplus://offline/ref=8DB6362BFEA32E469D59BB7D7C44534AB50D1229636B079019F36EB40DD2FAC1D927734E33F3C162n6M4H" TargetMode="External"/><Relationship Id="rId34" Type="http://schemas.openxmlformats.org/officeDocument/2006/relationships/hyperlink" Target="consultantplus://offline/ref=8DB6362BFEA32E469D59BB7D7C44534AB50D1229636B079019F36EB40DD2FAC1D927734E33F3C06Cn6M2H" TargetMode="External"/><Relationship Id="rId42" Type="http://schemas.openxmlformats.org/officeDocument/2006/relationships/hyperlink" Target="consultantplus://offline/ref=8DB6362BFEA32E469D59BB7D7C44534AB50D1229636B079019F36EB40DD2FAC1D927734E33F3C06Dn6M1H" TargetMode="External"/><Relationship Id="rId47" Type="http://schemas.openxmlformats.org/officeDocument/2006/relationships/hyperlink" Target="consultantplus://offline/ref=8DB6362BFEA32E469D59BB7D7C44534AB50D1229636B079019F36EB40DD2FAC1D927734E33F3C069n6M3H" TargetMode="External"/><Relationship Id="rId50" Type="http://schemas.openxmlformats.org/officeDocument/2006/relationships/hyperlink" Target="consultantplus://offline/ref=8DB6362BFEA32E469D59BB7D7C44534AB50D1229636B079019F36EB40DD2FAC1D927734E33F3C16An6M2H" TargetMode="External"/><Relationship Id="rId55" Type="http://schemas.openxmlformats.org/officeDocument/2006/relationships/hyperlink" Target="consultantplus://offline/ref=8DB6362BFEA32E469D59BB7D7C44534AB50D1229636B079019F36EB40DD2FAC1D927734E33F3C068n6M8H" TargetMode="External"/><Relationship Id="rId63" Type="http://schemas.openxmlformats.org/officeDocument/2006/relationships/hyperlink" Target="consultantplus://offline/ref=8DB6362BFEA32E469D59BB7D7C44534AB50D1229636B079019F36EB40DD2FAC1D927734E33F3C06En6M5H" TargetMode="External"/><Relationship Id="rId68" Type="http://schemas.openxmlformats.org/officeDocument/2006/relationships/hyperlink" Target="consultantplus://offline/ref=8DB6362BFEA32E469D59BB7D7C44534AB50D1229636B079019F36EB40DD2FAC1D927734E33F3C16An6M2H" TargetMode="External"/><Relationship Id="rId76" Type="http://schemas.openxmlformats.org/officeDocument/2006/relationships/hyperlink" Target="consultantplus://offline/ref=8DB6362BFEA32E469D59BB7D7C44534AB50D1229636B079019F36EB40DD2FAC1D927734E33F3C069n6M3H" TargetMode="External"/><Relationship Id="rId84" Type="http://schemas.openxmlformats.org/officeDocument/2006/relationships/hyperlink" Target="consultantplus://offline/ref=8DB6362BFEA32E469D59BB7D7C44534AB50D1229636B079019F36EB40DD2FAC1D927734E33F3C162n6M4H" TargetMode="External"/><Relationship Id="rId89" Type="http://schemas.openxmlformats.org/officeDocument/2006/relationships/fontTable" Target="fontTable.xml"/><Relationship Id="rId7" Type="http://schemas.openxmlformats.org/officeDocument/2006/relationships/hyperlink" Target="consultantplus://offline/ref=8DB6362BFEA32E469D59A5706A280D40B502482C626A0FC344A768E35282FC949967751B70B7CC6A6148AFA9n6M4H" TargetMode="External"/><Relationship Id="rId71" Type="http://schemas.openxmlformats.org/officeDocument/2006/relationships/hyperlink" Target="consultantplus://offline/ref=8DB6362BFEA32E469D59BB7D7C44534AB50D1229636B079019F36EB40DD2FAC1D927734E33F3C068n6M5H" TargetMode="External"/><Relationship Id="rId2" Type="http://schemas.openxmlformats.org/officeDocument/2006/relationships/settings" Target="settings.xml"/><Relationship Id="rId16" Type="http://schemas.openxmlformats.org/officeDocument/2006/relationships/hyperlink" Target="consultantplus://offline/ref=8DB6362BFEA32E469D59BB7D7C44534AB50D1229636B079019F36EB40DD2FAC1D927734E33F3C06Bn6M0H" TargetMode="External"/><Relationship Id="rId29" Type="http://schemas.openxmlformats.org/officeDocument/2006/relationships/hyperlink" Target="consultantplus://offline/ref=8DB6362BFEA32E469D59BB7D7C44534AB50D1229636B079019F36EB40DD2FAC1D927734E33F3C06En6M2H" TargetMode="External"/><Relationship Id="rId11" Type="http://schemas.openxmlformats.org/officeDocument/2006/relationships/hyperlink" Target="consultantplus://offline/ref=8DB6362BFEA32E469D59BB7D7C44534AB50D1229636B079019F36EB40DD2FAC1D927734E33F3C06En6M5H" TargetMode="External"/><Relationship Id="rId24" Type="http://schemas.openxmlformats.org/officeDocument/2006/relationships/hyperlink" Target="consultantplus://offline/ref=8DB6362BFEA32E469D59BB7D7C44534AB50D1229636B079019F36EB40DD2FAC1D927734E33F3C068n6M5H" TargetMode="External"/><Relationship Id="rId32" Type="http://schemas.openxmlformats.org/officeDocument/2006/relationships/hyperlink" Target="consultantplus://offline/ref=8DB6362BFEA32E469D59BB7D7C44534AB50D1229636B079019F36EB40DD2FAC1D927734E33F3C06Fn6M9H" TargetMode="External"/><Relationship Id="rId37" Type="http://schemas.openxmlformats.org/officeDocument/2006/relationships/hyperlink" Target="consultantplus://offline/ref=8DB6362BFEA32E469D59BB7D7C44534AB50D1229636B079019F36EB40DD2FAC1D927734E33F3C069n6M3H" TargetMode="External"/><Relationship Id="rId40" Type="http://schemas.openxmlformats.org/officeDocument/2006/relationships/hyperlink" Target="consultantplus://offline/ref=8DB6362BFEA32E469D59BB7D7C44534AB50D1229636B079019F36EB40DD2FAC1D927734E33F3C06En6M5H" TargetMode="External"/><Relationship Id="rId45" Type="http://schemas.openxmlformats.org/officeDocument/2006/relationships/hyperlink" Target="consultantplus://offline/ref=8DB6362BFEA32E469D59BB7D7C44534AB50D1229636B079019F36EB40DD2FAC1D927734E33F3C162n6M4H" TargetMode="External"/><Relationship Id="rId53" Type="http://schemas.openxmlformats.org/officeDocument/2006/relationships/hyperlink" Target="consultantplus://offline/ref=8DB6362BFEA32E469D59BB7D7C44534AB50D1229636B079019F36EB40DD2FAC1D927734E33F3C069n6M3H" TargetMode="External"/><Relationship Id="rId58" Type="http://schemas.openxmlformats.org/officeDocument/2006/relationships/hyperlink" Target="consultantplus://offline/ref=8DB6362BFEA32E469D59BB7D7C44534AB50D1229636B079019F36EB40DD2FAC1D927734E33F3C162n6M4H" TargetMode="External"/><Relationship Id="rId66" Type="http://schemas.openxmlformats.org/officeDocument/2006/relationships/hyperlink" Target="consultantplus://offline/ref=8DB6362BFEA32E469D59BB7D7C44534AB50D1229636B079019F36EB40DD2FAC1D927734E33F3C06Dn6M1H" TargetMode="External"/><Relationship Id="rId74" Type="http://schemas.openxmlformats.org/officeDocument/2006/relationships/hyperlink" Target="consultantplus://offline/ref=8DB6362BFEA32E469D59BB7D7C44534AB50D1229636B079019F36EB40DD2FAC1D927734E33F3C162n6M4H" TargetMode="External"/><Relationship Id="rId79" Type="http://schemas.openxmlformats.org/officeDocument/2006/relationships/hyperlink" Target="consultantplus://offline/ref=8DB6362BFEA32E469D59BB7D7C44534AB50D1229636B079019F36EB40DD2FAC1D927734E33F3C06Cn6M8H" TargetMode="External"/><Relationship Id="rId87" Type="http://schemas.openxmlformats.org/officeDocument/2006/relationships/hyperlink" Target="consultantplus://offline/ref=8DB6362BFEA32E469D59BB7D7C44534AB50D1229636B079019F36EB40DD2FAC1D927734E33F3C068n6M5H" TargetMode="External"/><Relationship Id="rId5" Type="http://schemas.openxmlformats.org/officeDocument/2006/relationships/hyperlink" Target="consultantplus://offline/ref=8DB6362BFEA32E469D59BB7D7C44534AB5011425656C079019F36EB40DnDM2H" TargetMode="External"/><Relationship Id="rId61" Type="http://schemas.openxmlformats.org/officeDocument/2006/relationships/hyperlink" Target="consultantplus://offline/ref=8DB6362BFEA32E469D59BB7D7C44534AB50D1229636B079019F36EB40DD2FAC1D927734E33F3C068n6M5H" TargetMode="External"/><Relationship Id="rId82" Type="http://schemas.openxmlformats.org/officeDocument/2006/relationships/hyperlink" Target="consultantplus://offline/ref=8DB6362BFEA32E469D59BB7D7C44534AB50D1229636B079019F36EB40DD2FAC1D927734E33F3C06Cn6M2H" TargetMode="External"/><Relationship Id="rId90" Type="http://schemas.openxmlformats.org/officeDocument/2006/relationships/theme" Target="theme/theme1.xml"/><Relationship Id="rId19" Type="http://schemas.openxmlformats.org/officeDocument/2006/relationships/hyperlink" Target="consultantplus://offline/ref=8DB6362BFEA32E469D59BB7D7C44534AB50D1229636B079019F36EB40DD2FAC1D927734E33F3C068n6M8H" TargetMode="External"/><Relationship Id="rId4" Type="http://schemas.openxmlformats.org/officeDocument/2006/relationships/image" Target="media/image1.png"/><Relationship Id="rId9" Type="http://schemas.openxmlformats.org/officeDocument/2006/relationships/hyperlink" Target="consultantplus://offline/ref=8DB6362BFEA32E469D59BB7D7C44534AB50D1229636B079019F36EB40DD2FAC1D927734E33F3C06En6M5H" TargetMode="External"/><Relationship Id="rId14" Type="http://schemas.openxmlformats.org/officeDocument/2006/relationships/hyperlink" Target="consultantplus://offline/ref=8DB6362BFEA32E469D59BB7D7C44534AB50D1229636B079019F36EB40DD2FAC1D927734E33F3C16An6M2H" TargetMode="External"/><Relationship Id="rId22" Type="http://schemas.openxmlformats.org/officeDocument/2006/relationships/hyperlink" Target="consultantplus://offline/ref=8DB6362BFEA32E469D59BB7D7C44534AB50D1229636B079019F36EB40DD2FAC1D927734E33F3C06Bn6M0H" TargetMode="External"/><Relationship Id="rId27" Type="http://schemas.openxmlformats.org/officeDocument/2006/relationships/hyperlink" Target="consultantplus://offline/ref=8DB6362BFEA32E469D59BB7D7C44534AB50D1229636B079019F36EB40DD2FAC1D927734E33F3C162n6M4H" TargetMode="External"/><Relationship Id="rId30" Type="http://schemas.openxmlformats.org/officeDocument/2006/relationships/hyperlink" Target="consultantplus://offline/ref=8DB6362BFEA32E469D59BB7D7C44534AB50D1229636B079019F36EB40DD2FAC1D927734E33F3C06Cn6M8H" TargetMode="External"/><Relationship Id="rId35" Type="http://schemas.openxmlformats.org/officeDocument/2006/relationships/hyperlink" Target="consultantplus://offline/ref=8DB6362BFEA32E469D59BB7D7C44534AB50D1229636B079019F36EB40DD2FAC1D927734E33F3C162n6M4H" TargetMode="External"/><Relationship Id="rId43" Type="http://schemas.openxmlformats.org/officeDocument/2006/relationships/hyperlink" Target="consultantplus://offline/ref=8DB6362BFEA32E469D59BB7D7C44534AB50D1229636B079019F36EB40DD2FAC1D927734E33F3C06Dn6M6H" TargetMode="External"/><Relationship Id="rId48" Type="http://schemas.openxmlformats.org/officeDocument/2006/relationships/hyperlink" Target="consultantplus://offline/ref=8DB6362BFEA32E469D59BB7D7C44534AB50D1229636B079019F36EB40DD2FAC1D927734E33F3C068n6M5H" TargetMode="External"/><Relationship Id="rId56" Type="http://schemas.openxmlformats.org/officeDocument/2006/relationships/hyperlink" Target="consultantplus://offline/ref=8DB6362BFEA32E469D59BB7D7C44534AB50D1229636B079019F36EB40DD2FAC1D927734E33F3C06Cn6M8H" TargetMode="External"/><Relationship Id="rId64" Type="http://schemas.openxmlformats.org/officeDocument/2006/relationships/hyperlink" Target="consultantplus://offline/ref=8DB6362BFEA32E469D59BB7D7C44534AB50D1229636B079019F36EB40DD2FAC1D927734E33F3C06En6M5H" TargetMode="External"/><Relationship Id="rId69" Type="http://schemas.openxmlformats.org/officeDocument/2006/relationships/hyperlink" Target="consultantplus://offline/ref=8DB6362BFEA32E469D59BB7D7C44534AB50D1229636B079019F36EB40DD2FAC1D927734E33F3C06Bn6M0H" TargetMode="External"/><Relationship Id="rId77" Type="http://schemas.openxmlformats.org/officeDocument/2006/relationships/hyperlink" Target="consultantplus://offline/ref=8DB6362BFEA32E469D59BB7D7C44534AB50D1229636B079019F36EB40DD2FAC1D927734E33F3C068n6M5H" TargetMode="External"/><Relationship Id="rId8" Type="http://schemas.openxmlformats.org/officeDocument/2006/relationships/hyperlink" Target="consultantplus://offline/ref=8DB6362BFEA32E469D59BB7D7C44534AB50D1229636B079019F36EB40DD2FAC1D927734E33F3C06En6M5H" TargetMode="External"/><Relationship Id="rId51" Type="http://schemas.openxmlformats.org/officeDocument/2006/relationships/hyperlink" Target="consultantplus://offline/ref=8DB6362BFEA32E469D59BB7D7C44534AB50D1229636B079019F36EB40DD2FAC1D927734E33F3C162n6M4H" TargetMode="External"/><Relationship Id="rId72" Type="http://schemas.openxmlformats.org/officeDocument/2006/relationships/hyperlink" Target="consultantplus://offline/ref=8DB6362BFEA32E469D59BB7D7C44534AB50D1229636B079019F36EB40DD2FAC1D927734E33F3C068n6M8H" TargetMode="External"/><Relationship Id="rId80" Type="http://schemas.openxmlformats.org/officeDocument/2006/relationships/hyperlink" Target="consultantplus://offline/ref=8DB6362BFEA32E469D59BB7D7C44534AB50D1229636B079019F36EB40DD2FAC1D927734E33F3C162n6M4H" TargetMode="External"/><Relationship Id="rId85" Type="http://schemas.openxmlformats.org/officeDocument/2006/relationships/hyperlink" Target="consultantplus://offline/ref=8DB6362BFEA32E469D59BB7D7C44534AB50D1229636B079019F36EB40DD2FAC1D927734E33F3C06An6M7H" TargetMode="External"/><Relationship Id="rId3" Type="http://schemas.openxmlformats.org/officeDocument/2006/relationships/webSettings" Target="webSettings.xml"/><Relationship Id="rId12" Type="http://schemas.openxmlformats.org/officeDocument/2006/relationships/hyperlink" Target="consultantplus://offline/ref=8DB6362BFEA32E469D59BB7D7C44534AB50D1229636B079019F36EB40DD2FAC1D927734E33F3C06Dn6M1H" TargetMode="External"/><Relationship Id="rId17" Type="http://schemas.openxmlformats.org/officeDocument/2006/relationships/hyperlink" Target="consultantplus://offline/ref=8DB6362BFEA32E469D59BB7D7C44534AB50D1229636B079019F36EB40DD2FAC1D927734E33F3C069n6M3H" TargetMode="External"/><Relationship Id="rId25" Type="http://schemas.openxmlformats.org/officeDocument/2006/relationships/hyperlink" Target="consultantplus://offline/ref=8DB6362BFEA32E469D59BB7D7C44534AB50D1229636B079019F36EB40DD2FAC1D927734E33F3C068n6M8H" TargetMode="External"/><Relationship Id="rId33" Type="http://schemas.openxmlformats.org/officeDocument/2006/relationships/hyperlink" Target="consultantplus://offline/ref=8DB6362BFEA32E469D59BB7D7C44534AB50D1229636B079019F36EB40DD2FAC1D927734E33F3C06En6M2H" TargetMode="External"/><Relationship Id="rId38" Type="http://schemas.openxmlformats.org/officeDocument/2006/relationships/hyperlink" Target="consultantplus://offline/ref=8DB6362BFEA32E469D59BB7D7C44534AB50D1229636B079019F36EB40DD2FAC1D927734E33F3C068n6M5H" TargetMode="External"/><Relationship Id="rId46" Type="http://schemas.openxmlformats.org/officeDocument/2006/relationships/hyperlink" Target="consultantplus://offline/ref=8DB6362BFEA32E469D59BB7D7C44534AB50D1229636B079019F36EB40DD2FAC1D927734E33F3C06Bn6M0H" TargetMode="External"/><Relationship Id="rId59" Type="http://schemas.openxmlformats.org/officeDocument/2006/relationships/hyperlink" Target="consultantplus://offline/ref=8DB6362BFEA32E469D59BB7D7C44534AB50D1229636B079019F36EB40DD2FAC1D927734E33F3C06An6M7H" TargetMode="External"/><Relationship Id="rId67" Type="http://schemas.openxmlformats.org/officeDocument/2006/relationships/hyperlink" Target="consultantplus://offline/ref=8DB6362BFEA32E469D59BB7D7C44534AB50D1229636B079019F36EB40DD2FAC1D927734E33F3C06Dn6M6H" TargetMode="External"/><Relationship Id="rId20" Type="http://schemas.openxmlformats.org/officeDocument/2006/relationships/hyperlink" Target="consultantplus://offline/ref=8DB6362BFEA32E469D59BB7D7C44534AB50D1229636B079019F36EB40DD2FAC1D927734E33F3C16An6M2H" TargetMode="External"/><Relationship Id="rId41" Type="http://schemas.openxmlformats.org/officeDocument/2006/relationships/hyperlink" Target="consultantplus://offline/ref=8DB6362BFEA32E469D59BB7D7C44534AB50D1229636B079019F36EB40DD2FAC1D927734E33F3C06En6M5H" TargetMode="External"/><Relationship Id="rId54" Type="http://schemas.openxmlformats.org/officeDocument/2006/relationships/hyperlink" Target="consultantplus://offline/ref=8DB6362BFEA32E469D59BB7D7C44534AB50D1229636B079019F36EB40DD2FAC1D927734E33F3C068n6M5H" TargetMode="External"/><Relationship Id="rId62" Type="http://schemas.openxmlformats.org/officeDocument/2006/relationships/hyperlink" Target="consultantplus://offline/ref=8DB6362BFEA32E469D59BB7D7C44534AB50D1229636B079019F36EB40DD2FAC1D927734E33F3C16An6M3H" TargetMode="External"/><Relationship Id="rId70" Type="http://schemas.openxmlformats.org/officeDocument/2006/relationships/hyperlink" Target="consultantplus://offline/ref=8DB6362BFEA32E469D59BB7D7C44534AB50D1229636B079019F36EB40DD2FAC1D927734E33F3C069n6M3H" TargetMode="External"/><Relationship Id="rId75" Type="http://schemas.openxmlformats.org/officeDocument/2006/relationships/hyperlink" Target="consultantplus://offline/ref=8DB6362BFEA32E469D59BB7D7C44534AB50D1229636B079019F36EB40DD2FAC1D927734E33F3C06Bn6M0H" TargetMode="External"/><Relationship Id="rId83" Type="http://schemas.openxmlformats.org/officeDocument/2006/relationships/hyperlink" Target="consultantplus://offline/ref=8DB6362BFEA32E469D59BB7D7C44534AB50D1229636B079019F36EB40DD2FAC1D927734E33F3C06Cn6M2H" TargetMode="External"/><Relationship Id="rId88" Type="http://schemas.openxmlformats.org/officeDocument/2006/relationships/hyperlink" Target="consultantplus://offline/ref=8DB6362BFEA32E469D59BB7D7C44534AB50D1229636B079019F36EB40DD2FAC1D927734E33F3C16An6M3H" TargetMode="External"/><Relationship Id="rId1" Type="http://schemas.openxmlformats.org/officeDocument/2006/relationships/styles" Target="styles.xml"/><Relationship Id="rId6" Type="http://schemas.openxmlformats.org/officeDocument/2006/relationships/hyperlink" Target="consultantplus://offline/ref=8DB6362BFEA32E469D59A5706A280D40B502482C626A0FC344A768E35282FC949967751B70B7CC6A6148A5A8n6M4H" TargetMode="External"/><Relationship Id="rId15" Type="http://schemas.openxmlformats.org/officeDocument/2006/relationships/hyperlink" Target="consultantplus://offline/ref=8DB6362BFEA32E469D59BB7D7C44534AB50D1229636B079019F36EB40DD2FAC1D927734E33F3C162n6M4H" TargetMode="External"/><Relationship Id="rId23" Type="http://schemas.openxmlformats.org/officeDocument/2006/relationships/hyperlink" Target="consultantplus://offline/ref=8DB6362BFEA32E469D59BB7D7C44534AB50D1229636B079019F36EB40DD2FAC1D927734E33F3C069n6M3H" TargetMode="External"/><Relationship Id="rId28" Type="http://schemas.openxmlformats.org/officeDocument/2006/relationships/hyperlink" Target="consultantplus://offline/ref=8DB6362BFEA32E469D59BB7D7C44534AB50D1229636B079019F36EB40DD2FAC1D927734E33F3C06Fn6M5H" TargetMode="External"/><Relationship Id="rId36" Type="http://schemas.openxmlformats.org/officeDocument/2006/relationships/hyperlink" Target="consultantplus://offline/ref=8DB6362BFEA32E469D59BB7D7C44534AB50D1229636B079019F36EB40DD2FAC1D927734E33F3C06An6M7H" TargetMode="External"/><Relationship Id="rId49" Type="http://schemas.openxmlformats.org/officeDocument/2006/relationships/hyperlink" Target="consultantplus://offline/ref=8DB6362BFEA32E469D59BB7D7C44534AB50D1229636B079019F36EB40DD2FAC1D927734E33F3C068n6M8H" TargetMode="External"/><Relationship Id="rId57" Type="http://schemas.openxmlformats.org/officeDocument/2006/relationships/hyperlink" Target="consultantplus://offline/ref=8DB6362BFEA32E469D59BB7D7C44534AB50D1229636B079019F36EB40DD2FAC1D927734E33F3C06Cn6M2H" TargetMode="External"/><Relationship Id="rId10" Type="http://schemas.openxmlformats.org/officeDocument/2006/relationships/hyperlink" Target="consultantplus://offline/ref=8DB6362BFEA32E469D59BB7D7C44534AB50D1229636B079019F36EB40DD2FAC1D927734E33F3C06En6M5H" TargetMode="External"/><Relationship Id="rId31" Type="http://schemas.openxmlformats.org/officeDocument/2006/relationships/hyperlink" Target="consultantplus://offline/ref=8DB6362BFEA32E469D59BB7D7C44534AB50D1229636B079019F36EB40DD2FAC1D927734E33F3C162n6M4H" TargetMode="External"/><Relationship Id="rId44" Type="http://schemas.openxmlformats.org/officeDocument/2006/relationships/hyperlink" Target="consultantplus://offline/ref=8DB6362BFEA32E469D59BB7D7C44534AB50D1229636B079019F36EB40DD2FAC1D927734E33F3C16An6M2H" TargetMode="External"/><Relationship Id="rId52" Type="http://schemas.openxmlformats.org/officeDocument/2006/relationships/hyperlink" Target="consultantplus://offline/ref=8DB6362BFEA32E469D59BB7D7C44534AB50D1229636B079019F36EB40DD2FAC1D927734E33F3C06Bn6M0H" TargetMode="External"/><Relationship Id="rId60" Type="http://schemas.openxmlformats.org/officeDocument/2006/relationships/hyperlink" Target="consultantplus://offline/ref=8DB6362BFEA32E469D59BB7D7C44534AB50D1229636B079019F36EB40DD2FAC1D927734E33F3C069n6M3H" TargetMode="External"/><Relationship Id="rId65" Type="http://schemas.openxmlformats.org/officeDocument/2006/relationships/hyperlink" Target="consultantplus://offline/ref=8DB6362BFEA32E469D59BB7D7C44534AB50D1229636B079019F36EB40DD2FAC1D927734E33F3C06En6M5H" TargetMode="External"/><Relationship Id="rId73" Type="http://schemas.openxmlformats.org/officeDocument/2006/relationships/hyperlink" Target="consultantplus://offline/ref=8DB6362BFEA32E469D59BB7D7C44534AB50D1229636B079019F36EB40DD2FAC1D927734E33F3C16An6M2H" TargetMode="External"/><Relationship Id="rId78" Type="http://schemas.openxmlformats.org/officeDocument/2006/relationships/hyperlink" Target="consultantplus://offline/ref=8DB6362BFEA32E469D59BB7D7C44534AB50D1229636B079019F36EB40DD2FAC1D927734E33F3C068n6M8H" TargetMode="External"/><Relationship Id="rId81" Type="http://schemas.openxmlformats.org/officeDocument/2006/relationships/hyperlink" Target="consultantplus://offline/ref=8DB6362BFEA32E469D59BB7D7C44534AB50D1229636B079019F36EB40DD2FAC1D927734E33F3C06Fn6M5H" TargetMode="External"/><Relationship Id="rId86" Type="http://schemas.openxmlformats.org/officeDocument/2006/relationships/hyperlink" Target="consultantplus://offline/ref=8DB6362BFEA32E469D59BB7D7C44534AB50D1229636B079019F36EB40DD2FAC1D927734E33F3C069n6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3349</Words>
  <Characters>19094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2016-12-23T06:58:00Z</dcterms:created>
  <dcterms:modified xsi:type="dcterms:W3CDTF">2016-12-23T08:45:00Z</dcterms:modified>
</cp:coreProperties>
</file>