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745228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D7297A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ВОС</w:t>
      </w:r>
      <w:r w:rsidR="00E3676F">
        <w:rPr>
          <w:rFonts w:ascii="Liberation Serif" w:hAnsi="Liberation Serif" w:cs="Arial"/>
          <w:b/>
        </w:rPr>
        <w:t>ЕМЬДЕСЯТ ПЯТОЕ</w:t>
      </w:r>
      <w:r>
        <w:rPr>
          <w:rFonts w:ascii="Liberation Serif" w:hAnsi="Liberation Serif" w:cs="Arial"/>
          <w:b/>
        </w:rPr>
        <w:t xml:space="preserve"> 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E3676F" w:rsidP="007452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24.06</w:t>
      </w:r>
      <w:r w:rsidR="00382FF2">
        <w:rPr>
          <w:rFonts w:ascii="Liberation Serif" w:eastAsia="Times New Roman" w:hAnsi="Liberation Serif" w:cs="Arial"/>
          <w:sz w:val="28"/>
          <w:szCs w:val="28"/>
          <w:lang w:eastAsia="ru-RU"/>
        </w:rPr>
        <w:t>.2021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1477DE"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="0094029F">
        <w:rPr>
          <w:rFonts w:ascii="Liberation Serif" w:eastAsia="Times New Roman" w:hAnsi="Liberation Serif" w:cs="Arial"/>
          <w:sz w:val="28"/>
          <w:szCs w:val="28"/>
          <w:lang w:eastAsia="ru-RU"/>
        </w:rPr>
        <w:t>1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="00D279B1"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C00DC" w:rsidRDefault="005C00DC" w:rsidP="00E3676F">
      <w:pPr>
        <w:widowControl w:val="0"/>
        <w:spacing w:after="0" w:line="240" w:lineRule="auto"/>
        <w:ind w:right="4818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</w:p>
    <w:p w:rsidR="0094029F" w:rsidRPr="0094029F" w:rsidRDefault="0094029F" w:rsidP="0094029F">
      <w:pPr>
        <w:widowControl w:val="0"/>
        <w:spacing w:after="0" w:line="240" w:lineRule="auto"/>
        <w:ind w:right="5526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</w:rPr>
      </w:pPr>
      <w:r w:rsidRPr="0094029F">
        <w:rPr>
          <w:rFonts w:ascii="Liberation Serif" w:eastAsia="Times New Roman" w:hAnsi="Liberation Serif" w:cs="Liberation Serif"/>
          <w:sz w:val="28"/>
          <w:szCs w:val="28"/>
        </w:rPr>
        <w:t>О заработной плате Главы городского округа Заречный, замещающего муниципальную должность на постоянной основе</w:t>
      </w:r>
    </w:p>
    <w:p w:rsidR="0094029F" w:rsidRPr="0094029F" w:rsidRDefault="0094029F" w:rsidP="0094029F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4029F">
        <w:rPr>
          <w:rFonts w:ascii="Liberation Serif" w:eastAsia="Times New Roman" w:hAnsi="Liberation Serif" w:cs="Liberation Serif"/>
          <w:sz w:val="28"/>
          <w:szCs w:val="28"/>
        </w:rPr>
        <w:tab/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  <w:sz w:val="28"/>
          <w:szCs w:val="28"/>
        </w:rPr>
      </w:pP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Руководствуясь статьями 11, 21, 129 Трудового кодекса Российской Федерации, пунктом 1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 сентября 2006 года </w:t>
      </w:r>
      <w:r w:rsidRPr="0094029F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Pr="0094029F">
        <w:rPr>
          <w:rFonts w:ascii="Liberation Serif" w:hAnsi="Liberation Serif" w:cs="Liberation Serif"/>
          <w:sz w:val="28"/>
          <w:szCs w:val="28"/>
        </w:rPr>
        <w:t xml:space="preserve"> 573, пунктом 6 статьи 2 Закона Свердловской области от 26 декабря 2008 года </w:t>
      </w:r>
      <w:r w:rsidRPr="0094029F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Pr="0094029F">
        <w:rPr>
          <w:rFonts w:ascii="Liberation Serif" w:hAnsi="Liberation Serif" w:cs="Liberation Serif"/>
          <w:sz w:val="28"/>
          <w:szCs w:val="28"/>
        </w:rPr>
        <w:t xml:space="preserve"> 146-03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Уставом городского округа Заречный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  <w:sz w:val="28"/>
          <w:szCs w:val="28"/>
        </w:rPr>
      </w:pP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b/>
          <w:sz w:val="28"/>
          <w:szCs w:val="28"/>
        </w:rPr>
        <w:t>Дума решила</w:t>
      </w:r>
      <w:r w:rsidRPr="0094029F">
        <w:rPr>
          <w:rFonts w:ascii="Liberation Serif" w:hAnsi="Liberation Serif" w:cs="Liberation Serif"/>
          <w:sz w:val="28"/>
          <w:szCs w:val="28"/>
        </w:rPr>
        <w:t>: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right="20" w:firstLine="520"/>
        <w:jc w:val="both"/>
        <w:rPr>
          <w:rFonts w:ascii="Liberation Serif" w:hAnsi="Liberation Serif" w:cs="Liberation Serif"/>
          <w:sz w:val="28"/>
          <w:szCs w:val="28"/>
        </w:rPr>
      </w:pP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1. Ввести для Главы городского округа Заречный, замещающего муниципальную должность на постоянной основе, (далее – Глава городского округа Заречный) заработную плату, состоящую из месячного должностного оклада (далее - должностной оклад) и ежемесячных и иных дополнительных выплат (далее - дополнительные выплаты).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2. Утвердить размер должностного оклада Главы городского округа Заречный (прилагается)</w:t>
      </w:r>
      <w:r w:rsidRPr="0094029F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3. Увеличение (индексация) размера должностного оклада Главы </w:t>
      </w:r>
      <w:r w:rsidRPr="0094029F">
        <w:rPr>
          <w:rFonts w:ascii="Liberation Serif" w:hAnsi="Liberation Serif" w:cs="Liberation Serif"/>
          <w:sz w:val="28"/>
          <w:szCs w:val="28"/>
        </w:rPr>
        <w:lastRenderedPageBreak/>
        <w:t>городского округа Заречный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органах местного самоуправления городского округа Заречный.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4. Установить, что в состав дополнительных выплат заработной платы Главы городского округа Заречный, входят: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1) ежемесячное денежное поощрение;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2) ежемесячная процентная надбавка к должностному окладу за работу со сведениями, составляющими государственную тайну;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3) материальная помощь.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942"/>
        </w:tabs>
        <w:spacing w:before="0" w:line="240" w:lineRule="auto"/>
        <w:ind w:right="20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        5. Ежемесячное денежное поощрение Главе городского округа Заречный</w:t>
      </w:r>
      <w:r w:rsidRPr="0094029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94029F">
        <w:rPr>
          <w:rFonts w:ascii="Liberation Serif" w:hAnsi="Liberation Serif" w:cs="Liberation Serif"/>
          <w:sz w:val="28"/>
          <w:szCs w:val="28"/>
        </w:rPr>
        <w:t>выплачивается в размере 2,8 должностных окладов.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right="20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        6. Ежемесячная процентная надбавка к должностному окладу за работу со сведениями, составляющими государственную тайну, в соответствии с законодательством Российской Федерации выплачивается Главе городского округа Заречный в размере 50% должностного оклада.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7. Материальная помощь Главе городского округа Заречный выплачивается в размере трех должностных окладов в год. Материальная помощь выплачивается в течение календарного года при предоставлении ежегодного оплачиваемого отпуска (его части) или в иное время.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 8. Установить, что фонд оплаты труда Главы городского округа Заречный формируется за счет средств, направляемых на выплаты: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1) должностных окладов;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  <w:tab w:val="left" w:pos="882"/>
        </w:tabs>
        <w:spacing w:before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2) дополнительных выплат;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3) районного коэффициента.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9. При формировании фонда оплаты труда Главы городского округа Заречный сверх сумм средств, направляемых для выплаты должностного оклада и районного коэффициента, предусматриваются средства (в расчете на год) в размере</w:t>
      </w:r>
      <w:r w:rsidRPr="0094029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4029F">
        <w:rPr>
          <w:rFonts w:ascii="Liberation Serif" w:hAnsi="Liberation Serif" w:cs="Liberation Serif"/>
          <w:sz w:val="28"/>
          <w:szCs w:val="28"/>
        </w:rPr>
        <w:t>42,6</w:t>
      </w:r>
      <w:r w:rsidRPr="0094029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4029F">
        <w:rPr>
          <w:rFonts w:ascii="Liberation Serif" w:hAnsi="Liberation Serif" w:cs="Liberation Serif"/>
          <w:sz w:val="28"/>
          <w:szCs w:val="28"/>
        </w:rPr>
        <w:t>должностных окладов.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10. При наличии экономии средств, утвержденных на содержание и обеспечение деятельности лиц, замещающих муниципальные должности, в местном бюджете Главе городского округа Заречный дополнительно выплачивается материальная помощь в размере экономии.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11. По итогам заслушивания ежегодного отчета Главы городского округа Заречный о результатах его деятельности, деятельности администрации городского округа Заречный, в случае признания деятельности удовлетворительной, Главе городского округа Заречный выплачивается премия в размере трех должностных окладов. Основанием для выплаты премии является решение Думы городского округа Заречный о признании деятельности Главы городского округа Заречный и администрации городского округа Заречный удовлетворительной. 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12. Признать утратившим силу решение Думы городского округа Заречный от 27.09.2018 № 96-Р «О заработной плате лиц, замещающих на постоянной основе муниципальные должности в городском округе Заречный».</w:t>
      </w:r>
    </w:p>
    <w:p w:rsidR="0094029F" w:rsidRPr="0094029F" w:rsidRDefault="0094029F" w:rsidP="0094029F">
      <w:pPr>
        <w:pStyle w:val="3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13. Опубликовать настоящее решение в установленном порядке и </w:t>
      </w:r>
      <w:r w:rsidRPr="0094029F">
        <w:rPr>
          <w:rFonts w:ascii="Liberation Serif" w:hAnsi="Liberation Serif" w:cs="Liberation Serif"/>
          <w:sz w:val="28"/>
          <w:szCs w:val="28"/>
        </w:rPr>
        <w:lastRenderedPageBreak/>
        <w:t xml:space="preserve">разместить на официальном сайте городского округа Заречный. 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14. Настоящее решение вступает в силу после его опубликования.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>Председатель Думы городского округа                                 А.А. Кузнецов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А.В. </w:t>
      </w:r>
      <w:proofErr w:type="spellStart"/>
      <w:r w:rsidRPr="0094029F">
        <w:rPr>
          <w:rFonts w:ascii="Liberation Serif" w:hAnsi="Liberation Serif" w:cs="Liberation Serif"/>
          <w:sz w:val="28"/>
          <w:szCs w:val="28"/>
        </w:rPr>
        <w:t>Захарцев</w:t>
      </w:r>
      <w:proofErr w:type="spellEnd"/>
      <w:r w:rsidRPr="0094029F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</w:p>
    <w:tbl>
      <w:tblPr>
        <w:tblStyle w:val="af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4029F" w:rsidRPr="0094029F" w:rsidTr="00A7704E">
        <w:tc>
          <w:tcPr>
            <w:tcW w:w="3823" w:type="dxa"/>
          </w:tcPr>
          <w:p w:rsidR="0094029F" w:rsidRPr="0094029F" w:rsidRDefault="0094029F" w:rsidP="0094029F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</w:rPr>
            </w:pPr>
            <w:r w:rsidRPr="0094029F">
              <w:rPr>
                <w:rFonts w:ascii="Liberation Serif" w:hAnsi="Liberation Serif" w:cs="Liberation Serif"/>
              </w:rPr>
              <w:lastRenderedPageBreak/>
              <w:t>Приложение к решению Думы</w:t>
            </w:r>
            <w:r>
              <w:rPr>
                <w:rFonts w:ascii="Liberation Serif" w:hAnsi="Liberation Serif" w:cs="Liberation Serif"/>
              </w:rPr>
              <w:t xml:space="preserve"> городского округа Заречный</w:t>
            </w:r>
            <w:bookmarkStart w:id="0" w:name="_GoBack"/>
            <w:bookmarkEnd w:id="0"/>
          </w:p>
          <w:p w:rsidR="0094029F" w:rsidRPr="0094029F" w:rsidRDefault="0094029F" w:rsidP="0094029F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</w:rPr>
            </w:pPr>
            <w:r w:rsidRPr="0094029F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 xml:space="preserve">24.06.2021  </w:t>
            </w:r>
            <w:r w:rsidRPr="0094029F">
              <w:rPr>
                <w:rFonts w:ascii="Liberation Serif" w:hAnsi="Liberation Serif" w:cs="Liberation Serif"/>
              </w:rPr>
              <w:t xml:space="preserve"> № </w:t>
            </w:r>
            <w:r>
              <w:rPr>
                <w:rFonts w:ascii="Liberation Serif" w:hAnsi="Liberation Serif" w:cs="Liberation Serif"/>
              </w:rPr>
              <w:t>51-Р</w:t>
            </w:r>
          </w:p>
          <w:p w:rsidR="0094029F" w:rsidRPr="0094029F" w:rsidRDefault="0094029F" w:rsidP="0094029F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94029F" w:rsidRPr="0094029F" w:rsidRDefault="0094029F" w:rsidP="0094029F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029F">
        <w:rPr>
          <w:rFonts w:ascii="Liberation Serif" w:hAnsi="Liberation Serif" w:cs="Liberation Serif"/>
          <w:b/>
          <w:sz w:val="28"/>
          <w:szCs w:val="28"/>
        </w:rPr>
        <w:t>Должностной оклад Главы городского округа Заречный</w:t>
      </w:r>
    </w:p>
    <w:p w:rsidR="0094029F" w:rsidRPr="0094029F" w:rsidRDefault="0094029F" w:rsidP="0094029F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"/>
        <w:tblW w:w="9635" w:type="dxa"/>
        <w:tblLook w:val="04A0" w:firstRow="1" w:lastRow="0" w:firstColumn="1" w:lastColumn="0" w:noHBand="0" w:noVBand="1"/>
      </w:tblPr>
      <w:tblGrid>
        <w:gridCol w:w="6232"/>
        <w:gridCol w:w="3403"/>
      </w:tblGrid>
      <w:tr w:rsidR="0094029F" w:rsidRPr="0094029F" w:rsidTr="00A7704E">
        <w:tc>
          <w:tcPr>
            <w:tcW w:w="6232" w:type="dxa"/>
          </w:tcPr>
          <w:p w:rsidR="0094029F" w:rsidRPr="0094029F" w:rsidRDefault="0094029F" w:rsidP="0094029F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Cs/>
              </w:rPr>
            </w:pPr>
            <w:r w:rsidRPr="0094029F">
              <w:rPr>
                <w:rFonts w:ascii="Liberation Serif" w:hAnsi="Liberation Serif" w:cs="Liberation Serif"/>
                <w:bCs/>
              </w:rPr>
              <w:t>Глава городского округа Заречный</w:t>
            </w:r>
          </w:p>
        </w:tc>
        <w:tc>
          <w:tcPr>
            <w:tcW w:w="3403" w:type="dxa"/>
          </w:tcPr>
          <w:p w:rsidR="0094029F" w:rsidRPr="0094029F" w:rsidRDefault="0094029F" w:rsidP="0094029F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Cs/>
              </w:rPr>
            </w:pPr>
            <w:r w:rsidRPr="0094029F">
              <w:rPr>
                <w:rFonts w:ascii="Liberation Serif" w:hAnsi="Liberation Serif" w:cs="Liberation Serif"/>
                <w:bCs/>
              </w:rPr>
              <w:t>35 000 руб.</w:t>
            </w:r>
          </w:p>
          <w:p w:rsidR="0094029F" w:rsidRPr="0094029F" w:rsidRDefault="0094029F" w:rsidP="0094029F">
            <w:pPr>
              <w:pStyle w:val="3"/>
              <w:shd w:val="clear" w:color="auto" w:fill="auto"/>
              <w:spacing w:before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94029F" w:rsidRPr="0094029F" w:rsidRDefault="0094029F" w:rsidP="0094029F">
      <w:pPr>
        <w:pStyle w:val="3"/>
        <w:shd w:val="clear" w:color="auto" w:fill="auto"/>
        <w:spacing w:before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146AB" w:rsidRPr="0094029F" w:rsidRDefault="007146AB" w:rsidP="0094029F">
      <w:pPr>
        <w:widowControl w:val="0"/>
        <w:spacing w:after="0" w:line="240" w:lineRule="auto"/>
        <w:ind w:right="4251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7146AB" w:rsidRPr="0094029F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35947"/>
    <w:rsid w:val="000C5C7B"/>
    <w:rsid w:val="000D17EC"/>
    <w:rsid w:val="000F3364"/>
    <w:rsid w:val="001477DE"/>
    <w:rsid w:val="00165F56"/>
    <w:rsid w:val="00181801"/>
    <w:rsid w:val="00206642"/>
    <w:rsid w:val="00271284"/>
    <w:rsid w:val="0029656C"/>
    <w:rsid w:val="002A586C"/>
    <w:rsid w:val="00304461"/>
    <w:rsid w:val="0034669D"/>
    <w:rsid w:val="0036017A"/>
    <w:rsid w:val="00382FF2"/>
    <w:rsid w:val="003A1C55"/>
    <w:rsid w:val="00417DE5"/>
    <w:rsid w:val="00461469"/>
    <w:rsid w:val="004A490B"/>
    <w:rsid w:val="004E10B0"/>
    <w:rsid w:val="004F5BD2"/>
    <w:rsid w:val="00526514"/>
    <w:rsid w:val="005669FC"/>
    <w:rsid w:val="005C00DC"/>
    <w:rsid w:val="005D7229"/>
    <w:rsid w:val="00643705"/>
    <w:rsid w:val="00695E50"/>
    <w:rsid w:val="006A6F99"/>
    <w:rsid w:val="006D47AC"/>
    <w:rsid w:val="007146AB"/>
    <w:rsid w:val="00745228"/>
    <w:rsid w:val="007721FE"/>
    <w:rsid w:val="00825F3B"/>
    <w:rsid w:val="00847D10"/>
    <w:rsid w:val="00875B25"/>
    <w:rsid w:val="0088542C"/>
    <w:rsid w:val="008B119C"/>
    <w:rsid w:val="008C74F4"/>
    <w:rsid w:val="0093292E"/>
    <w:rsid w:val="0094029F"/>
    <w:rsid w:val="009559AA"/>
    <w:rsid w:val="009B70A0"/>
    <w:rsid w:val="009E4D6F"/>
    <w:rsid w:val="00A01D34"/>
    <w:rsid w:val="00A16BA9"/>
    <w:rsid w:val="00AD2D9D"/>
    <w:rsid w:val="00AE099D"/>
    <w:rsid w:val="00B117F0"/>
    <w:rsid w:val="00BA1DDF"/>
    <w:rsid w:val="00BD05B8"/>
    <w:rsid w:val="00BE7AA5"/>
    <w:rsid w:val="00C1023F"/>
    <w:rsid w:val="00C43B93"/>
    <w:rsid w:val="00C678E1"/>
    <w:rsid w:val="00C8600C"/>
    <w:rsid w:val="00CC23BB"/>
    <w:rsid w:val="00CC3251"/>
    <w:rsid w:val="00D279B1"/>
    <w:rsid w:val="00D436EA"/>
    <w:rsid w:val="00D620CD"/>
    <w:rsid w:val="00D7297A"/>
    <w:rsid w:val="00D74CF9"/>
    <w:rsid w:val="00D92D4D"/>
    <w:rsid w:val="00DB7882"/>
    <w:rsid w:val="00DD7FEA"/>
    <w:rsid w:val="00E32A4E"/>
    <w:rsid w:val="00E3676F"/>
    <w:rsid w:val="00E517A9"/>
    <w:rsid w:val="00F92955"/>
    <w:rsid w:val="00F97513"/>
    <w:rsid w:val="00FC022A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2369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2">
    <w:name w:val="heading 2"/>
    <w:basedOn w:val="a"/>
    <w:next w:val="a"/>
    <w:link w:val="20"/>
    <w:qFormat/>
    <w:rsid w:val="00875B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7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875B25"/>
  </w:style>
  <w:style w:type="paragraph" w:customStyle="1" w:styleId="Textbodyindent">
    <w:name w:val="Text body indent"/>
    <w:basedOn w:val="a"/>
    <w:rsid w:val="001477DE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3"/>
    <w:rsid w:val="0094029F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94029F"/>
    <w:pPr>
      <w:widowControl w:val="0"/>
      <w:shd w:val="clear" w:color="auto" w:fill="FFFFFF"/>
      <w:spacing w:before="420" w:after="0" w:line="319" w:lineRule="exact"/>
    </w:pPr>
    <w:rPr>
      <w:rFonts w:ascii="Times New Roman" w:eastAsia="Times New Roman" w:hAnsi="Times New Roman"/>
    </w:rPr>
  </w:style>
  <w:style w:type="table" w:styleId="af">
    <w:name w:val="Table Grid"/>
    <w:basedOn w:val="a1"/>
    <w:uiPriority w:val="39"/>
    <w:rsid w:val="0094029F"/>
    <w:pPr>
      <w:spacing w:after="0" w:line="240" w:lineRule="auto"/>
    </w:pPr>
    <w:rPr>
      <w:rFonts w:ascii="Liberation Serif" w:hAnsi="Liberation Serif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2021-06-25T04:42:00Z</cp:lastPrinted>
  <dcterms:created xsi:type="dcterms:W3CDTF">2021-06-25T04:43:00Z</dcterms:created>
  <dcterms:modified xsi:type="dcterms:W3CDTF">2021-06-25T04:49:00Z</dcterms:modified>
</cp:coreProperties>
</file>