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66434" w:rsidRPr="008B45AE" w:rsidRDefault="004B5069" w:rsidP="008B45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 дачной амнистии новый этап:</w:t>
      </w:r>
    </w:p>
    <w:p w:rsidR="004B5069" w:rsidRPr="008B45AE" w:rsidRDefault="004B5069" w:rsidP="008B45A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4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дом, гар</w:t>
      </w:r>
      <w:r w:rsidR="009F0E4B" w:rsidRPr="008B45A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аж, баню узаконят профессионалы</w:t>
      </w:r>
    </w:p>
    <w:p w:rsidR="004B5069" w:rsidRPr="008B45AE" w:rsidRDefault="004B5069" w:rsidP="008B45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Начинается сезон продаж земельных участков. Едва стает снег, садоводы-дачники-фермеры активно начнут выставлять на продажу свои </w:t>
      </w:r>
      <w:r w:rsidR="00351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</w:t>
      </w: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ые участки. Но недвижимость значительно возрастает в цене, если на ней есть добротные строения. Можно, конечно, схитрить и не регистрировать их. Однако, узаконив строения на земельном участке, владелец </w:t>
      </w:r>
      <w:r w:rsidR="00B66434"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выручит,</w:t>
      </w: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куда большие средства за объекты недвижимости.</w:t>
      </w:r>
    </w:p>
    <w:p w:rsidR="004B5069" w:rsidRPr="008B45AE" w:rsidRDefault="00B66434" w:rsidP="008B45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этом в дачной амнистии произошли важные изменения. </w:t>
      </w:r>
      <w:r w:rsidR="00DC7CB5" w:rsidRPr="008B45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В этом году </w:t>
      </w:r>
      <w:r w:rsidRPr="008B45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утратило силу упрощенное оформление строений на землях садовых и дачных товариществ. Если прежде для регистрации дома, бани, гаража можно было обойтись декларацией </w:t>
      </w:r>
      <w:r w:rsidR="003C451A" w:rsidRPr="008B45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на постройку, правоустанавливающим документом на участок </w:t>
      </w:r>
      <w:r w:rsidRPr="008B45A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произвольным планом, то сегодня вам потребуются услуги квалифицированного кадастрового инженера.</w:t>
      </w: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 составит технический план строений. И только затем на основании документа вы сможете поставить свое имущество на кадастровый учет. </w:t>
      </w:r>
    </w:p>
    <w:p w:rsidR="009C741B" w:rsidRPr="008B45AE" w:rsidRDefault="009C741B" w:rsidP="008B45AE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законодательная норма призвана создать базу достоверных  сведений об объектах, и получить дополнительные налоги с владельцев  недвижимости.</w:t>
      </w:r>
      <w:r w:rsidR="003C451A"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C451A" w:rsidRPr="008B45AE" w:rsidRDefault="003C451A" w:rsidP="008B45AE">
      <w:pPr>
        <w:jc w:val="both"/>
        <w:rPr>
          <w:rFonts w:ascii="Times New Roman" w:hAnsi="Times New Roman" w:cs="Times New Roman"/>
          <w:sz w:val="28"/>
          <w:szCs w:val="28"/>
        </w:rPr>
      </w:pPr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Зачем регистрировать право собственности на садовый дом? «Узаконенный» дом  можно </w:t>
      </w:r>
      <w:proofErr w:type="spellStart"/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купить-продать-подарить-завещать</w:t>
      </w:r>
      <w:proofErr w:type="spellEnd"/>
      <w:r w:rsidRPr="008B45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Кроме того, владельцу зарегистрированного имущества проще взаимодействовать с коммунальными службами, нотариусами, страховыми компаниями. </w:t>
      </w:r>
    </w:p>
    <w:p w:rsidR="009C741B" w:rsidRPr="008B45AE" w:rsidRDefault="003518EB" w:rsidP="008B45AE">
      <w:pPr>
        <w:pStyle w:val="a3"/>
        <w:spacing w:before="0" w:beforeAutospacing="0" w:after="300" w:afterAutospacing="0" w:line="384" w:lineRule="atLeast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Также если сведения в ГКН отсутствуют, то </w:t>
      </w:r>
      <w:r w:rsidR="009C741B" w:rsidRPr="008B45AE">
        <w:rPr>
          <w:color w:val="000000"/>
          <w:spacing w:val="3"/>
          <w:sz w:val="28"/>
          <w:szCs w:val="28"/>
        </w:rPr>
        <w:t xml:space="preserve"> упрощенный порядок оформления земельных участков сохраняется. Для этого  кадастровый инженер и  межевание не </w:t>
      </w:r>
      <w:proofErr w:type="gramStart"/>
      <w:r w:rsidR="009C741B" w:rsidRPr="008B45AE">
        <w:rPr>
          <w:color w:val="000000"/>
          <w:spacing w:val="3"/>
          <w:sz w:val="28"/>
          <w:szCs w:val="28"/>
        </w:rPr>
        <w:t>нужны</w:t>
      </w:r>
      <w:proofErr w:type="gramEnd"/>
      <w:r w:rsidR="009C741B" w:rsidRPr="008B45AE">
        <w:rPr>
          <w:color w:val="000000"/>
          <w:spacing w:val="3"/>
          <w:sz w:val="28"/>
          <w:szCs w:val="28"/>
        </w:rPr>
        <w:t xml:space="preserve">. Достаточно обратиться  в </w:t>
      </w:r>
      <w:r w:rsidR="001F3810" w:rsidRPr="008B45AE">
        <w:rPr>
          <w:color w:val="000000"/>
          <w:spacing w:val="3"/>
          <w:sz w:val="28"/>
          <w:szCs w:val="28"/>
        </w:rPr>
        <w:t>Кадастровую палату</w:t>
      </w:r>
      <w:r w:rsidR="009C741B" w:rsidRPr="008B45AE">
        <w:rPr>
          <w:color w:val="000000"/>
          <w:spacing w:val="3"/>
          <w:sz w:val="28"/>
          <w:szCs w:val="28"/>
        </w:rPr>
        <w:t xml:space="preserve"> или </w:t>
      </w:r>
      <w:r w:rsidR="001F3810" w:rsidRPr="008B45AE">
        <w:rPr>
          <w:color w:val="000000"/>
          <w:spacing w:val="3"/>
          <w:sz w:val="28"/>
          <w:szCs w:val="28"/>
        </w:rPr>
        <w:t>М</w:t>
      </w:r>
      <w:r w:rsidR="009C741B" w:rsidRPr="008B45AE">
        <w:rPr>
          <w:color w:val="000000"/>
          <w:spacing w:val="3"/>
          <w:sz w:val="28"/>
          <w:szCs w:val="28"/>
        </w:rPr>
        <w:t xml:space="preserve">ногофункциональный </w:t>
      </w:r>
      <w:r w:rsidR="001F3810" w:rsidRPr="008B45AE">
        <w:rPr>
          <w:color w:val="000000"/>
          <w:spacing w:val="3"/>
          <w:sz w:val="28"/>
          <w:szCs w:val="28"/>
        </w:rPr>
        <w:t>Ц</w:t>
      </w:r>
      <w:r w:rsidR="009C741B" w:rsidRPr="008B45AE">
        <w:rPr>
          <w:color w:val="000000"/>
          <w:spacing w:val="3"/>
          <w:sz w:val="28"/>
          <w:szCs w:val="28"/>
        </w:rPr>
        <w:t>ентр, написать заявление и приложить любой из имеющихся документов на землю. Например, свидетельство о собственности старого образца, решение исполкома или другого ведомства о выделении участка, нак</w:t>
      </w:r>
      <w:r w:rsidR="00511501" w:rsidRPr="008B45AE">
        <w:rPr>
          <w:color w:val="000000"/>
          <w:spacing w:val="3"/>
          <w:sz w:val="28"/>
          <w:szCs w:val="28"/>
        </w:rPr>
        <w:t>онец, выписку из домовой</w:t>
      </w:r>
      <w:r w:rsidR="009C741B" w:rsidRPr="008B45AE">
        <w:rPr>
          <w:color w:val="000000"/>
          <w:spacing w:val="3"/>
          <w:sz w:val="28"/>
          <w:szCs w:val="28"/>
        </w:rPr>
        <w:t xml:space="preserve"> книги. При этом следует позаботиться об услуге заранее: ожидается всплеск обращений граждан.</w:t>
      </w:r>
    </w:p>
    <w:p w:rsidR="00BF05C2" w:rsidRPr="008B45AE" w:rsidRDefault="009C741B" w:rsidP="008B45AE">
      <w:pPr>
        <w:pStyle w:val="ab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обратиться за услугой важно к квалифицированному кадастровому инженеру.  Проверить квалификацию каждого можно на сайте Федеральной службы государственной регистрации, кадастра и картографии </w:t>
      </w:r>
      <w:hyperlink r:id="rId8" w:history="1">
        <w:r w:rsidR="00341D5A" w:rsidRPr="008B45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341D5A" w:rsidRPr="008B45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41D5A" w:rsidRPr="008B45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rosreestr</w:t>
        </w:r>
        <w:r w:rsidR="00341D5A" w:rsidRPr="008B45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41D5A" w:rsidRPr="008B45A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41D5A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"Реестр кадастровых инженеров". </w:t>
      </w:r>
      <w:r w:rsidR="00341D5A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C1E77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российской базе </w:t>
      </w:r>
      <w:r w:rsidR="00BF05C2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сегодня </w:t>
      </w:r>
      <w:r w:rsidR="008B45AE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содержатся данные о</w:t>
      </w:r>
      <w:r w:rsidR="004C1E77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F05C2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C1E77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9423 аттестованных специалист</w:t>
      </w:r>
      <w:r w:rsidR="008B45AE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4C1E77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. Здесь вы можете удостовериться, что начали работу с профессионалом.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Позаботьтесь  об оформлении 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документов </w:t>
      </w:r>
      <w:r w:rsidR="00263AC3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аран</w:t>
      </w:r>
      <w:r w:rsidR="00511501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ее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ведь </w:t>
      </w:r>
      <w:r w:rsidR="00BF05C2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дачн</w:t>
      </w:r>
      <w:r w:rsidR="00BF05C2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амнисти</w:t>
      </w:r>
      <w:r w:rsidR="00BF05C2" w:rsidRPr="008B45AE">
        <w:rPr>
          <w:rFonts w:ascii="Times New Roman" w:hAnsi="Times New Roman" w:cs="Times New Roman"/>
          <w:sz w:val="28"/>
          <w:szCs w:val="28"/>
          <w:shd w:val="clear" w:color="auto" w:fill="FFFFFF"/>
        </w:rPr>
        <w:t>и в отношении домов ограничены  1 марта 2018 годом, а в отношении земли и хозяйственных построек – 2020 годом.</w:t>
      </w:r>
    </w:p>
    <w:sectPr w:rsidR="00BF05C2" w:rsidRPr="008B45AE" w:rsidSect="00263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8EB" w:rsidRDefault="003518EB" w:rsidP="004B5069">
      <w:pPr>
        <w:spacing w:after="0" w:line="240" w:lineRule="auto"/>
      </w:pPr>
      <w:r>
        <w:separator/>
      </w:r>
    </w:p>
  </w:endnote>
  <w:endnote w:type="continuationSeparator" w:id="1">
    <w:p w:rsidR="003518EB" w:rsidRDefault="003518EB" w:rsidP="004B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8EB" w:rsidRDefault="003518EB" w:rsidP="004B5069">
      <w:pPr>
        <w:spacing w:after="0" w:line="240" w:lineRule="auto"/>
      </w:pPr>
      <w:r>
        <w:separator/>
      </w:r>
    </w:p>
  </w:footnote>
  <w:footnote w:type="continuationSeparator" w:id="1">
    <w:p w:rsidR="003518EB" w:rsidRDefault="003518EB" w:rsidP="004B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8EB" w:rsidRDefault="003518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11B"/>
    <w:multiLevelType w:val="multilevel"/>
    <w:tmpl w:val="C5C8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5E32"/>
    <w:rsid w:val="001B07D1"/>
    <w:rsid w:val="001F3810"/>
    <w:rsid w:val="00232281"/>
    <w:rsid w:val="00263AC3"/>
    <w:rsid w:val="00265F91"/>
    <w:rsid w:val="003270DB"/>
    <w:rsid w:val="00331135"/>
    <w:rsid w:val="00341D5A"/>
    <w:rsid w:val="003518EB"/>
    <w:rsid w:val="003555C7"/>
    <w:rsid w:val="00364BD1"/>
    <w:rsid w:val="003C451A"/>
    <w:rsid w:val="004866E6"/>
    <w:rsid w:val="004B5069"/>
    <w:rsid w:val="004C1E77"/>
    <w:rsid w:val="00511501"/>
    <w:rsid w:val="00551FC4"/>
    <w:rsid w:val="005C248F"/>
    <w:rsid w:val="006702D7"/>
    <w:rsid w:val="008923C0"/>
    <w:rsid w:val="008B45AE"/>
    <w:rsid w:val="009C741B"/>
    <w:rsid w:val="009F0E4B"/>
    <w:rsid w:val="00A07A20"/>
    <w:rsid w:val="00B66434"/>
    <w:rsid w:val="00B72320"/>
    <w:rsid w:val="00BC46D9"/>
    <w:rsid w:val="00BF05C2"/>
    <w:rsid w:val="00CE3C96"/>
    <w:rsid w:val="00D238DB"/>
    <w:rsid w:val="00D33EAA"/>
    <w:rsid w:val="00DC7CB5"/>
    <w:rsid w:val="00E35E32"/>
    <w:rsid w:val="00E8142A"/>
    <w:rsid w:val="00E82697"/>
    <w:rsid w:val="00EE23B0"/>
    <w:rsid w:val="00FB6900"/>
    <w:rsid w:val="00FC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35"/>
  </w:style>
  <w:style w:type="paragraph" w:styleId="1">
    <w:name w:val="heading 1"/>
    <w:basedOn w:val="a"/>
    <w:next w:val="a"/>
    <w:link w:val="10"/>
    <w:uiPriority w:val="9"/>
    <w:qFormat/>
    <w:rsid w:val="008B45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5E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1F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5E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3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51F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51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1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F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B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069"/>
  </w:style>
  <w:style w:type="paragraph" w:styleId="a9">
    <w:name w:val="footer"/>
    <w:basedOn w:val="a"/>
    <w:link w:val="aa"/>
    <w:uiPriority w:val="99"/>
    <w:semiHidden/>
    <w:unhideWhenUsed/>
    <w:rsid w:val="004B5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069"/>
  </w:style>
  <w:style w:type="character" w:customStyle="1" w:styleId="10">
    <w:name w:val="Заголовок 1 Знак"/>
    <w:basedOn w:val="a0"/>
    <w:link w:val="1"/>
    <w:uiPriority w:val="9"/>
    <w:rsid w:val="008B45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B45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647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39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4239378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35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6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39015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216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54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5560788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7BC0-4E56-401A-A5AD-48F0552F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chernova_ml</dc:creator>
  <cp:keywords/>
  <dc:description/>
  <cp:lastModifiedBy>chernova_ml</cp:lastModifiedBy>
  <cp:revision>24</cp:revision>
  <cp:lastPrinted>2017-03-27T08:28:00Z</cp:lastPrinted>
  <dcterms:created xsi:type="dcterms:W3CDTF">2017-03-14T07:31:00Z</dcterms:created>
  <dcterms:modified xsi:type="dcterms:W3CDTF">2017-03-27T08:28:00Z</dcterms:modified>
</cp:coreProperties>
</file>