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BB5893">
      <w:pPr>
        <w:spacing w:after="0"/>
        <w:ind w:right="141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BB5893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36074" w:rsidRDefault="008954C5" w:rsidP="00BB5893">
      <w:pPr>
        <w:spacing w:after="0" w:line="240" w:lineRule="auto"/>
        <w:ind w:right="141"/>
        <w:jc w:val="center"/>
        <w:rPr>
          <w:rFonts w:ascii="Liberation Serif" w:hAnsi="Liberation Serif" w:cs="Times New Roman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Default="001A2816" w:rsidP="00BB5893">
      <w:pPr>
        <w:spacing w:after="120" w:line="240" w:lineRule="auto"/>
        <w:ind w:right="141"/>
        <w:jc w:val="center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36074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B020A7" w:rsidRPr="007B5CF2">
        <w:rPr>
          <w:rFonts w:ascii="Liberation Serif" w:hAnsi="Liberation Serif"/>
          <w:sz w:val="26"/>
          <w:szCs w:val="26"/>
        </w:rPr>
        <w:t>МБДОУ ГО Заречный «Детство»</w:t>
      </w:r>
      <w:r w:rsidR="00B020A7">
        <w:rPr>
          <w:rFonts w:ascii="Liberation Serif" w:hAnsi="Liberation Serif"/>
          <w:sz w:val="26"/>
          <w:szCs w:val="26"/>
        </w:rPr>
        <w:t xml:space="preserve"> </w:t>
      </w:r>
      <w:r w:rsidR="007C2932" w:rsidRPr="00336074">
        <w:rPr>
          <w:rFonts w:ascii="Liberation Serif" w:hAnsi="Liberation Serif"/>
          <w:sz w:val="26"/>
          <w:szCs w:val="26"/>
        </w:rPr>
        <w:t>за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="007C2932" w:rsidRPr="00336074">
        <w:rPr>
          <w:rFonts w:ascii="Liberation Serif" w:hAnsi="Liberation Serif"/>
          <w:sz w:val="26"/>
          <w:szCs w:val="26"/>
        </w:rPr>
        <w:t xml:space="preserve"> год.</w:t>
      </w:r>
    </w:p>
    <w:p w:rsidR="001D15BE" w:rsidRPr="00336074" w:rsidRDefault="001D15BE" w:rsidP="00BB5893">
      <w:pPr>
        <w:spacing w:after="120" w:line="240" w:lineRule="auto"/>
        <w:ind w:right="141"/>
        <w:jc w:val="center"/>
        <w:rPr>
          <w:rFonts w:ascii="Liberation Serif" w:hAnsi="Liberation Serif"/>
          <w:sz w:val="26"/>
          <w:szCs w:val="26"/>
        </w:rPr>
      </w:pPr>
    </w:p>
    <w:p w:rsidR="00E24781" w:rsidRPr="00336074" w:rsidRDefault="00A978A8" w:rsidP="00BB5893">
      <w:pPr>
        <w:pStyle w:val="a7"/>
        <w:spacing w:after="0" w:line="240" w:lineRule="auto"/>
        <w:ind w:right="141" w:firstLine="720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336074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473DC0" w:rsidRPr="007B5CF2">
        <w:rPr>
          <w:rFonts w:ascii="Liberation Serif" w:hAnsi="Liberation Serif"/>
          <w:sz w:val="26"/>
          <w:szCs w:val="26"/>
        </w:rPr>
        <w:t>целевого использования субсидий, предоставленных из бюджета бюджетному учреждению, и их отражения в бухгалтерском учете и финансовой отчетности</w:t>
      </w:r>
      <w:r w:rsidR="00473DC0" w:rsidRPr="00336074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объекта контроля </w:t>
      </w:r>
      <w:r w:rsidR="00473DC0" w:rsidRPr="007B5CF2">
        <w:rPr>
          <w:rFonts w:ascii="Liberation Serif" w:hAnsi="Liberation Serif"/>
          <w:sz w:val="26"/>
          <w:szCs w:val="26"/>
        </w:rPr>
        <w:t>МБДОУ ГО Заречный «Детство»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E24781" w:rsidRPr="00336074">
        <w:rPr>
          <w:rFonts w:ascii="Liberation Serif" w:hAnsi="Liberation Serif"/>
          <w:sz w:val="26"/>
          <w:szCs w:val="26"/>
        </w:rPr>
        <w:t>за 2022 год.</w:t>
      </w:r>
    </w:p>
    <w:p w:rsidR="0060265B" w:rsidRPr="00336074" w:rsidRDefault="00A978A8" w:rsidP="00BB5893">
      <w:pPr>
        <w:pStyle w:val="a3"/>
        <w:tabs>
          <w:tab w:val="left" w:pos="709"/>
        </w:tabs>
        <w:ind w:right="141"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336074">
        <w:rPr>
          <w:rFonts w:ascii="Liberation Serif" w:hAnsi="Liberation Serif"/>
          <w:sz w:val="26"/>
          <w:szCs w:val="26"/>
        </w:rPr>
        <w:t xml:space="preserve">с </w:t>
      </w:r>
      <w:r w:rsidR="00473DC0">
        <w:rPr>
          <w:rFonts w:ascii="Liberation Serif" w:hAnsi="Liberation Serif"/>
          <w:sz w:val="26"/>
          <w:szCs w:val="26"/>
        </w:rPr>
        <w:t>05 сентября</w:t>
      </w:r>
      <w:r w:rsidR="0060265B" w:rsidRPr="00336074">
        <w:rPr>
          <w:rFonts w:ascii="Liberation Serif" w:hAnsi="Liberation Serif"/>
          <w:sz w:val="26"/>
          <w:szCs w:val="26"/>
        </w:rPr>
        <w:t xml:space="preserve"> 2023 г. по </w:t>
      </w:r>
      <w:r w:rsidR="00473DC0">
        <w:rPr>
          <w:rFonts w:ascii="Liberation Serif" w:hAnsi="Liberation Serif"/>
          <w:sz w:val="26"/>
          <w:szCs w:val="26"/>
        </w:rPr>
        <w:t>11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473DC0">
        <w:rPr>
          <w:rFonts w:ascii="Liberation Serif" w:hAnsi="Liberation Serif"/>
          <w:sz w:val="26"/>
          <w:szCs w:val="26"/>
        </w:rPr>
        <w:t>октября</w:t>
      </w:r>
      <w:r w:rsidR="00E53F54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2023 г. </w:t>
      </w:r>
    </w:p>
    <w:p w:rsidR="00A978A8" w:rsidRPr="00957F85" w:rsidRDefault="00A978A8" w:rsidP="00BB5893">
      <w:pPr>
        <w:pStyle w:val="a3"/>
        <w:tabs>
          <w:tab w:val="left" w:pos="709"/>
        </w:tabs>
        <w:ind w:right="141" w:firstLine="709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957F85">
        <w:rPr>
          <w:rFonts w:ascii="Liberation Serif" w:hAnsi="Liberation Serif"/>
          <w:sz w:val="26"/>
          <w:szCs w:val="26"/>
        </w:rPr>
        <w:t>2</w:t>
      </w:r>
      <w:r w:rsidRPr="00957F85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957F85" w:rsidRDefault="00A978A8" w:rsidP="00BB5893">
      <w:pPr>
        <w:spacing w:after="0" w:line="240" w:lineRule="auto"/>
        <w:ind w:left="709" w:right="141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473DC0" w:rsidRPr="00957F85" w:rsidRDefault="00473DC0" w:rsidP="00BB5893">
      <w:pPr>
        <w:numPr>
          <w:ilvl w:val="0"/>
          <w:numId w:val="16"/>
        </w:numPr>
        <w:spacing w:after="0" w:line="240" w:lineRule="auto"/>
        <w:ind w:left="0" w:right="141" w:firstLine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>нарушения</w:t>
      </w:r>
      <w:r w:rsidRPr="00957F85">
        <w:rPr>
          <w:rFonts w:ascii="Liberation Serif" w:hAnsi="Liberation Serif"/>
          <w:szCs w:val="28"/>
        </w:rPr>
        <w:t xml:space="preserve"> </w:t>
      </w:r>
      <w:r w:rsidRPr="00957F85">
        <w:rPr>
          <w:rFonts w:ascii="Liberation Serif" w:hAnsi="Liberation Serif" w:cs="Liberation Serif"/>
          <w:sz w:val="26"/>
          <w:szCs w:val="26"/>
        </w:rPr>
        <w:t>пункта 3 статьи 298 ГК РФ при заключении договора аренды:</w:t>
      </w:r>
    </w:p>
    <w:p w:rsidR="00473DC0" w:rsidRPr="00957F85" w:rsidRDefault="00473DC0" w:rsidP="00BB5893">
      <w:pPr>
        <w:spacing w:after="0" w:line="240" w:lineRule="auto"/>
        <w:ind w:right="141" w:firstLine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 w:cs="Liberation Serif"/>
          <w:sz w:val="26"/>
          <w:szCs w:val="26"/>
        </w:rPr>
        <w:t xml:space="preserve">- </w:t>
      </w:r>
      <w:r w:rsidRPr="00957F85">
        <w:rPr>
          <w:rFonts w:ascii="Liberation Serif" w:hAnsi="Liberation Serif"/>
          <w:sz w:val="26"/>
          <w:szCs w:val="26"/>
        </w:rPr>
        <w:t>договор аренды, заключенный МБДОУ ГО Заречный «Детство» в проверяемом периоде не согласован с учредителем – собственником имущества.</w:t>
      </w:r>
      <w:r w:rsidRPr="00957F8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83566" w:rsidRPr="00957F85" w:rsidRDefault="00083566" w:rsidP="00BB5893">
      <w:pPr>
        <w:pStyle w:val="a9"/>
        <w:numPr>
          <w:ilvl w:val="0"/>
          <w:numId w:val="16"/>
        </w:numPr>
        <w:spacing w:after="0"/>
        <w:ind w:left="0" w:right="141" w:firstLine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 xml:space="preserve">Нарушения Порядка формирования и финансового обеспечения выполнения муниципального задания, утвержденного постановлением администрации ГО </w:t>
      </w:r>
      <w:proofErr w:type="gramStart"/>
      <w:r w:rsidRPr="00957F85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957F85">
        <w:rPr>
          <w:rFonts w:ascii="Liberation Serif" w:hAnsi="Liberation Serif"/>
          <w:sz w:val="26"/>
          <w:szCs w:val="26"/>
        </w:rPr>
        <w:t xml:space="preserve"> от 02.08.2011 №851-П (в ред. от 10.05.2018 №357-П).</w:t>
      </w:r>
    </w:p>
    <w:p w:rsidR="00234F36" w:rsidRPr="00957F85" w:rsidRDefault="00234F36" w:rsidP="00BB5893">
      <w:pPr>
        <w:pStyle w:val="a9"/>
        <w:numPr>
          <w:ilvl w:val="0"/>
          <w:numId w:val="16"/>
        </w:numPr>
        <w:spacing w:after="0"/>
        <w:ind w:left="0" w:right="141" w:firstLine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 xml:space="preserve">Положение об оплате труда работников </w:t>
      </w:r>
      <w:r w:rsidR="00957F85" w:rsidRPr="00957F85">
        <w:rPr>
          <w:rFonts w:ascii="Liberation Serif" w:hAnsi="Liberation Serif"/>
          <w:sz w:val="26"/>
          <w:szCs w:val="26"/>
        </w:rPr>
        <w:t xml:space="preserve">МБДОУ ГО </w:t>
      </w:r>
      <w:proofErr w:type="gramStart"/>
      <w:r w:rsidR="00957F85" w:rsidRPr="00957F85">
        <w:rPr>
          <w:rFonts w:ascii="Liberation Serif" w:hAnsi="Liberation Serif"/>
          <w:sz w:val="26"/>
          <w:szCs w:val="26"/>
        </w:rPr>
        <w:t>Заречный</w:t>
      </w:r>
      <w:proofErr w:type="gramEnd"/>
      <w:r w:rsidR="00957F85" w:rsidRPr="00957F85">
        <w:rPr>
          <w:rFonts w:ascii="Liberation Serif" w:hAnsi="Liberation Serif"/>
          <w:sz w:val="26"/>
          <w:szCs w:val="26"/>
        </w:rPr>
        <w:t xml:space="preserve"> «Детство» не соответствует постановлению</w:t>
      </w:r>
      <w:r w:rsidR="00DF4815" w:rsidRPr="00957F85">
        <w:rPr>
          <w:rFonts w:ascii="Liberation Serif" w:hAnsi="Liberation Serif"/>
          <w:sz w:val="26"/>
          <w:szCs w:val="26"/>
        </w:rPr>
        <w:t xml:space="preserve"> </w:t>
      </w:r>
      <w:r w:rsidR="00957F85" w:rsidRPr="00957F85">
        <w:rPr>
          <w:rFonts w:ascii="Liberation Serif" w:hAnsi="Liberation Serif"/>
          <w:sz w:val="26"/>
          <w:szCs w:val="26"/>
        </w:rPr>
        <w:t xml:space="preserve">администрации ГО Заречный от 20.06.2019 №635-П «Об утверждении Положения об оплате труда работников муниципальных образовательных организаций на территории городского округа </w:t>
      </w:r>
      <w:proofErr w:type="gramStart"/>
      <w:r w:rsidR="00957F85" w:rsidRPr="00957F85">
        <w:rPr>
          <w:rFonts w:ascii="Liberation Serif" w:hAnsi="Liberation Serif"/>
          <w:sz w:val="26"/>
          <w:szCs w:val="26"/>
        </w:rPr>
        <w:t>Заречный</w:t>
      </w:r>
      <w:proofErr w:type="gramEnd"/>
      <w:r w:rsidR="00957F85" w:rsidRPr="00957F85">
        <w:rPr>
          <w:rFonts w:ascii="Liberation Serif" w:hAnsi="Liberation Serif"/>
          <w:sz w:val="26"/>
          <w:szCs w:val="26"/>
        </w:rPr>
        <w:t>»</w:t>
      </w:r>
      <w:r w:rsidRPr="00957F85">
        <w:rPr>
          <w:rFonts w:ascii="Liberation Serif" w:hAnsi="Liberation Serif"/>
          <w:sz w:val="26"/>
          <w:szCs w:val="26"/>
        </w:rPr>
        <w:t xml:space="preserve">. </w:t>
      </w:r>
    </w:p>
    <w:p w:rsidR="00E72027" w:rsidRPr="00957F85" w:rsidRDefault="00E72027" w:rsidP="00BB5893">
      <w:pPr>
        <w:pStyle w:val="ConsPlusNormal"/>
        <w:numPr>
          <w:ilvl w:val="0"/>
          <w:numId w:val="16"/>
        </w:numPr>
        <w:ind w:left="0" w:right="141"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957F85">
        <w:rPr>
          <w:rFonts w:ascii="Liberation Serif" w:hAnsi="Liberation Serif"/>
          <w:sz w:val="26"/>
          <w:szCs w:val="26"/>
        </w:rPr>
        <w:t xml:space="preserve">Необоснованные выплаты при установлении дополнительных видов премий работникам за 2022 год составили </w:t>
      </w:r>
      <w:r w:rsidR="00473DC0" w:rsidRPr="00957F85">
        <w:rPr>
          <w:rFonts w:ascii="Liberation Serif" w:hAnsi="Liberation Serif"/>
          <w:sz w:val="26"/>
          <w:szCs w:val="26"/>
        </w:rPr>
        <w:t>135 774,75</w:t>
      </w:r>
      <w:r w:rsidRPr="00957F85">
        <w:rPr>
          <w:rFonts w:ascii="Liberation Serif" w:hAnsi="Liberation Serif"/>
          <w:sz w:val="26"/>
          <w:szCs w:val="26"/>
        </w:rPr>
        <w:t xml:space="preserve"> </w:t>
      </w:r>
      <w:r w:rsidRPr="00957F85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руб. </w:t>
      </w:r>
    </w:p>
    <w:p w:rsidR="00E72027" w:rsidRPr="004224F7" w:rsidRDefault="00E72027" w:rsidP="00BB5893">
      <w:pPr>
        <w:spacing w:after="0" w:line="240" w:lineRule="auto"/>
        <w:ind w:left="709" w:right="141"/>
        <w:jc w:val="both"/>
        <w:rPr>
          <w:rFonts w:ascii="Liberation Serif" w:hAnsi="Liberation Serif"/>
          <w:sz w:val="28"/>
          <w:szCs w:val="28"/>
        </w:rPr>
      </w:pPr>
    </w:p>
    <w:p w:rsidR="00272494" w:rsidRPr="00E53F54" w:rsidRDefault="00272494" w:rsidP="007C1471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B678CB" w:rsidRPr="00E53F54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E53F54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E53F54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5044"/>
    <w:multiLevelType w:val="hybridMultilevel"/>
    <w:tmpl w:val="DC66E55C"/>
    <w:lvl w:ilvl="0" w:tplc="2A7C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6A59"/>
    <w:rsid w:val="0002260B"/>
    <w:rsid w:val="00027B94"/>
    <w:rsid w:val="000732A3"/>
    <w:rsid w:val="00083566"/>
    <w:rsid w:val="0009034D"/>
    <w:rsid w:val="0009171E"/>
    <w:rsid w:val="00091795"/>
    <w:rsid w:val="00091EFA"/>
    <w:rsid w:val="000A5CD1"/>
    <w:rsid w:val="000E679B"/>
    <w:rsid w:val="00105B35"/>
    <w:rsid w:val="00115C03"/>
    <w:rsid w:val="001222BC"/>
    <w:rsid w:val="00197E4D"/>
    <w:rsid w:val="001A2816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A0D61"/>
    <w:rsid w:val="002A61BD"/>
    <w:rsid w:val="002E690E"/>
    <w:rsid w:val="002F22E8"/>
    <w:rsid w:val="002F5F1C"/>
    <w:rsid w:val="0030316D"/>
    <w:rsid w:val="00336074"/>
    <w:rsid w:val="00355651"/>
    <w:rsid w:val="00356748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0E5B"/>
    <w:rsid w:val="00473DC0"/>
    <w:rsid w:val="0047748B"/>
    <w:rsid w:val="004F251E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0430"/>
    <w:rsid w:val="005D4B14"/>
    <w:rsid w:val="005E2A1B"/>
    <w:rsid w:val="006008C8"/>
    <w:rsid w:val="00600978"/>
    <w:rsid w:val="0060265B"/>
    <w:rsid w:val="006430D4"/>
    <w:rsid w:val="00661F7C"/>
    <w:rsid w:val="006A5FE2"/>
    <w:rsid w:val="006F00D2"/>
    <w:rsid w:val="0070356E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57F85"/>
    <w:rsid w:val="009719D4"/>
    <w:rsid w:val="0099169C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0A7"/>
    <w:rsid w:val="00B02CAF"/>
    <w:rsid w:val="00B216BD"/>
    <w:rsid w:val="00B35CC1"/>
    <w:rsid w:val="00B678CB"/>
    <w:rsid w:val="00BB0DD4"/>
    <w:rsid w:val="00BB508D"/>
    <w:rsid w:val="00BB5893"/>
    <w:rsid w:val="00BD77DC"/>
    <w:rsid w:val="00BF5A8B"/>
    <w:rsid w:val="00C17D63"/>
    <w:rsid w:val="00C23F99"/>
    <w:rsid w:val="00C63916"/>
    <w:rsid w:val="00CC182A"/>
    <w:rsid w:val="00CD543C"/>
    <w:rsid w:val="00CD61FB"/>
    <w:rsid w:val="00CE31BB"/>
    <w:rsid w:val="00D45EDD"/>
    <w:rsid w:val="00D45F7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6063D"/>
    <w:rsid w:val="00E72027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6A42"/>
    <w:rsid w:val="00FF37E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FFD4-B5FB-4FF1-B641-E14CDECA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secretar</cp:lastModifiedBy>
  <cp:revision>3</cp:revision>
  <cp:lastPrinted>2023-10-27T08:24:00Z</cp:lastPrinted>
  <dcterms:created xsi:type="dcterms:W3CDTF">2023-10-27T04:04:00Z</dcterms:created>
  <dcterms:modified xsi:type="dcterms:W3CDTF">2023-10-27T08:25:00Z</dcterms:modified>
</cp:coreProperties>
</file>