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9C2D12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2D12">
        <w:rPr>
          <w:rFonts w:ascii="Liberation Serif" w:hAnsi="Liberation Serif" w:cs="Times New Roman"/>
          <w:sz w:val="24"/>
          <w:szCs w:val="24"/>
        </w:rPr>
        <w:t xml:space="preserve">Информация </w:t>
      </w:r>
    </w:p>
    <w:p w:rsidR="007A3D4A" w:rsidRPr="009C2D12" w:rsidRDefault="001A2816" w:rsidP="00403713">
      <w:pPr>
        <w:spacing w:after="120" w:line="240" w:lineRule="auto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  <w:r w:rsidRPr="009C2D12">
        <w:rPr>
          <w:rFonts w:ascii="Liberation Serif" w:hAnsi="Liberation Serif" w:cs="Times New Roman"/>
          <w:sz w:val="24"/>
          <w:szCs w:val="24"/>
        </w:rPr>
        <w:t xml:space="preserve">о результатах </w:t>
      </w:r>
      <w:r w:rsidR="00250D82" w:rsidRPr="009C2D12">
        <w:rPr>
          <w:rFonts w:ascii="Liberation Serif" w:hAnsi="Liberation Serif" w:cs="Times New Roman"/>
          <w:sz w:val="24"/>
          <w:szCs w:val="24"/>
        </w:rPr>
        <w:t>вне</w:t>
      </w:r>
      <w:r w:rsidRPr="009C2D12">
        <w:rPr>
          <w:rFonts w:ascii="Liberation Serif" w:hAnsi="Liberation Serif" w:cs="Times New Roman"/>
          <w:sz w:val="24"/>
          <w:szCs w:val="24"/>
        </w:rPr>
        <w:t xml:space="preserve">плановой проверки </w:t>
      </w:r>
      <w:r w:rsidR="00793076" w:rsidRPr="009C2D12">
        <w:rPr>
          <w:rFonts w:ascii="Liberation Serif" w:hAnsi="Liberation Serif"/>
          <w:sz w:val="24"/>
          <w:szCs w:val="24"/>
        </w:rPr>
        <w:t>финансово-хозяйственной деятельности</w:t>
      </w:r>
      <w:r w:rsidR="00793076" w:rsidRPr="009C2D1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793076" w:rsidRPr="009C2D12">
        <w:rPr>
          <w:rFonts w:ascii="Liberation Serif" w:hAnsi="Liberation Serif"/>
          <w:sz w:val="24"/>
          <w:szCs w:val="24"/>
        </w:rPr>
        <w:t>М</w:t>
      </w:r>
      <w:r w:rsidR="005A03D5" w:rsidRPr="009C2D12">
        <w:rPr>
          <w:rFonts w:ascii="Liberation Serif" w:hAnsi="Liberation Serif"/>
          <w:sz w:val="24"/>
          <w:szCs w:val="24"/>
        </w:rPr>
        <w:t>А</w:t>
      </w:r>
      <w:r w:rsidR="00793076" w:rsidRPr="009C2D12">
        <w:rPr>
          <w:rFonts w:ascii="Liberation Serif" w:hAnsi="Liberation Serif"/>
          <w:sz w:val="24"/>
          <w:szCs w:val="24"/>
        </w:rPr>
        <w:t>У ГО Заречный «</w:t>
      </w:r>
      <w:r w:rsidR="005A03D5" w:rsidRPr="009C2D12">
        <w:rPr>
          <w:rFonts w:ascii="Liberation Serif" w:hAnsi="Liberation Serif"/>
          <w:sz w:val="24"/>
          <w:szCs w:val="24"/>
        </w:rPr>
        <w:t>Городской телецентр</w:t>
      </w:r>
      <w:r w:rsidR="00793076" w:rsidRPr="009C2D12">
        <w:rPr>
          <w:rFonts w:ascii="Liberation Serif" w:hAnsi="Liberation Serif"/>
          <w:sz w:val="24"/>
          <w:szCs w:val="24"/>
        </w:rPr>
        <w:t>»</w:t>
      </w:r>
    </w:p>
    <w:p w:rsidR="005A03D5" w:rsidRPr="002A0D61" w:rsidRDefault="00A978A8" w:rsidP="005A03D5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2A0D61">
        <w:rPr>
          <w:rFonts w:ascii="Liberation Serif" w:hAnsi="Liberation Serif"/>
          <w:sz w:val="24"/>
          <w:szCs w:val="24"/>
        </w:rPr>
        <w:t xml:space="preserve">Финансовым управлением администрации городского округа Заречный  проведена </w:t>
      </w:r>
      <w:r w:rsidR="005A03D5" w:rsidRPr="002A0D61">
        <w:rPr>
          <w:rFonts w:ascii="Liberation Serif" w:hAnsi="Liberation Serif"/>
          <w:sz w:val="24"/>
          <w:szCs w:val="24"/>
        </w:rPr>
        <w:t>вне</w:t>
      </w:r>
      <w:r w:rsidRPr="002A0D61">
        <w:rPr>
          <w:rFonts w:ascii="Liberation Serif" w:hAnsi="Liberation Serif"/>
          <w:sz w:val="24"/>
          <w:szCs w:val="24"/>
        </w:rPr>
        <w:t>плановая камеральная проверка</w:t>
      </w:r>
      <w:r w:rsidRPr="002A0D6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793076" w:rsidRPr="002A0D61">
        <w:rPr>
          <w:rFonts w:ascii="Liberation Serif" w:hAnsi="Liberation Serif"/>
          <w:sz w:val="24"/>
          <w:szCs w:val="24"/>
        </w:rPr>
        <w:t>финансово-хозяйственной деятельности</w:t>
      </w:r>
      <w:r w:rsidR="00793076" w:rsidRPr="002A0D6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5A03D5" w:rsidRPr="002A0D61">
        <w:rPr>
          <w:rFonts w:ascii="Liberation Serif" w:hAnsi="Liberation Serif"/>
          <w:sz w:val="24"/>
          <w:szCs w:val="24"/>
        </w:rPr>
        <w:t xml:space="preserve">МАУ ГО Заречный «Городской телецентр». </w:t>
      </w:r>
    </w:p>
    <w:p w:rsidR="005A03D5" w:rsidRPr="002A0D61" w:rsidRDefault="00A978A8" w:rsidP="005A03D5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2A0D61">
        <w:rPr>
          <w:rFonts w:ascii="Liberation Serif" w:hAnsi="Liberation Serif"/>
          <w:sz w:val="24"/>
          <w:szCs w:val="24"/>
        </w:rPr>
        <w:t xml:space="preserve">Проверка проводилась </w:t>
      </w:r>
      <w:r w:rsidR="005A03D5" w:rsidRPr="002A0D61">
        <w:rPr>
          <w:rFonts w:ascii="Liberation Serif" w:hAnsi="Liberation Serif"/>
          <w:sz w:val="24"/>
          <w:szCs w:val="24"/>
        </w:rPr>
        <w:t>с 15 апреля 2022 г. по</w:t>
      </w:r>
      <w:r w:rsidR="005A03D5" w:rsidRPr="002A0D6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5A03D5" w:rsidRPr="002A0D61">
        <w:rPr>
          <w:rFonts w:ascii="Liberation Serif" w:hAnsi="Liberation Serif"/>
          <w:sz w:val="24"/>
          <w:szCs w:val="24"/>
        </w:rPr>
        <w:t xml:space="preserve">04 мая 2022 г.  </w:t>
      </w:r>
    </w:p>
    <w:p w:rsidR="00A978A8" w:rsidRPr="002A0D61" w:rsidRDefault="00A978A8" w:rsidP="009923D1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A0D61">
        <w:rPr>
          <w:rFonts w:ascii="Liberation Serif" w:hAnsi="Liberation Serif"/>
          <w:sz w:val="24"/>
          <w:szCs w:val="24"/>
        </w:rPr>
        <w:t>Период проверки - 202</w:t>
      </w:r>
      <w:r w:rsidR="00AF212C" w:rsidRPr="002A0D61">
        <w:rPr>
          <w:rFonts w:ascii="Liberation Serif" w:hAnsi="Liberation Serif"/>
          <w:sz w:val="24"/>
          <w:szCs w:val="24"/>
        </w:rPr>
        <w:t>1</w:t>
      </w:r>
      <w:r w:rsidRPr="002A0D61">
        <w:rPr>
          <w:rFonts w:ascii="Liberation Serif" w:hAnsi="Liberation Serif"/>
          <w:sz w:val="24"/>
          <w:szCs w:val="24"/>
        </w:rPr>
        <w:t xml:space="preserve"> год. </w:t>
      </w:r>
    </w:p>
    <w:p w:rsidR="00A978A8" w:rsidRPr="002A0D61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2A0D61">
        <w:rPr>
          <w:rFonts w:ascii="Liberation Serif" w:hAnsi="Liberation Serif"/>
          <w:sz w:val="24"/>
          <w:szCs w:val="24"/>
        </w:rPr>
        <w:t xml:space="preserve">В результате проверки установлено: </w:t>
      </w:r>
    </w:p>
    <w:p w:rsidR="002A0D61" w:rsidRPr="002A0D61" w:rsidRDefault="002A0D61" w:rsidP="002A0D6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024D8">
        <w:rPr>
          <w:rFonts w:ascii="Liberation Serif" w:hAnsi="Liberation Serif"/>
          <w:sz w:val="24"/>
          <w:szCs w:val="24"/>
        </w:rPr>
        <w:t>В нарушение</w:t>
      </w:r>
      <w:r w:rsidRPr="002A0D61">
        <w:rPr>
          <w:rFonts w:ascii="Liberation Serif" w:hAnsi="Liberation Serif"/>
          <w:sz w:val="24"/>
          <w:szCs w:val="24"/>
        </w:rPr>
        <w:t xml:space="preserve"> постановления от 07.11.2017 №1175-П Перечень платных услуг и Прейскуранты цен на платные услуги не согласованы Администрацией городского округа Заречный. Расчёты затрат на оказание платных услуг отсутствуют. </w:t>
      </w:r>
    </w:p>
    <w:p w:rsidR="002A0D61" w:rsidRPr="002A0D61" w:rsidRDefault="002A0D61" w:rsidP="002A0D6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A0D61">
        <w:rPr>
          <w:rFonts w:ascii="Liberation Serif" w:hAnsi="Liberation Serif"/>
          <w:sz w:val="24"/>
          <w:szCs w:val="24"/>
        </w:rPr>
        <w:t xml:space="preserve">В Прейскурантах необоснованно предусмотрены скидки для рекламных агентств и рекламодателей. </w:t>
      </w:r>
    </w:p>
    <w:p w:rsidR="002A0D61" w:rsidRPr="002A0D61" w:rsidRDefault="002A0D61" w:rsidP="002A0D6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A0D61">
        <w:rPr>
          <w:rFonts w:ascii="Liberation Serif" w:hAnsi="Liberation Serif"/>
          <w:sz w:val="24"/>
          <w:szCs w:val="24"/>
        </w:rPr>
        <w:t>Положение о платных дополнительных услугах в Учреждении отсутствует.</w:t>
      </w:r>
    </w:p>
    <w:p w:rsidR="002A0D61" w:rsidRPr="00E024D8" w:rsidRDefault="002A0D61" w:rsidP="009C2D12">
      <w:pPr>
        <w:pStyle w:val="ConsPlusNormal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A0D61">
        <w:rPr>
          <w:rFonts w:ascii="Liberation Serif" w:hAnsi="Liberation Serif"/>
          <w:sz w:val="24"/>
          <w:szCs w:val="24"/>
        </w:rPr>
        <w:t xml:space="preserve">Муниципальное задание с изменениями на конец 2021 года </w:t>
      </w:r>
      <w:r w:rsidRPr="00E024D8">
        <w:rPr>
          <w:rFonts w:ascii="Liberation Serif" w:hAnsi="Liberation Serif"/>
          <w:sz w:val="24"/>
          <w:szCs w:val="24"/>
        </w:rPr>
        <w:t xml:space="preserve">отсутствует и базовые нормативы затрат на оказание муниципальных услуг </w:t>
      </w:r>
      <w:r w:rsidRPr="00E024D8">
        <w:rPr>
          <w:rFonts w:ascii="Liberation Serif" w:hAnsi="Liberation Serif" w:cs="Arial"/>
          <w:sz w:val="24"/>
          <w:szCs w:val="24"/>
          <w:shd w:val="clear" w:color="auto" w:fill="FFFFFF"/>
        </w:rPr>
        <w:t>МАУ ГОЗ «ГТЦ»</w:t>
      </w:r>
      <w:r w:rsidRPr="00E024D8">
        <w:rPr>
          <w:rFonts w:ascii="Liberation Serif" w:hAnsi="Liberation Serif"/>
          <w:sz w:val="24"/>
          <w:szCs w:val="24"/>
        </w:rPr>
        <w:t xml:space="preserve"> на конец 2021 года не утверждены.</w:t>
      </w:r>
    </w:p>
    <w:p w:rsidR="002A0D61" w:rsidRPr="002A0D61" w:rsidRDefault="002A0D61" w:rsidP="002A0D61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024D8">
        <w:rPr>
          <w:rFonts w:ascii="Liberation Serif" w:hAnsi="Liberation Serif"/>
          <w:sz w:val="24"/>
          <w:szCs w:val="24"/>
        </w:rPr>
        <w:t>В нарушение</w:t>
      </w:r>
      <w:r w:rsidRPr="002A0D61">
        <w:rPr>
          <w:rFonts w:ascii="Liberation Serif" w:hAnsi="Liberation Serif"/>
          <w:sz w:val="24"/>
          <w:szCs w:val="24"/>
        </w:rPr>
        <w:t xml:space="preserve"> п.19 Порядка составления и утверждения плана финансово-хозяйственной деятельности муниципальных бюджетных и автономных учреждений городского округа Заречный в Плане ФХД Учреждения отсутствуют расчеты доходов от иной приносящей доход деятельности.</w:t>
      </w:r>
    </w:p>
    <w:p w:rsidR="002A0D61" w:rsidRPr="002A0D61" w:rsidRDefault="002A0D61" w:rsidP="002A0D61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024D8">
        <w:rPr>
          <w:rFonts w:ascii="Liberation Serif" w:hAnsi="Liberation Serif"/>
          <w:sz w:val="24"/>
          <w:szCs w:val="24"/>
        </w:rPr>
        <w:t xml:space="preserve">  В нарушение</w:t>
      </w:r>
      <w:r w:rsidRPr="002A0D61">
        <w:rPr>
          <w:rFonts w:ascii="Liberation Serif" w:hAnsi="Liberation Serif"/>
          <w:sz w:val="24"/>
          <w:szCs w:val="24"/>
        </w:rPr>
        <w:t xml:space="preserve"> пункта 44</w:t>
      </w:r>
      <w:r w:rsidRPr="002A0D61">
        <w:rPr>
          <w:rFonts w:ascii="Liberation Serif" w:hAnsi="Liberation Serif" w:cs="Liberation Serif"/>
          <w:sz w:val="24"/>
          <w:szCs w:val="24"/>
        </w:rPr>
        <w:t xml:space="preserve"> постановления  </w:t>
      </w:r>
      <w:r w:rsidRPr="002A0D61">
        <w:rPr>
          <w:rFonts w:ascii="Liberation Serif" w:hAnsi="Liberation Serif"/>
          <w:sz w:val="24"/>
          <w:szCs w:val="24"/>
        </w:rPr>
        <w:t>администрации ГО Заречный от 29.06.2020 №459-П Учреждением не своевременно формируется и размещается информация, содержащаяся в ПФХД Учреждения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</w:r>
      <w:hyperlink r:id="rId6" w:history="1">
        <w:r w:rsidRPr="002A0D61">
          <w:rPr>
            <w:rStyle w:val="ac"/>
            <w:rFonts w:ascii="Liberation Serif" w:hAnsi="Liberation Serif"/>
            <w:sz w:val="24"/>
            <w:szCs w:val="24"/>
          </w:rPr>
          <w:t>www.</w:t>
        </w:r>
        <w:r w:rsidRPr="002A0D61">
          <w:rPr>
            <w:rStyle w:val="ac"/>
            <w:rFonts w:ascii="Liberation Serif" w:hAnsi="Liberation Serif"/>
            <w:sz w:val="24"/>
            <w:szCs w:val="24"/>
            <w:lang w:val="en-US"/>
          </w:rPr>
          <w:t>bus</w:t>
        </w:r>
      </w:hyperlink>
      <w:r w:rsidRPr="002A0D61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2A0D61">
        <w:rPr>
          <w:rFonts w:ascii="Liberation Serif" w:hAnsi="Liberation Serif"/>
          <w:sz w:val="24"/>
          <w:szCs w:val="24"/>
          <w:lang w:val="en-US"/>
        </w:rPr>
        <w:t>gov</w:t>
      </w:r>
      <w:proofErr w:type="spellEnd"/>
      <w:r w:rsidRPr="002A0D61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2A0D61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2A0D61">
        <w:rPr>
          <w:rFonts w:ascii="Liberation Serif" w:hAnsi="Liberation Serif"/>
          <w:sz w:val="24"/>
          <w:szCs w:val="24"/>
        </w:rPr>
        <w:t>).</w:t>
      </w:r>
      <w:r w:rsidRPr="002A0D6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A0D61">
        <w:rPr>
          <w:rFonts w:ascii="Liberation Serif" w:hAnsi="Liberation Serif"/>
          <w:sz w:val="24"/>
          <w:szCs w:val="24"/>
        </w:rPr>
        <w:t xml:space="preserve">В течение 2021 года информация размещена только один раз с нарушением установленного срока.  </w:t>
      </w:r>
    </w:p>
    <w:p w:rsidR="00505C1A" w:rsidRPr="009C2D12" w:rsidRDefault="002A0D61" w:rsidP="00505C1A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9C2D12">
        <w:rPr>
          <w:rFonts w:ascii="Liberation Serif" w:hAnsi="Liberation Serif"/>
          <w:sz w:val="24"/>
          <w:szCs w:val="24"/>
        </w:rPr>
        <w:t>В Учетной политике Учреждения не отражены</w:t>
      </w:r>
      <w:r w:rsidR="009C2D12" w:rsidRPr="009C2D12">
        <w:rPr>
          <w:rFonts w:ascii="Liberation Serif" w:hAnsi="Liberation Serif"/>
          <w:sz w:val="24"/>
          <w:szCs w:val="24"/>
        </w:rPr>
        <w:t xml:space="preserve"> </w:t>
      </w:r>
      <w:r w:rsidRPr="009C2D1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505C1A" w:rsidRPr="009C2D12">
        <w:rPr>
          <w:rFonts w:ascii="Liberation Serif" w:hAnsi="Liberation Serif" w:cs="Liberation Serif"/>
          <w:sz w:val="24"/>
          <w:szCs w:val="24"/>
        </w:rPr>
        <w:t>изменение нормативных правовых актов, регулирующих ведение бухгалтерского учета и составление отчетности</w:t>
      </w:r>
    </w:p>
    <w:p w:rsidR="002A0D61" w:rsidRPr="002A0D61" w:rsidRDefault="009C2D12" w:rsidP="00E02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2A0D61" w:rsidRPr="002A0D61">
        <w:rPr>
          <w:rFonts w:ascii="Liberation Serif" w:hAnsi="Liberation Serif" w:cs="Liberation Serif"/>
          <w:sz w:val="24"/>
          <w:szCs w:val="24"/>
        </w:rPr>
        <w:t>.</w:t>
      </w:r>
      <w:r w:rsidR="002A0D61" w:rsidRPr="002A0D61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="002A0D61" w:rsidRPr="00E024D8">
        <w:rPr>
          <w:rFonts w:ascii="Liberation Serif" w:hAnsi="Liberation Serif" w:cs="Liberation Serif"/>
          <w:sz w:val="24"/>
          <w:szCs w:val="24"/>
        </w:rPr>
        <w:t>В нарушение</w:t>
      </w:r>
      <w:r w:rsidR="002A0D61" w:rsidRPr="002A0D61">
        <w:rPr>
          <w:rFonts w:ascii="Liberation Serif" w:hAnsi="Liberation Serif" w:cs="Liberation Serif"/>
          <w:sz w:val="24"/>
          <w:szCs w:val="24"/>
        </w:rPr>
        <w:t xml:space="preserve"> </w:t>
      </w:r>
      <w:r w:rsidR="002A0D61" w:rsidRPr="002A0D61">
        <w:rPr>
          <w:rFonts w:ascii="Liberation Serif" w:hAnsi="Liberation Serif" w:cs="Liberation Serif"/>
          <w:bCs/>
          <w:sz w:val="24"/>
          <w:szCs w:val="24"/>
        </w:rPr>
        <w:t>пункта 81</w:t>
      </w:r>
      <w:r w:rsidR="002A0D61" w:rsidRPr="002A0D61">
        <w:rPr>
          <w:rFonts w:ascii="Liberation Serif" w:hAnsi="Liberation Serif" w:cs="Liberation Serif"/>
          <w:sz w:val="24"/>
          <w:szCs w:val="24"/>
        </w:rPr>
        <w:t xml:space="preserve"> Приказа МФ России от 31.12.2016 N 256н (ред. от 30.06.2020), пункта 1.5 Приказа МФ РФ от 13.06.1995г. №49 (в ред. от 08.11.2010 №142н), Приложения №1 к Письму Минфина России N 02-06-07/97427 и Казначейства России N 07-04-05/02-29373 от 01.12.2021, </w:t>
      </w:r>
      <w:r w:rsidR="002A0D61" w:rsidRPr="002A0D61">
        <w:rPr>
          <w:rFonts w:ascii="Liberation Serif" w:hAnsi="Liberation Serif"/>
          <w:sz w:val="24"/>
          <w:szCs w:val="24"/>
        </w:rPr>
        <w:t>инвентаризация имущества</w:t>
      </w:r>
      <w:r w:rsidR="002A0D61" w:rsidRPr="002A0D61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МАУ ГОЗ «ГТЦ» </w:t>
      </w:r>
      <w:r w:rsidR="002A0D61" w:rsidRPr="002A0D61">
        <w:rPr>
          <w:rFonts w:ascii="Liberation Serif" w:hAnsi="Liberation Serif" w:cs="Liberation Serif"/>
          <w:sz w:val="24"/>
          <w:szCs w:val="24"/>
        </w:rPr>
        <w:t xml:space="preserve">в целях составления годовой бухгалтерской (бюджетной) отчетности </w:t>
      </w:r>
      <w:r w:rsidR="002A0D61" w:rsidRPr="002A0D61">
        <w:rPr>
          <w:rFonts w:ascii="Liberation Serif" w:hAnsi="Liberation Serif"/>
          <w:sz w:val="24"/>
          <w:szCs w:val="24"/>
        </w:rPr>
        <w:t>в 2021 году</w:t>
      </w:r>
      <w:proofErr w:type="gramEnd"/>
      <w:r w:rsidR="002A0D61" w:rsidRPr="002A0D61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2A0D61" w:rsidRPr="002A0D61">
        <w:rPr>
          <w:rFonts w:ascii="Liberation Serif" w:hAnsi="Liberation Serif"/>
          <w:sz w:val="24"/>
          <w:szCs w:val="24"/>
        </w:rPr>
        <w:t>которая</w:t>
      </w:r>
      <w:proofErr w:type="gramEnd"/>
      <w:r w:rsidR="002A0D61" w:rsidRPr="002A0D61">
        <w:rPr>
          <w:rFonts w:ascii="Liberation Serif" w:hAnsi="Liberation Serif"/>
          <w:sz w:val="24"/>
          <w:szCs w:val="24"/>
        </w:rPr>
        <w:t xml:space="preserve"> является обязательной, не проведена.</w:t>
      </w:r>
      <w:r w:rsidR="002A0D61" w:rsidRPr="002A0D6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A0D61" w:rsidRPr="002A0D61" w:rsidRDefault="009C2D12" w:rsidP="00E024D8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A0D61" w:rsidRPr="002A0D61">
        <w:rPr>
          <w:rFonts w:ascii="Liberation Serif" w:hAnsi="Liberation Serif"/>
          <w:sz w:val="24"/>
          <w:szCs w:val="24"/>
        </w:rPr>
        <w:t xml:space="preserve">. Положение </w:t>
      </w:r>
      <w:r w:rsidR="002A0D61" w:rsidRPr="002A0D61">
        <w:rPr>
          <w:rFonts w:ascii="Liberation Serif" w:hAnsi="Liberation Serif" w:cs="Arial"/>
          <w:sz w:val="24"/>
          <w:szCs w:val="24"/>
          <w:shd w:val="clear" w:color="auto" w:fill="FFFFFF"/>
        </w:rPr>
        <w:t>МАУ ГОЗ «ГТЦ»</w:t>
      </w:r>
      <w:r w:rsidR="002A0D61" w:rsidRPr="002A0D61">
        <w:rPr>
          <w:rFonts w:ascii="Liberation Serif" w:hAnsi="Liberation Serif"/>
          <w:sz w:val="24"/>
          <w:szCs w:val="24"/>
        </w:rPr>
        <w:t xml:space="preserve"> об оплате труда работников не соответствует Положению об оплате труда работников отдельных муниципальных учреждений, учредителем которых является администрация городского округа Заречный, утвержденному постановлением администрации ГО Заречный № 709-П от 08.07.2019г.9.</w:t>
      </w:r>
      <w:r w:rsidR="002A0D61" w:rsidRPr="002A0D61">
        <w:rPr>
          <w:rFonts w:ascii="Liberation Serif" w:hAnsi="Liberation Serif"/>
          <w:b/>
          <w:sz w:val="24"/>
          <w:szCs w:val="24"/>
        </w:rPr>
        <w:t xml:space="preserve"> </w:t>
      </w:r>
    </w:p>
    <w:p w:rsidR="002A0D61" w:rsidRPr="002A0D61" w:rsidRDefault="009C2D12" w:rsidP="009C2D1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2A0D61" w:rsidRPr="002A0D61">
        <w:rPr>
          <w:rFonts w:ascii="Liberation Serif" w:hAnsi="Liberation Serif"/>
          <w:sz w:val="24"/>
          <w:szCs w:val="24"/>
        </w:rPr>
        <w:t xml:space="preserve">. Лицевые карточки-справки по заработной плате, куда подшиваются расчетные листы работников, не соответствуют  требованиям по заполнению  унифицированных форм </w:t>
      </w:r>
      <w:r w:rsidR="002A0D61" w:rsidRPr="002A0D61">
        <w:rPr>
          <w:rFonts w:ascii="Liberation Serif" w:hAnsi="Liberation Serif" w:cs="Liberation Serif"/>
          <w:bCs/>
          <w:sz w:val="24"/>
          <w:szCs w:val="24"/>
        </w:rPr>
        <w:t>первичных учетных документов</w:t>
      </w:r>
      <w:r w:rsidR="002A0D61" w:rsidRPr="002A0D61">
        <w:rPr>
          <w:rFonts w:ascii="Liberation Serif" w:hAnsi="Liberation Serif"/>
          <w:sz w:val="24"/>
          <w:szCs w:val="24"/>
        </w:rPr>
        <w:t xml:space="preserve"> – </w:t>
      </w:r>
      <w:r w:rsidR="002A0D61" w:rsidRPr="00E024D8">
        <w:rPr>
          <w:rFonts w:ascii="Liberation Serif" w:hAnsi="Liberation Serif"/>
          <w:sz w:val="24"/>
          <w:szCs w:val="24"/>
        </w:rPr>
        <w:t xml:space="preserve">нарушение </w:t>
      </w:r>
      <w:r w:rsidR="002A0D61" w:rsidRPr="002A0D61">
        <w:rPr>
          <w:rFonts w:ascii="Liberation Serif" w:hAnsi="Liberation Serif"/>
          <w:sz w:val="24"/>
          <w:szCs w:val="24"/>
        </w:rPr>
        <w:t xml:space="preserve">Приказа МФ России от 30.03.2015 N 52н (ред. от 15.06.2020). </w:t>
      </w:r>
    </w:p>
    <w:p w:rsidR="002A0D61" w:rsidRPr="009C2D12" w:rsidRDefault="009C2D12" w:rsidP="009C2D12">
      <w:pPr>
        <w:pStyle w:val="a7"/>
        <w:spacing w:after="0" w:line="240" w:lineRule="auto"/>
        <w:ind w:firstLine="709"/>
        <w:rPr>
          <w:rFonts w:ascii="Liberation Serif" w:hAnsi="Liberation Serif" w:cs="Arial"/>
          <w:color w:val="FF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>9</w:t>
      </w:r>
      <w:r w:rsidR="002A0D61" w:rsidRPr="002A0D61">
        <w:rPr>
          <w:rFonts w:ascii="Liberation Serif" w:hAnsi="Liberation Serif"/>
          <w:sz w:val="24"/>
          <w:szCs w:val="24"/>
        </w:rPr>
        <w:t xml:space="preserve">.  Необоснованные выплаты за проверяемый период составили </w:t>
      </w:r>
      <w:r w:rsidR="002A0D61" w:rsidRPr="009C2D12">
        <w:rPr>
          <w:rFonts w:ascii="Liberation Serif" w:hAnsi="Liberation Serif"/>
          <w:sz w:val="24"/>
          <w:szCs w:val="24"/>
        </w:rPr>
        <w:t>325 315,21 руб.</w:t>
      </w:r>
    </w:p>
    <w:p w:rsidR="002A0D61" w:rsidRPr="009C2D12" w:rsidRDefault="002A0D61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793076" w:rsidRPr="002A0D61" w:rsidRDefault="00793076" w:rsidP="00793076">
      <w:pPr>
        <w:pStyle w:val="a7"/>
        <w:ind w:firstLine="709"/>
        <w:rPr>
          <w:rFonts w:ascii="Liberation Serif" w:eastAsia="Calibri" w:hAnsi="Liberation Serif" w:cs="Times New Roman"/>
          <w:sz w:val="24"/>
          <w:szCs w:val="24"/>
        </w:rPr>
      </w:pPr>
    </w:p>
    <w:p w:rsidR="003D4AFF" w:rsidRPr="002A0D61" w:rsidRDefault="003D4AFF" w:rsidP="00793076">
      <w:pPr>
        <w:spacing w:after="0" w:line="240" w:lineRule="auto"/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</w:p>
    <w:sectPr w:rsidR="003D4AFF" w:rsidRPr="002A0D61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2260B"/>
    <w:rsid w:val="000732A3"/>
    <w:rsid w:val="0009034D"/>
    <w:rsid w:val="0009171E"/>
    <w:rsid w:val="00105B35"/>
    <w:rsid w:val="001222BC"/>
    <w:rsid w:val="001A2816"/>
    <w:rsid w:val="001B6EDE"/>
    <w:rsid w:val="001F05E8"/>
    <w:rsid w:val="00250D82"/>
    <w:rsid w:val="0026431F"/>
    <w:rsid w:val="002A0D61"/>
    <w:rsid w:val="002E690E"/>
    <w:rsid w:val="002F22E8"/>
    <w:rsid w:val="002F5F1C"/>
    <w:rsid w:val="0030316D"/>
    <w:rsid w:val="003A570E"/>
    <w:rsid w:val="003B76E6"/>
    <w:rsid w:val="003D4AFF"/>
    <w:rsid w:val="003E4143"/>
    <w:rsid w:val="00403713"/>
    <w:rsid w:val="004500EC"/>
    <w:rsid w:val="0047748B"/>
    <w:rsid w:val="00505C1A"/>
    <w:rsid w:val="00531E8D"/>
    <w:rsid w:val="00565175"/>
    <w:rsid w:val="00572A82"/>
    <w:rsid w:val="005801BE"/>
    <w:rsid w:val="00586011"/>
    <w:rsid w:val="005926D9"/>
    <w:rsid w:val="005A03D5"/>
    <w:rsid w:val="005A4D65"/>
    <w:rsid w:val="005C62A5"/>
    <w:rsid w:val="005E2A1B"/>
    <w:rsid w:val="006008C8"/>
    <w:rsid w:val="00600978"/>
    <w:rsid w:val="006430D4"/>
    <w:rsid w:val="00661F7C"/>
    <w:rsid w:val="006A5FE2"/>
    <w:rsid w:val="00741DD2"/>
    <w:rsid w:val="00793076"/>
    <w:rsid w:val="00793867"/>
    <w:rsid w:val="007A3D4A"/>
    <w:rsid w:val="007B307F"/>
    <w:rsid w:val="007D5297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934595"/>
    <w:rsid w:val="009719D4"/>
    <w:rsid w:val="009923D1"/>
    <w:rsid w:val="009C2D12"/>
    <w:rsid w:val="009D37B3"/>
    <w:rsid w:val="009E5F36"/>
    <w:rsid w:val="009F298A"/>
    <w:rsid w:val="00A00323"/>
    <w:rsid w:val="00A019ED"/>
    <w:rsid w:val="00A0682D"/>
    <w:rsid w:val="00A36491"/>
    <w:rsid w:val="00A46F19"/>
    <w:rsid w:val="00A557F7"/>
    <w:rsid w:val="00A978A8"/>
    <w:rsid w:val="00AF0E5C"/>
    <w:rsid w:val="00AF212C"/>
    <w:rsid w:val="00AF752C"/>
    <w:rsid w:val="00B02CAF"/>
    <w:rsid w:val="00B216BD"/>
    <w:rsid w:val="00BB0DD4"/>
    <w:rsid w:val="00BB508D"/>
    <w:rsid w:val="00BD77DC"/>
    <w:rsid w:val="00BF5A8B"/>
    <w:rsid w:val="00CC182A"/>
    <w:rsid w:val="00CD543C"/>
    <w:rsid w:val="00CD61FB"/>
    <w:rsid w:val="00CE31BB"/>
    <w:rsid w:val="00DA0EBF"/>
    <w:rsid w:val="00DA0F6E"/>
    <w:rsid w:val="00DF3922"/>
    <w:rsid w:val="00DF7943"/>
    <w:rsid w:val="00E024D8"/>
    <w:rsid w:val="00E24E46"/>
    <w:rsid w:val="00E37C55"/>
    <w:rsid w:val="00E6063D"/>
    <w:rsid w:val="00E85F87"/>
    <w:rsid w:val="00EC443D"/>
    <w:rsid w:val="00F27AC7"/>
    <w:rsid w:val="00F704FA"/>
    <w:rsid w:val="00F75308"/>
    <w:rsid w:val="00F8591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E50F-D26B-40AE-A3FA-418C5C9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2022-05-26T03:54:00Z</cp:lastPrinted>
  <dcterms:created xsi:type="dcterms:W3CDTF">2022-05-26T03:58:00Z</dcterms:created>
  <dcterms:modified xsi:type="dcterms:W3CDTF">2022-05-26T03:58:00Z</dcterms:modified>
</cp:coreProperties>
</file>