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A1" w:rsidRPr="00941FCB" w:rsidRDefault="003635A1" w:rsidP="003635A1">
      <w:pPr>
        <w:spacing w:after="0" w:line="240" w:lineRule="auto"/>
        <w:ind w:right="-1"/>
        <w:jc w:val="center"/>
        <w:rPr>
          <w:rFonts w:eastAsia="Times New Roman"/>
          <w:b/>
          <w:sz w:val="30"/>
          <w:szCs w:val="20"/>
          <w:lang w:eastAsia="ru-RU"/>
        </w:rPr>
      </w:pPr>
      <w:r w:rsidRPr="00941FCB">
        <w:rPr>
          <w:rFonts w:cstheme="minorBidi"/>
          <w:noProof/>
          <w:sz w:val="22"/>
          <w:szCs w:val="22"/>
          <w:lang w:eastAsia="ru-RU"/>
        </w:rPr>
        <w:drawing>
          <wp:inline distT="0" distB="0" distL="0" distR="0" wp14:anchorId="3AC133DE" wp14:editId="20EFA916">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3635A1" w:rsidRPr="00941FCB" w:rsidRDefault="003635A1" w:rsidP="003635A1">
      <w:pPr>
        <w:spacing w:after="0" w:line="240" w:lineRule="auto"/>
        <w:ind w:left="142" w:right="-1"/>
        <w:jc w:val="center"/>
        <w:rPr>
          <w:rFonts w:eastAsia="Times New Roman"/>
          <w:sz w:val="20"/>
          <w:szCs w:val="20"/>
          <w:lang w:eastAsia="ru-RU"/>
        </w:rPr>
      </w:pPr>
    </w:p>
    <w:p w:rsidR="003635A1" w:rsidRPr="00941FCB" w:rsidRDefault="003635A1" w:rsidP="003635A1">
      <w:pPr>
        <w:spacing w:after="0" w:line="240" w:lineRule="auto"/>
        <w:ind w:right="-1"/>
        <w:jc w:val="center"/>
        <w:rPr>
          <w:rFonts w:eastAsia="Times New Roman" w:cs="Raavi"/>
          <w:b/>
          <w:sz w:val="20"/>
          <w:szCs w:val="24"/>
          <w:lang w:eastAsia="ru-RU"/>
        </w:rPr>
      </w:pPr>
      <w:r w:rsidRPr="00941FCB">
        <w:rPr>
          <w:rFonts w:eastAsia="Times New Roman" w:cs="Raavi"/>
          <w:b/>
          <w:sz w:val="20"/>
          <w:szCs w:val="24"/>
          <w:lang w:eastAsia="ru-RU"/>
        </w:rPr>
        <w:t>ГОРОДСКОЙ ОКРУГ ЗАРЕЧНЫЙ</w:t>
      </w:r>
    </w:p>
    <w:p w:rsidR="003635A1" w:rsidRPr="00941FCB" w:rsidRDefault="003635A1" w:rsidP="003635A1">
      <w:pPr>
        <w:spacing w:after="0" w:line="240" w:lineRule="auto"/>
        <w:ind w:left="-851" w:right="-1"/>
        <w:jc w:val="center"/>
        <w:rPr>
          <w:rFonts w:eastAsia="Times New Roman" w:cs="Raavi"/>
          <w:b/>
          <w:sz w:val="20"/>
          <w:szCs w:val="24"/>
          <w:lang w:eastAsia="ru-RU"/>
        </w:rPr>
      </w:pPr>
    </w:p>
    <w:p w:rsidR="003635A1" w:rsidRPr="00941FCB" w:rsidRDefault="003635A1" w:rsidP="003635A1">
      <w:pPr>
        <w:spacing w:after="0" w:line="240" w:lineRule="auto"/>
        <w:ind w:right="-1"/>
        <w:jc w:val="center"/>
        <w:rPr>
          <w:rFonts w:eastAsia="Times New Roman" w:cs="Raavi"/>
          <w:b/>
          <w:lang w:eastAsia="ru-RU"/>
        </w:rPr>
      </w:pPr>
      <w:r w:rsidRPr="00941FCB">
        <w:rPr>
          <w:rFonts w:eastAsia="Times New Roman" w:cs="Raavi"/>
          <w:b/>
          <w:lang w:eastAsia="ru-RU"/>
        </w:rPr>
        <w:t>Д У М А</w:t>
      </w:r>
    </w:p>
    <w:p w:rsidR="003635A1" w:rsidRPr="00941FCB" w:rsidRDefault="003635A1" w:rsidP="003635A1">
      <w:pPr>
        <w:spacing w:after="0" w:line="240" w:lineRule="auto"/>
        <w:ind w:right="-1"/>
        <w:jc w:val="center"/>
        <w:rPr>
          <w:rFonts w:eastAsia="Times New Roman" w:cs="Raavi"/>
          <w:b/>
          <w:sz w:val="24"/>
          <w:szCs w:val="24"/>
          <w:lang w:eastAsia="ru-RU"/>
        </w:rPr>
      </w:pPr>
      <w:proofErr w:type="gramStart"/>
      <w:r w:rsidRPr="00941FCB">
        <w:rPr>
          <w:rFonts w:eastAsia="Times New Roman" w:cs="Raavi"/>
          <w:b/>
          <w:sz w:val="24"/>
          <w:szCs w:val="24"/>
          <w:lang w:eastAsia="ru-RU"/>
        </w:rPr>
        <w:t>шестой  созыв</w:t>
      </w:r>
      <w:proofErr w:type="gramEnd"/>
    </w:p>
    <w:p w:rsidR="003635A1" w:rsidRPr="00941FCB" w:rsidRDefault="003635A1" w:rsidP="003635A1">
      <w:pPr>
        <w:spacing w:after="0" w:line="240" w:lineRule="auto"/>
        <w:ind w:left="-851" w:right="-1"/>
        <w:jc w:val="center"/>
        <w:rPr>
          <w:rFonts w:eastAsia="Times New Roman" w:cs="Raavi"/>
          <w:b/>
          <w:sz w:val="20"/>
          <w:szCs w:val="24"/>
          <w:lang w:eastAsia="ru-RU"/>
        </w:rPr>
      </w:pPr>
      <w:r w:rsidRPr="00941FCB">
        <w:rPr>
          <w:rFonts w:eastAsia="Times New Roman" w:cs="Raavi"/>
          <w:b/>
          <w:sz w:val="20"/>
          <w:szCs w:val="24"/>
          <w:lang w:eastAsia="ru-RU"/>
        </w:rPr>
        <w:t>_____________________________________________________________________________________________________</w:t>
      </w:r>
    </w:p>
    <w:p w:rsidR="003635A1" w:rsidRPr="00941FCB" w:rsidRDefault="003635A1" w:rsidP="003635A1">
      <w:pPr>
        <w:spacing w:after="0" w:line="240" w:lineRule="auto"/>
        <w:ind w:left="-851" w:right="-1"/>
        <w:jc w:val="center"/>
        <w:rPr>
          <w:rFonts w:eastAsia="Times New Roman" w:cs="Raavi"/>
          <w:sz w:val="20"/>
          <w:szCs w:val="24"/>
          <w:lang w:eastAsia="ru-RU"/>
        </w:rPr>
      </w:pPr>
    </w:p>
    <w:p w:rsidR="003635A1" w:rsidRPr="00941FCB" w:rsidRDefault="003635A1" w:rsidP="003635A1">
      <w:pPr>
        <w:spacing w:after="0" w:line="240" w:lineRule="auto"/>
        <w:ind w:right="-1"/>
        <w:jc w:val="center"/>
        <w:rPr>
          <w:rFonts w:eastAsia="Times New Roman" w:cs="Arial"/>
          <w:b/>
          <w:sz w:val="22"/>
          <w:szCs w:val="22"/>
          <w:lang w:eastAsia="ru-RU"/>
        </w:rPr>
      </w:pPr>
      <w:r w:rsidRPr="00941FCB">
        <w:rPr>
          <w:rFonts w:cs="Arial"/>
          <w:b/>
          <w:sz w:val="22"/>
          <w:szCs w:val="22"/>
        </w:rPr>
        <w:t xml:space="preserve">ВОСЕМЬДЕСЯТ </w:t>
      </w:r>
      <w:r>
        <w:rPr>
          <w:rFonts w:cs="Arial"/>
          <w:b/>
          <w:sz w:val="22"/>
          <w:szCs w:val="22"/>
        </w:rPr>
        <w:t>ВОСЬМОЕ ВНЕ</w:t>
      </w:r>
      <w:r w:rsidRPr="00941FCB">
        <w:rPr>
          <w:rFonts w:eastAsia="Times New Roman" w:cs="Arial"/>
          <w:b/>
          <w:sz w:val="22"/>
          <w:szCs w:val="22"/>
          <w:lang w:eastAsia="ru-RU"/>
        </w:rPr>
        <w:t>ОЧЕРЕДНОЕ ЗАСЕДАНИЕ</w:t>
      </w:r>
    </w:p>
    <w:p w:rsidR="003635A1" w:rsidRPr="00941FCB" w:rsidRDefault="003635A1" w:rsidP="003635A1">
      <w:pPr>
        <w:spacing w:after="0" w:line="240" w:lineRule="auto"/>
        <w:ind w:left="-851" w:right="-1"/>
        <w:jc w:val="center"/>
        <w:rPr>
          <w:rFonts w:eastAsia="Times New Roman" w:cs="Raavi"/>
          <w:b/>
          <w:lang w:eastAsia="ru-RU"/>
        </w:rPr>
      </w:pPr>
    </w:p>
    <w:p w:rsidR="003635A1" w:rsidRPr="00941FCB" w:rsidRDefault="003635A1" w:rsidP="003635A1">
      <w:pPr>
        <w:spacing w:after="0" w:line="240" w:lineRule="auto"/>
        <w:ind w:right="-1"/>
        <w:jc w:val="center"/>
        <w:rPr>
          <w:rFonts w:eastAsia="Times New Roman" w:cs="Arial"/>
          <w:lang w:eastAsia="ru-RU"/>
        </w:rPr>
      </w:pPr>
      <w:r w:rsidRPr="00941FCB">
        <w:rPr>
          <w:rFonts w:eastAsia="Times New Roman" w:cs="Raavi"/>
          <w:b/>
          <w:sz w:val="30"/>
          <w:szCs w:val="30"/>
          <w:lang w:eastAsia="ru-RU"/>
        </w:rPr>
        <w:t>Р Е Ш Е Н И Е</w:t>
      </w:r>
    </w:p>
    <w:p w:rsidR="003635A1" w:rsidRPr="00941FCB" w:rsidRDefault="003635A1" w:rsidP="003635A1">
      <w:pPr>
        <w:keepNext/>
        <w:spacing w:after="0" w:line="240" w:lineRule="auto"/>
        <w:ind w:right="-1"/>
        <w:jc w:val="both"/>
        <w:outlineLvl w:val="0"/>
        <w:rPr>
          <w:rFonts w:cs="Arial"/>
          <w:lang w:eastAsia="ru-RU"/>
        </w:rPr>
      </w:pPr>
      <w:r>
        <w:rPr>
          <w:rFonts w:eastAsia="Times New Roman" w:cs="Arial"/>
          <w:lang w:eastAsia="ru-RU"/>
        </w:rPr>
        <w:t>09.09</w:t>
      </w:r>
      <w:r w:rsidRPr="00941FCB">
        <w:rPr>
          <w:rFonts w:eastAsia="Times New Roman" w:cs="Arial"/>
          <w:lang w:eastAsia="ru-RU"/>
        </w:rPr>
        <w:t>.2021</w:t>
      </w:r>
      <w:r w:rsidRPr="00941FCB">
        <w:rPr>
          <w:rFonts w:cs="Arial"/>
        </w:rPr>
        <w:t xml:space="preserve"> </w:t>
      </w:r>
      <w:r w:rsidRPr="00941FCB">
        <w:rPr>
          <w:rFonts w:eastAsia="Times New Roman" w:cs="Arial"/>
          <w:lang w:eastAsia="ru-RU"/>
        </w:rPr>
        <w:t xml:space="preserve">№ </w:t>
      </w:r>
      <w:r>
        <w:rPr>
          <w:rFonts w:eastAsia="Times New Roman" w:cs="Arial"/>
          <w:lang w:eastAsia="ru-RU"/>
        </w:rPr>
        <w:t>78</w:t>
      </w:r>
      <w:r w:rsidRPr="00941FCB">
        <w:rPr>
          <w:rFonts w:eastAsia="Times New Roman" w:cs="Arial"/>
          <w:lang w:eastAsia="ru-RU"/>
        </w:rPr>
        <w:t>-Р</w:t>
      </w:r>
    </w:p>
    <w:p w:rsidR="003635A1" w:rsidRPr="00941FCB" w:rsidRDefault="003635A1" w:rsidP="003635A1">
      <w:pPr>
        <w:widowControl w:val="0"/>
        <w:spacing w:after="0" w:line="240" w:lineRule="auto"/>
        <w:rPr>
          <w:rFonts w:cs="Liberation Serif"/>
        </w:rPr>
      </w:pPr>
    </w:p>
    <w:p w:rsidR="003635A1" w:rsidRDefault="003635A1" w:rsidP="003635A1">
      <w:pPr>
        <w:widowControl w:val="0"/>
        <w:ind w:right="4820"/>
        <w:jc w:val="both"/>
        <w:outlineLvl w:val="0"/>
        <w:rPr>
          <w:rFonts w:ascii="Calibri" w:eastAsia="Calibri" w:hAnsi="Calibri"/>
        </w:rPr>
      </w:pPr>
      <w:r w:rsidRPr="00CC4FF6">
        <w:rPr>
          <w:rFonts w:eastAsia="Calibri" w:cs="Liberation Serif"/>
        </w:rPr>
        <w:t>Об утверждении положения</w:t>
      </w:r>
      <w:r>
        <w:rPr>
          <w:rFonts w:eastAsia="Calibri" w:cs="Liberation Serif"/>
        </w:rPr>
        <w:t xml:space="preserve"> </w:t>
      </w:r>
      <w:r w:rsidRPr="006B3A0B">
        <w:rPr>
          <w:rFonts w:eastAsia="Calibri" w:cs="Liberation Serif"/>
        </w:rPr>
        <w:t xml:space="preserve">о муниципальном контроле в сфере благоустройства на территории </w:t>
      </w:r>
      <w:r w:rsidRPr="00CC4FF6">
        <w:rPr>
          <w:rFonts w:eastAsia="Calibri" w:cs="Liberation Serif"/>
        </w:rPr>
        <w:t>городского округа Заречный</w:t>
      </w:r>
    </w:p>
    <w:p w:rsidR="003635A1" w:rsidRDefault="003635A1" w:rsidP="003635A1">
      <w:pPr>
        <w:suppressAutoHyphens/>
        <w:autoSpaceDN w:val="0"/>
        <w:ind w:firstLine="567"/>
        <w:jc w:val="both"/>
        <w:rPr>
          <w:rFonts w:eastAsia="Calibri" w:cs="Liberation Serif"/>
        </w:rPr>
      </w:pPr>
      <w:r w:rsidRPr="006B3A0B">
        <w:rPr>
          <w:rFonts w:eastAsia="Calibri" w:cs="Liberation Serif"/>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w:t>
      </w:r>
      <w:r>
        <w:rPr>
          <w:rFonts w:eastAsia="Calibri" w:cs="Liberation Serif"/>
        </w:rPr>
        <w:t>ом</w:t>
      </w:r>
      <w:r w:rsidRPr="006B3A0B">
        <w:rPr>
          <w:rFonts w:eastAsia="Calibri" w:cs="Liberation Serif"/>
        </w:rPr>
        <w:t xml:space="preserve"> городского округа </w:t>
      </w:r>
      <w:r w:rsidRPr="00CC4FF6">
        <w:rPr>
          <w:rFonts w:eastAsia="Calibri" w:cs="Liberation Serif"/>
        </w:rPr>
        <w:t xml:space="preserve">Заречный </w:t>
      </w:r>
    </w:p>
    <w:p w:rsidR="003635A1" w:rsidRPr="00CC4FF6" w:rsidRDefault="003635A1" w:rsidP="003635A1">
      <w:pPr>
        <w:suppressAutoHyphens/>
        <w:autoSpaceDN w:val="0"/>
        <w:ind w:firstLine="567"/>
        <w:jc w:val="both"/>
        <w:rPr>
          <w:rFonts w:eastAsia="Calibri" w:cs="Liberation Serif"/>
        </w:rPr>
      </w:pPr>
      <w:r w:rsidRPr="00856DA7">
        <w:rPr>
          <w:rFonts w:eastAsia="Calibri" w:cs="Liberation Serif"/>
          <w:b/>
          <w:bCs/>
        </w:rPr>
        <w:t>Дума решила:</w:t>
      </w:r>
    </w:p>
    <w:p w:rsidR="003635A1" w:rsidRDefault="003635A1" w:rsidP="003635A1">
      <w:pPr>
        <w:suppressAutoHyphens/>
        <w:autoSpaceDN w:val="0"/>
        <w:spacing w:after="0" w:line="240" w:lineRule="auto"/>
        <w:ind w:firstLine="567"/>
        <w:jc w:val="both"/>
        <w:rPr>
          <w:rFonts w:eastAsia="Calibri" w:cs="Liberation Serif"/>
        </w:rPr>
      </w:pPr>
      <w:r w:rsidRPr="006B3A0B">
        <w:rPr>
          <w:rFonts w:eastAsia="Calibri" w:cs="Liberation Serif"/>
        </w:rPr>
        <w:t xml:space="preserve">1. Утвердить </w:t>
      </w:r>
      <w:r>
        <w:rPr>
          <w:rFonts w:eastAsia="Calibri" w:cs="Liberation Serif"/>
        </w:rPr>
        <w:t>П</w:t>
      </w:r>
      <w:r w:rsidRPr="006B3A0B">
        <w:rPr>
          <w:rFonts w:eastAsia="Calibri" w:cs="Liberation Serif"/>
        </w:rPr>
        <w:t xml:space="preserve">оложение о муниципальном контроле в сфере благоустройства на территории городского округа </w:t>
      </w:r>
      <w:r>
        <w:rPr>
          <w:rFonts w:eastAsia="Calibri" w:cs="Liberation Serif"/>
        </w:rPr>
        <w:t>Заречный</w:t>
      </w:r>
      <w:r w:rsidRPr="006B3A0B">
        <w:rPr>
          <w:rFonts w:eastAsia="Calibri" w:cs="Liberation Serif"/>
        </w:rPr>
        <w:t xml:space="preserve"> (прилагается).</w:t>
      </w:r>
    </w:p>
    <w:p w:rsidR="003635A1" w:rsidRPr="006B3A0B" w:rsidRDefault="003635A1" w:rsidP="003635A1">
      <w:pPr>
        <w:suppressAutoHyphens/>
        <w:autoSpaceDN w:val="0"/>
        <w:spacing w:after="0" w:line="240" w:lineRule="auto"/>
        <w:ind w:firstLine="567"/>
        <w:jc w:val="both"/>
        <w:rPr>
          <w:rFonts w:eastAsia="Calibri" w:cs="Liberation Serif"/>
        </w:rPr>
      </w:pPr>
      <w:r w:rsidRPr="006B3A0B">
        <w:rPr>
          <w:rFonts w:eastAsia="Calibri" w:cs="Liberation Serif"/>
        </w:rPr>
        <w:t xml:space="preserve">2. </w:t>
      </w:r>
      <w:r w:rsidRPr="00CC4FF6">
        <w:rPr>
          <w:rFonts w:eastAsia="Calibri" w:cs="Liberation Serif"/>
        </w:rPr>
        <w:t xml:space="preserve">Опубликовать </w:t>
      </w:r>
      <w:r w:rsidRPr="006B3A0B">
        <w:rPr>
          <w:rFonts w:eastAsia="Calibri" w:cs="Liberation Serif"/>
        </w:rPr>
        <w:t>настоящее решение в Бюллетене официальных документов городского округа Заречный и разместить на официальном сайте городского округа Заречный (</w:t>
      </w:r>
      <w:hyperlink r:id="rId5" w:history="1">
        <w:r w:rsidRPr="003635A1">
          <w:t>www.gorod-zarechny.ru</w:t>
        </w:r>
      </w:hyperlink>
      <w:r w:rsidRPr="006B3A0B">
        <w:rPr>
          <w:rFonts w:eastAsia="Calibri" w:cs="Liberation Serif"/>
        </w:rPr>
        <w:t>).</w:t>
      </w:r>
    </w:p>
    <w:p w:rsidR="003635A1" w:rsidRDefault="003635A1" w:rsidP="003635A1">
      <w:pPr>
        <w:suppressAutoHyphens/>
        <w:autoSpaceDN w:val="0"/>
        <w:spacing w:after="0" w:line="240" w:lineRule="auto"/>
        <w:ind w:firstLine="567"/>
        <w:jc w:val="both"/>
        <w:rPr>
          <w:rFonts w:eastAsia="Calibri" w:cs="Liberation Serif"/>
        </w:rPr>
      </w:pPr>
      <w:r w:rsidRPr="006B3A0B">
        <w:rPr>
          <w:rFonts w:eastAsia="Calibri" w:cs="Liberation Serif"/>
        </w:rPr>
        <w:t xml:space="preserve"> 3. Настоящее решение вступает в силу </w:t>
      </w:r>
      <w:r>
        <w:rPr>
          <w:rFonts w:eastAsia="Calibri" w:cs="Liberation Serif"/>
        </w:rPr>
        <w:t xml:space="preserve">с </w:t>
      </w:r>
      <w:r w:rsidRPr="006B3A0B">
        <w:rPr>
          <w:rFonts w:eastAsia="Calibri" w:cs="Liberation Serif"/>
        </w:rPr>
        <w:t>01.01.2022.</w:t>
      </w:r>
    </w:p>
    <w:p w:rsidR="003635A1" w:rsidRDefault="003635A1" w:rsidP="003635A1">
      <w:pPr>
        <w:autoSpaceDE w:val="0"/>
        <w:autoSpaceDN w:val="0"/>
        <w:adjustRightInd w:val="0"/>
        <w:ind w:firstLine="567"/>
        <w:jc w:val="both"/>
      </w:pPr>
    </w:p>
    <w:p w:rsidR="003635A1" w:rsidRPr="00861FDA" w:rsidRDefault="003635A1" w:rsidP="003635A1">
      <w:pPr>
        <w:autoSpaceDE w:val="0"/>
        <w:autoSpaceDN w:val="0"/>
        <w:adjustRightInd w:val="0"/>
        <w:jc w:val="both"/>
      </w:pPr>
      <w:r w:rsidRPr="00861FDA">
        <w:t xml:space="preserve">Председатель Думы городского округа      </w:t>
      </w:r>
      <w:r>
        <w:t xml:space="preserve">  </w:t>
      </w:r>
      <w:r w:rsidRPr="00861FDA">
        <w:t xml:space="preserve">    </w:t>
      </w:r>
      <w:r>
        <w:t xml:space="preserve">        </w:t>
      </w:r>
      <w:r w:rsidRPr="00861FDA">
        <w:t xml:space="preserve">     </w:t>
      </w:r>
      <w:r>
        <w:t xml:space="preserve">    </w:t>
      </w:r>
      <w:r w:rsidRPr="00861FDA">
        <w:t xml:space="preserve">         А.А. Кузнецов</w:t>
      </w:r>
    </w:p>
    <w:p w:rsidR="00BC3D77" w:rsidRDefault="00BC3D77" w:rsidP="003635A1">
      <w:pPr>
        <w:autoSpaceDE w:val="0"/>
        <w:autoSpaceDN w:val="0"/>
        <w:adjustRightInd w:val="0"/>
        <w:jc w:val="both"/>
      </w:pPr>
    </w:p>
    <w:p w:rsidR="003635A1" w:rsidRDefault="003635A1" w:rsidP="003635A1">
      <w:pPr>
        <w:autoSpaceDE w:val="0"/>
        <w:autoSpaceDN w:val="0"/>
        <w:adjustRightInd w:val="0"/>
        <w:jc w:val="both"/>
      </w:pPr>
      <w:r w:rsidRPr="00861FDA">
        <w:t xml:space="preserve">Глава городского округа                          </w:t>
      </w:r>
      <w:r>
        <w:t xml:space="preserve">    </w:t>
      </w:r>
      <w:r w:rsidRPr="00861FDA">
        <w:t xml:space="preserve">        </w:t>
      </w:r>
      <w:r>
        <w:t xml:space="preserve">     </w:t>
      </w:r>
      <w:r w:rsidRPr="00861FDA">
        <w:t xml:space="preserve">                     А.В. </w:t>
      </w:r>
      <w:proofErr w:type="spellStart"/>
      <w:r w:rsidRPr="00861FDA">
        <w:t>Захарцев</w:t>
      </w:r>
      <w:proofErr w:type="spellEnd"/>
    </w:p>
    <w:p w:rsidR="003635A1" w:rsidRDefault="003635A1" w:rsidP="003635A1">
      <w:pPr>
        <w:autoSpaceDE w:val="0"/>
        <w:autoSpaceDN w:val="0"/>
        <w:adjustRightInd w:val="0"/>
        <w:jc w:val="both"/>
      </w:pPr>
    </w:p>
    <w:p w:rsidR="003635A1" w:rsidRDefault="003635A1" w:rsidP="003635A1">
      <w:pPr>
        <w:autoSpaceDE w:val="0"/>
        <w:autoSpaceDN w:val="0"/>
        <w:adjustRightInd w:val="0"/>
        <w:ind w:firstLine="567"/>
        <w:jc w:val="both"/>
      </w:pPr>
    </w:p>
    <w:p w:rsidR="003635A1" w:rsidRDefault="003635A1" w:rsidP="003635A1">
      <w:pPr>
        <w:autoSpaceDE w:val="0"/>
        <w:autoSpaceDN w:val="0"/>
        <w:adjustRightInd w:val="0"/>
        <w:ind w:firstLine="567"/>
        <w:jc w:val="both"/>
      </w:pPr>
    </w:p>
    <w:p w:rsidR="00BC3D77" w:rsidRDefault="00BC3D77" w:rsidP="003635A1">
      <w:pPr>
        <w:autoSpaceDE w:val="0"/>
        <w:autoSpaceDN w:val="0"/>
        <w:adjustRightInd w:val="0"/>
        <w:ind w:firstLine="567"/>
        <w:jc w:val="both"/>
      </w:pPr>
    </w:p>
    <w:tbl>
      <w:tblPr>
        <w:tblStyle w:val="a4"/>
        <w:tblW w:w="4361"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3635A1" w:rsidTr="00405118">
        <w:tc>
          <w:tcPr>
            <w:tcW w:w="4361" w:type="dxa"/>
          </w:tcPr>
          <w:p w:rsidR="003635A1" w:rsidRPr="003635A1" w:rsidRDefault="003635A1" w:rsidP="00405118">
            <w:pPr>
              <w:suppressAutoHyphens/>
              <w:autoSpaceDN w:val="0"/>
              <w:ind w:right="-1"/>
              <w:rPr>
                <w:rFonts w:ascii="Liberation Serif" w:eastAsia="Calibri" w:hAnsi="Liberation Serif" w:cs="Liberation Serif"/>
                <w:sz w:val="28"/>
                <w:szCs w:val="28"/>
              </w:rPr>
            </w:pPr>
            <w:r w:rsidRPr="003635A1">
              <w:rPr>
                <w:rFonts w:ascii="Liberation Serif" w:eastAsia="Calibri" w:hAnsi="Liberation Serif" w:cs="Liberation Serif"/>
                <w:sz w:val="28"/>
                <w:szCs w:val="28"/>
              </w:rPr>
              <w:lastRenderedPageBreak/>
              <w:t>Утверждено решением Думы</w:t>
            </w:r>
          </w:p>
          <w:p w:rsidR="003635A1" w:rsidRPr="003635A1" w:rsidRDefault="003635A1" w:rsidP="00405118">
            <w:pPr>
              <w:suppressAutoHyphens/>
              <w:autoSpaceDN w:val="0"/>
              <w:ind w:right="-1"/>
              <w:rPr>
                <w:rFonts w:ascii="Liberation Serif" w:eastAsia="Calibri" w:hAnsi="Liberation Serif" w:cs="Liberation Serif"/>
                <w:sz w:val="28"/>
                <w:szCs w:val="28"/>
              </w:rPr>
            </w:pPr>
            <w:r w:rsidRPr="003635A1">
              <w:rPr>
                <w:rFonts w:ascii="Liberation Serif" w:eastAsia="Calibri" w:hAnsi="Liberation Serif" w:cs="Liberation Serif"/>
                <w:sz w:val="28"/>
                <w:szCs w:val="28"/>
              </w:rPr>
              <w:t>городского округа Заречный</w:t>
            </w:r>
          </w:p>
          <w:p w:rsidR="003635A1" w:rsidRPr="003635A1" w:rsidRDefault="003635A1" w:rsidP="00405118">
            <w:pPr>
              <w:suppressAutoHyphens/>
              <w:autoSpaceDN w:val="0"/>
              <w:ind w:right="-1"/>
              <w:rPr>
                <w:rFonts w:ascii="Liberation Serif" w:eastAsia="Calibri" w:hAnsi="Liberation Serif" w:cs="Liberation Serif"/>
                <w:sz w:val="28"/>
                <w:szCs w:val="28"/>
              </w:rPr>
            </w:pPr>
            <w:r>
              <w:rPr>
                <w:rFonts w:ascii="Liberation Serif" w:eastAsia="Calibri" w:hAnsi="Liberation Serif" w:cs="Liberation Serif"/>
                <w:sz w:val="28"/>
                <w:szCs w:val="28"/>
              </w:rPr>
              <w:t>от 09.09.2021 № 78-Р</w:t>
            </w:r>
          </w:p>
          <w:p w:rsidR="003635A1" w:rsidRDefault="003635A1" w:rsidP="00405118">
            <w:pPr>
              <w:suppressAutoHyphens/>
              <w:autoSpaceDN w:val="0"/>
              <w:ind w:right="-1"/>
              <w:jc w:val="right"/>
              <w:rPr>
                <w:rFonts w:eastAsia="SimSun"/>
                <w:kern w:val="3"/>
                <w:sz w:val="28"/>
                <w:szCs w:val="28"/>
                <w:lang w:eastAsia="zh-CN" w:bidi="hi-IN"/>
              </w:rPr>
            </w:pPr>
          </w:p>
        </w:tc>
      </w:tr>
    </w:tbl>
    <w:p w:rsidR="003635A1" w:rsidRPr="00856DA7" w:rsidRDefault="003635A1" w:rsidP="003635A1">
      <w:pPr>
        <w:suppressAutoHyphens/>
        <w:autoSpaceDN w:val="0"/>
        <w:spacing w:after="0"/>
        <w:jc w:val="center"/>
        <w:rPr>
          <w:rFonts w:eastAsia="Calibri" w:cs="Calibri"/>
          <w:b/>
          <w:bCs/>
        </w:rPr>
      </w:pPr>
      <w:r w:rsidRPr="00856DA7">
        <w:rPr>
          <w:rFonts w:eastAsia="Calibri" w:cs="Calibri"/>
          <w:b/>
          <w:bCs/>
        </w:rPr>
        <w:t>ПОЛОЖЕНИЕ</w:t>
      </w:r>
    </w:p>
    <w:p w:rsidR="003635A1" w:rsidRPr="00856DA7" w:rsidRDefault="003635A1" w:rsidP="003635A1">
      <w:pPr>
        <w:suppressAutoHyphens/>
        <w:autoSpaceDN w:val="0"/>
        <w:spacing w:after="0"/>
        <w:jc w:val="center"/>
        <w:rPr>
          <w:rFonts w:eastAsia="Calibri" w:cs="Calibri"/>
          <w:b/>
          <w:bCs/>
        </w:rPr>
      </w:pPr>
      <w:r w:rsidRPr="00856DA7">
        <w:rPr>
          <w:rFonts w:eastAsia="Calibri" w:cs="Calibri"/>
          <w:b/>
          <w:bCs/>
        </w:rPr>
        <w:t xml:space="preserve">о муниципальном контроле в сфере благоустройства на территории </w:t>
      </w:r>
    </w:p>
    <w:p w:rsidR="003635A1" w:rsidRPr="00856DA7" w:rsidRDefault="003635A1" w:rsidP="003635A1">
      <w:pPr>
        <w:suppressAutoHyphens/>
        <w:autoSpaceDN w:val="0"/>
        <w:spacing w:after="0"/>
        <w:jc w:val="center"/>
        <w:rPr>
          <w:rFonts w:eastAsia="Calibri" w:cs="Calibri"/>
          <w:b/>
          <w:bCs/>
        </w:rPr>
      </w:pPr>
      <w:r w:rsidRPr="00856DA7">
        <w:rPr>
          <w:rFonts w:eastAsia="Calibri" w:cs="Calibri"/>
          <w:b/>
          <w:bCs/>
        </w:rPr>
        <w:t>городского округа Заречный</w:t>
      </w:r>
    </w:p>
    <w:p w:rsidR="003635A1" w:rsidRPr="006B3A0B" w:rsidRDefault="003635A1" w:rsidP="003635A1">
      <w:pPr>
        <w:suppressAutoHyphens/>
        <w:autoSpaceDN w:val="0"/>
        <w:spacing w:after="0"/>
        <w:ind w:firstLine="567"/>
        <w:jc w:val="center"/>
        <w:rPr>
          <w:rFonts w:eastAsia="Calibri" w:cs="Calibri"/>
        </w:rPr>
      </w:pPr>
    </w:p>
    <w:p w:rsidR="003635A1" w:rsidRPr="003635A1" w:rsidRDefault="003635A1" w:rsidP="003635A1">
      <w:pPr>
        <w:suppressAutoHyphens/>
        <w:autoSpaceDN w:val="0"/>
        <w:spacing w:after="0"/>
        <w:ind w:firstLine="567"/>
        <w:jc w:val="center"/>
        <w:rPr>
          <w:rFonts w:eastAsia="Calibri" w:cs="Calibri"/>
          <w:b/>
          <w:bCs/>
        </w:rPr>
      </w:pPr>
      <w:r w:rsidRPr="003635A1">
        <w:rPr>
          <w:rFonts w:eastAsia="Calibri" w:cs="Calibri"/>
          <w:b/>
          <w:bCs/>
        </w:rPr>
        <w:t>РАЗДЕЛ I. Общие положения</w:t>
      </w:r>
    </w:p>
    <w:p w:rsidR="003635A1" w:rsidRPr="006B3A0B" w:rsidRDefault="003635A1" w:rsidP="003635A1">
      <w:pPr>
        <w:suppressAutoHyphens/>
        <w:autoSpaceDN w:val="0"/>
        <w:spacing w:after="0"/>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 xml:space="preserve"> </w:t>
      </w:r>
      <w:r w:rsidRPr="006B3A0B">
        <w:rPr>
          <w:rFonts w:eastAsia="Calibri" w:cs="Calibri"/>
        </w:rPr>
        <w:t xml:space="preserve">1. Положение о муниципальном контроле в сфере благоустройства на территории городского округа </w:t>
      </w:r>
      <w:r>
        <w:rPr>
          <w:rFonts w:eastAsia="Calibri" w:cs="Calibri"/>
        </w:rPr>
        <w:t>Заречный</w:t>
      </w:r>
      <w:r w:rsidRPr="006B3A0B">
        <w:rPr>
          <w:rFonts w:eastAsia="Calibri" w:cs="Calibri"/>
        </w:rPr>
        <w:t xml:space="preserve"> (далее – 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Pr>
          <w:rFonts w:eastAsia="Calibri" w:cs="Calibri"/>
        </w:rPr>
        <w:t xml:space="preserve"> </w:t>
      </w:r>
      <w:r w:rsidRPr="006B3A0B">
        <w:rPr>
          <w:rFonts w:eastAsia="Calibri" w:cs="Calibri"/>
        </w:rPr>
        <w:t>(далее – Закон № 131 - ФЗ), Федерального закона от 31 июля 2020 года</w:t>
      </w:r>
      <w:r>
        <w:rPr>
          <w:rFonts w:eastAsia="Calibri" w:cs="Calibri"/>
        </w:rPr>
        <w:t xml:space="preserve"> </w:t>
      </w:r>
      <w:r w:rsidRPr="006B3A0B">
        <w:rPr>
          <w:rFonts w:eastAsia="Calibri" w:cs="Calibri"/>
        </w:rPr>
        <w:t xml:space="preserve">№ 248 - ФЗ «О государственном контроле (надзоре) и муниципальном контроле в Российской Федерации» (далее – Закон № 248 - ФЗ), Устава городского округа </w:t>
      </w:r>
      <w:r>
        <w:rPr>
          <w:rFonts w:eastAsia="Calibri" w:cs="Calibri"/>
        </w:rPr>
        <w:t>Заречный</w:t>
      </w:r>
      <w:r w:rsidRPr="006B3A0B">
        <w:rPr>
          <w:rFonts w:eastAsia="Calibri" w:cs="Calibri"/>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w:t>
      </w:r>
      <w:r>
        <w:rPr>
          <w:rFonts w:eastAsia="Calibri" w:cs="Calibri"/>
        </w:rPr>
        <w:t xml:space="preserve"> территории городского округа Заречный</w:t>
      </w:r>
      <w:r w:rsidRPr="006B3A0B">
        <w:rPr>
          <w:rFonts w:eastAsia="Calibri" w:cs="Calibri"/>
        </w:rPr>
        <w:t xml:space="preserve">, утвержденных Решением Думы городского округа </w:t>
      </w:r>
      <w:r>
        <w:rPr>
          <w:rFonts w:eastAsia="Calibri" w:cs="Calibri"/>
        </w:rPr>
        <w:t>Заречный</w:t>
      </w:r>
      <w:r w:rsidRPr="006B3A0B">
        <w:rPr>
          <w:rFonts w:eastAsia="Calibri" w:cs="Calibri"/>
        </w:rPr>
        <w:t xml:space="preserve"> от </w:t>
      </w:r>
      <w:r>
        <w:rPr>
          <w:rFonts w:eastAsia="Calibri" w:cs="Calibri"/>
        </w:rPr>
        <w:t>01.03.2018</w:t>
      </w:r>
      <w:r w:rsidRPr="006B3A0B">
        <w:rPr>
          <w:rFonts w:eastAsia="Calibri" w:cs="Calibri"/>
        </w:rPr>
        <w:t xml:space="preserve"> № </w:t>
      </w:r>
      <w:r>
        <w:rPr>
          <w:rFonts w:eastAsia="Calibri" w:cs="Calibri"/>
        </w:rPr>
        <w:t xml:space="preserve">12-Р (с изменениями) </w:t>
      </w:r>
      <w:r w:rsidRPr="006B3A0B">
        <w:rPr>
          <w:rFonts w:eastAsia="Calibri" w:cs="Calibri"/>
        </w:rPr>
        <w:t>(далее – муниципальный контроль в сфере благоустройства, муниципальный контроль).</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 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w:t>
      </w:r>
      <w:r>
        <w:rPr>
          <w:rFonts w:eastAsia="Calibri" w:cs="Calibri"/>
        </w:rPr>
        <w:t xml:space="preserve">              </w:t>
      </w:r>
      <w:r w:rsidRPr="006B3A0B">
        <w:rPr>
          <w:rFonts w:eastAsia="Calibri" w:cs="Calibri"/>
        </w:rPr>
        <w:t xml:space="preserve"> № 151 «О типовых формах документов, используемых контрольным (надзорным) органом».</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 Предметом муниципального контроля в сфере благоустройства является соблюдение гражданами и организациями Правил благоустройства</w:t>
      </w:r>
      <w:r>
        <w:rPr>
          <w:rFonts w:eastAsia="Calibri" w:cs="Calibri"/>
        </w:rPr>
        <w:t xml:space="preserve"> те</w:t>
      </w:r>
      <w:r w:rsidRPr="006B3A0B">
        <w:rPr>
          <w:rFonts w:eastAsia="Calibri" w:cs="Calibri"/>
        </w:rPr>
        <w:t>р</w:t>
      </w:r>
      <w:r>
        <w:rPr>
          <w:rFonts w:eastAsia="Calibri" w:cs="Calibri"/>
        </w:rPr>
        <w:t>р</w:t>
      </w:r>
      <w:r w:rsidRPr="006B3A0B">
        <w:rPr>
          <w:rFonts w:eastAsia="Calibri" w:cs="Calibri"/>
        </w:rPr>
        <w:t xml:space="preserve">итории городского округа </w:t>
      </w:r>
      <w:r>
        <w:rPr>
          <w:rFonts w:eastAsia="Calibri" w:cs="Calibri"/>
        </w:rPr>
        <w:t>Заречный</w:t>
      </w:r>
      <w:r w:rsidRPr="006B3A0B">
        <w:rPr>
          <w:rFonts w:eastAsia="Calibri" w:cs="Calibri"/>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4. Муниципальный контроль в сфере </w:t>
      </w:r>
      <w:r>
        <w:rPr>
          <w:rFonts w:eastAsia="Calibri" w:cs="Calibri"/>
        </w:rPr>
        <w:t>благоустройства осуществляется а</w:t>
      </w:r>
      <w:r w:rsidRPr="006B3A0B">
        <w:rPr>
          <w:rFonts w:eastAsia="Calibri" w:cs="Calibri"/>
        </w:rPr>
        <w:t xml:space="preserve">дминистрацией городского округа </w:t>
      </w:r>
      <w:r>
        <w:rPr>
          <w:rFonts w:eastAsia="Calibri" w:cs="Calibri"/>
        </w:rPr>
        <w:t xml:space="preserve">Заречный в лице уполномоченных </w:t>
      </w:r>
      <w:r w:rsidRPr="00C4606E">
        <w:rPr>
          <w:rFonts w:eastAsia="Calibri" w:cs="Calibri"/>
        </w:rPr>
        <w:t xml:space="preserve">по осуществлению муниципального контроля </w:t>
      </w:r>
      <w:r>
        <w:rPr>
          <w:rFonts w:eastAsia="Calibri" w:cs="Calibri"/>
        </w:rPr>
        <w:t xml:space="preserve">в сфере благоустройства </w:t>
      </w:r>
      <w:r w:rsidRPr="00C4606E">
        <w:rPr>
          <w:rFonts w:eastAsia="Calibri" w:cs="Calibri"/>
        </w:rPr>
        <w:t>на территории городского округа Заречный</w:t>
      </w:r>
      <w:r w:rsidRPr="006B3A0B">
        <w:rPr>
          <w:rFonts w:eastAsia="Calibri" w:cs="Calibri"/>
        </w:rPr>
        <w:t xml:space="preserve"> (далее – Администрация, орган муниципального контроля, контрольный орган).</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5. Должностны</w:t>
      </w:r>
      <w:r>
        <w:rPr>
          <w:rFonts w:eastAsia="Calibri" w:cs="Calibri"/>
        </w:rPr>
        <w:t>е</w:t>
      </w:r>
      <w:r w:rsidRPr="006B3A0B">
        <w:rPr>
          <w:rFonts w:eastAsia="Calibri" w:cs="Calibri"/>
        </w:rPr>
        <w:t xml:space="preserve"> лица, уполномоченны</w:t>
      </w:r>
      <w:r>
        <w:rPr>
          <w:rFonts w:eastAsia="Calibri" w:cs="Calibri"/>
        </w:rPr>
        <w:t>е</w:t>
      </w:r>
      <w:r w:rsidRPr="006B3A0B">
        <w:rPr>
          <w:rFonts w:eastAsia="Calibri" w:cs="Calibri"/>
        </w:rPr>
        <w:t xml:space="preserve"> на осуществление </w:t>
      </w:r>
      <w:r>
        <w:rPr>
          <w:rFonts w:eastAsia="Calibri" w:cs="Calibri"/>
        </w:rPr>
        <w:t>муниципального контроля в сфере благоустройства, утверждаются постановлением а</w:t>
      </w:r>
      <w:r w:rsidRPr="006B3A0B">
        <w:rPr>
          <w:rFonts w:eastAsia="Calibri" w:cs="Calibri"/>
        </w:rPr>
        <w:t xml:space="preserve">дминистрации </w:t>
      </w:r>
      <w:r>
        <w:rPr>
          <w:rFonts w:eastAsia="Calibri" w:cs="Calibri"/>
        </w:rPr>
        <w:t>городского округа Заречный (далее – должностные лица)</w:t>
      </w:r>
      <w:r w:rsidRPr="006B3A0B">
        <w:rPr>
          <w:rFonts w:eastAsia="Calibri" w:cs="Calibri"/>
        </w:rPr>
        <w:t>.</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lastRenderedPageBreak/>
        <w:t>6.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1) Глава городского округа </w:t>
      </w:r>
      <w:r>
        <w:rPr>
          <w:rFonts w:eastAsia="Calibri" w:cs="Calibri"/>
        </w:rPr>
        <w:t>Заречный</w:t>
      </w:r>
      <w:r w:rsidRPr="006B3A0B">
        <w:rPr>
          <w:rFonts w:eastAsia="Calibri" w:cs="Calibri"/>
        </w:rPr>
        <w:t>;</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2) Первый заместитель главы </w:t>
      </w:r>
      <w:r>
        <w:rPr>
          <w:rFonts w:eastAsia="Calibri" w:cs="Calibri"/>
        </w:rPr>
        <w:t>а</w:t>
      </w:r>
      <w:r w:rsidRPr="006B3A0B">
        <w:rPr>
          <w:rFonts w:eastAsia="Calibri" w:cs="Calibri"/>
        </w:rPr>
        <w:t xml:space="preserve">дминистрации городского округа </w:t>
      </w:r>
      <w:r>
        <w:rPr>
          <w:rFonts w:eastAsia="Calibri" w:cs="Calibri"/>
        </w:rPr>
        <w:t>Заречный</w:t>
      </w:r>
      <w:r w:rsidRPr="006B3A0B">
        <w:rPr>
          <w:rFonts w:eastAsia="Calibri" w:cs="Calibri"/>
        </w:rPr>
        <w:t>.</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7. К отношениям, связанным с осуществлением муниципального контроля в сфере благоустройства, применяются положения Закона № 248 - ФЗ.</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8. 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t>РАЗДЕЛ II. Объекты муниципального контроля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9. Объектами муниципального контроля в сфере благоустройства являются: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Pr>
          <w:rFonts w:eastAsia="Calibri" w:cs="Calibri"/>
        </w:rPr>
        <w:t xml:space="preserve"> </w:t>
      </w:r>
      <w:r w:rsidRPr="006B3A0B">
        <w:rPr>
          <w:rFonts w:eastAsia="Calibri" w:cs="Calibri"/>
        </w:rPr>
        <w:t>и (или) пользовании граждан или организаций, к которым предъявляются обязательные требования (далее - производственные объекты).</w:t>
      </w:r>
    </w:p>
    <w:p w:rsidR="003635A1" w:rsidRDefault="003635A1" w:rsidP="003635A1">
      <w:pPr>
        <w:suppressAutoHyphens/>
        <w:autoSpaceDN w:val="0"/>
        <w:spacing w:after="0" w:line="240" w:lineRule="auto"/>
        <w:ind w:firstLine="567"/>
        <w:jc w:val="both"/>
        <w:rPr>
          <w:rFonts w:eastAsia="Calibri" w:cs="Calibri"/>
        </w:rPr>
      </w:pPr>
      <w:r w:rsidRPr="006B3A0B">
        <w:rPr>
          <w:rFonts w:eastAsia="Calibri" w:cs="Calibri"/>
        </w:rPr>
        <w:t>10. 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635A1" w:rsidRPr="006B3A0B" w:rsidRDefault="003635A1" w:rsidP="003635A1">
      <w:pPr>
        <w:suppressAutoHyphens/>
        <w:autoSpaceDN w:val="0"/>
        <w:spacing w:after="0" w:line="240" w:lineRule="auto"/>
        <w:ind w:firstLine="567"/>
        <w:jc w:val="both"/>
        <w:rPr>
          <w:rFonts w:eastAsia="Calibri" w:cs="Calibri"/>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lastRenderedPageBreak/>
        <w:t>РАЗДЕЛ III. Управление рисками причинения вреда (ущерба) охраняемым законом ценностям при осуществлении муниципального контроля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11. С учетом требований части 7 статьи 22 и части 2 статьи 61 Закона № 248</w:t>
      </w:r>
      <w:r>
        <w:rPr>
          <w:rFonts w:eastAsia="Calibri" w:cs="Calibri"/>
        </w:rPr>
        <w:t>-</w:t>
      </w:r>
      <w:r w:rsidRPr="006B3A0B">
        <w:rPr>
          <w:rFonts w:eastAsia="Calibri" w:cs="Calibri"/>
        </w:rPr>
        <w:t>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t>РАЗДЕЛ IV. Профилактика рисков причинения вреда (ущерба) охраняемым законом ценностям</w:t>
      </w:r>
    </w:p>
    <w:p w:rsidR="003635A1" w:rsidRPr="003635A1" w:rsidRDefault="003635A1" w:rsidP="003635A1">
      <w:pPr>
        <w:suppressAutoHyphens/>
        <w:autoSpaceDN w:val="0"/>
        <w:spacing w:after="0" w:line="240" w:lineRule="auto"/>
        <w:ind w:firstLine="567"/>
        <w:jc w:val="center"/>
        <w:rPr>
          <w:rFonts w:eastAsia="Calibri" w:cs="Calibri"/>
          <w:b/>
          <w:bCs/>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12. 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w:t>
      </w:r>
      <w:r w:rsidRPr="006B3A0B">
        <w:rPr>
          <w:rFonts w:eastAsia="Calibri" w:cs="Calibri"/>
        </w:rPr>
        <w:tab/>
        <w:t>информирование;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w:t>
      </w:r>
      <w:r w:rsidRPr="006B3A0B">
        <w:rPr>
          <w:rFonts w:eastAsia="Calibri" w:cs="Calibri"/>
        </w:rPr>
        <w:tab/>
        <w:t>консультирование.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13. </w:t>
      </w:r>
      <w:r>
        <w:rPr>
          <w:rFonts w:eastAsia="Calibri" w:cs="Calibri"/>
        </w:rPr>
        <w:t>И</w:t>
      </w:r>
      <w:r w:rsidRPr="006B3A0B">
        <w:rPr>
          <w:rFonts w:eastAsia="Calibri" w:cs="Calibri"/>
        </w:rPr>
        <w:t>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r>
        <w:rPr>
          <w:rFonts w:eastAsia="Calibri" w:cs="Calibri"/>
        </w:rPr>
        <w:t>, осуществляется д</w:t>
      </w:r>
      <w:r w:rsidRPr="006B3A0B">
        <w:rPr>
          <w:rFonts w:eastAsia="Calibri" w:cs="Calibri"/>
        </w:rPr>
        <w:t>олжностны</w:t>
      </w:r>
      <w:r>
        <w:rPr>
          <w:rFonts w:eastAsia="Calibri" w:cs="Calibri"/>
        </w:rPr>
        <w:t>ми</w:t>
      </w:r>
      <w:r w:rsidRPr="006B3A0B">
        <w:rPr>
          <w:rFonts w:eastAsia="Calibri" w:cs="Calibri"/>
        </w:rPr>
        <w:t xml:space="preserve"> лица</w:t>
      </w:r>
      <w:r>
        <w:rPr>
          <w:rFonts w:eastAsia="Calibri" w:cs="Calibri"/>
        </w:rPr>
        <w:t>ми.</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Информирование осуществляется посредством размещения </w:t>
      </w:r>
      <w:r>
        <w:rPr>
          <w:rFonts w:eastAsia="Calibri" w:cs="Calibri"/>
        </w:rPr>
        <w:t>д</w:t>
      </w:r>
      <w:r w:rsidRPr="006B3A0B">
        <w:rPr>
          <w:rFonts w:eastAsia="Calibri" w:cs="Calibri"/>
        </w:rPr>
        <w:t>олжностны</w:t>
      </w:r>
      <w:r>
        <w:rPr>
          <w:rFonts w:eastAsia="Calibri" w:cs="Calibri"/>
        </w:rPr>
        <w:t>ми</w:t>
      </w:r>
      <w:r w:rsidRPr="006B3A0B">
        <w:rPr>
          <w:rFonts w:eastAsia="Calibri" w:cs="Calibri"/>
        </w:rPr>
        <w:t xml:space="preserve"> лица</w:t>
      </w:r>
      <w:r>
        <w:rPr>
          <w:rFonts w:eastAsia="Calibri" w:cs="Calibri"/>
        </w:rPr>
        <w:t xml:space="preserve">ми </w:t>
      </w:r>
      <w:r w:rsidRPr="006B3A0B">
        <w:rPr>
          <w:rFonts w:eastAsia="Calibri" w:cs="Calibri"/>
        </w:rPr>
        <w:t xml:space="preserve">соответствующих сведений на официальном сайте </w:t>
      </w:r>
      <w:r>
        <w:rPr>
          <w:rFonts w:eastAsia="Calibri" w:cs="Calibri"/>
        </w:rPr>
        <w:t>городского округа Заречный</w:t>
      </w:r>
      <w:r w:rsidRPr="006B3A0B">
        <w:rPr>
          <w:rFonts w:eastAsia="Calibri" w:cs="Calibri"/>
        </w:rPr>
        <w:t xml:space="preserve"> в информационно – телекоммуникационной сети «Интернет» (далее – официальный сайт</w:t>
      </w:r>
      <w:r>
        <w:rPr>
          <w:rFonts w:eastAsia="Calibri" w:cs="Calibri"/>
        </w:rPr>
        <w:t>)</w:t>
      </w:r>
      <w:r w:rsidRPr="006B3A0B">
        <w:rPr>
          <w:rFonts w:eastAsia="Calibri" w:cs="Calibri"/>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14. Консультирование, в том числе письменное, осуществляется Администрацией по вопросам соблюдения обязательных требований, указанных в пункте 3 настоящего Положения.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Консультирование осуществляется должностными лицами по телефону, посредством видеоконференцсвязи, на личном приеме ежемесячно в сроки, определенные руководителем </w:t>
      </w:r>
      <w:r>
        <w:rPr>
          <w:rFonts w:eastAsia="Calibri" w:cs="Calibri"/>
        </w:rPr>
        <w:t xml:space="preserve">контрольного </w:t>
      </w:r>
      <w:r w:rsidRPr="006B3A0B">
        <w:rPr>
          <w:rFonts w:eastAsia="Calibri" w:cs="Calibri"/>
        </w:rPr>
        <w:t>органа либо в ходе проведения профилактического мероприятия, контрольного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Время консультирования по телефону, посредством видеоконференцсвязи, на личном приеме одного контролируемого лица (его п</w:t>
      </w:r>
      <w:r>
        <w:rPr>
          <w:rFonts w:eastAsia="Calibri" w:cs="Calibri"/>
        </w:rPr>
        <w:t>редставителя) не может превышать</w:t>
      </w:r>
      <w:r w:rsidRPr="006B3A0B">
        <w:rPr>
          <w:rFonts w:eastAsia="Calibri" w:cs="Calibri"/>
        </w:rPr>
        <w:t xml:space="preserve"> 15 минут.</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письменного </w:t>
      </w:r>
      <w:r w:rsidRPr="006B3A0B">
        <w:rPr>
          <w:rFonts w:eastAsia="Calibri" w:cs="Calibri"/>
        </w:rPr>
        <w:lastRenderedPageBreak/>
        <w:t xml:space="preserve">разъяснения, подписанного руководителем (заместителем руководителя) </w:t>
      </w:r>
      <w:r>
        <w:rPr>
          <w:rFonts w:eastAsia="Calibri" w:cs="Calibri"/>
        </w:rPr>
        <w:t xml:space="preserve">контрольного </w:t>
      </w:r>
      <w:r w:rsidRPr="006B3A0B">
        <w:rPr>
          <w:rFonts w:eastAsia="Calibri" w:cs="Calibri"/>
        </w:rPr>
        <w:t>органа.</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t>РАЗДЕЛ V. Осуществление муниципального контроля</w:t>
      </w:r>
    </w:p>
    <w:p w:rsidR="003635A1" w:rsidRPr="003635A1" w:rsidRDefault="003635A1" w:rsidP="003635A1">
      <w:pPr>
        <w:suppressAutoHyphens/>
        <w:autoSpaceDN w:val="0"/>
        <w:spacing w:after="0" w:line="240" w:lineRule="auto"/>
        <w:ind w:firstLine="567"/>
        <w:jc w:val="center"/>
        <w:rPr>
          <w:rFonts w:eastAsia="Calibri" w:cs="Calibri"/>
          <w:b/>
          <w:bCs/>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t>Подраздел 1. Общие положения об осуществлении муниципального контроля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15. С учетом требований части 7 статьи 22 и части 2 статьи 61 Закона</w:t>
      </w:r>
      <w:r>
        <w:rPr>
          <w:rFonts w:eastAsia="Calibri" w:cs="Calibri"/>
        </w:rPr>
        <w:t xml:space="preserve"> </w:t>
      </w:r>
      <w:r w:rsidRPr="006B3A0B">
        <w:rPr>
          <w:rFonts w:eastAsia="Calibri" w:cs="Calibri"/>
        </w:rP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16. 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17. Решение о проведении контрольного мероприятия оформляется распоряжением Администрации, подписанным Главой городского округа </w:t>
      </w:r>
      <w:r>
        <w:rPr>
          <w:rFonts w:eastAsia="Calibri" w:cs="Calibri"/>
        </w:rPr>
        <w:t>Заречный</w:t>
      </w:r>
      <w:r w:rsidRPr="006B3A0B">
        <w:rPr>
          <w:rFonts w:eastAsia="Calibri" w:cs="Calibri"/>
        </w:rPr>
        <w:t xml:space="preserve"> либо иным уполномоченным на подписание таких распоряжений должностным лицом Администрации.</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В решении о проведении контрольного мероприятия указываются следующие сведения: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дата, время и место выпуска решения;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кем принято решение;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основание проведения контрольного (надзорного)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вид контроля;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объект контроля, в отношении которого проводится контрольное (надзорное) мероприятие;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вид контрольного (надзорного)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перечень контрольных (надзорных) действий, совершаемых в рамках контрольного (надзорного)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lastRenderedPageBreak/>
        <w:t>– предмет контрольного (надзорного)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проверочные листы, если их применение является обязательным;</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дата проведения контрольного (надзорного) мероприятия, в том числе срок непосредственного взаимодействия с контролируемым лицом;</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перечень документов, предоставление которых гражданином, организацией необходимо для оценки соблюдения обязательных требований;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иные сведения, если это предусмотрено положением о виде контроля.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18.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19. С учетом требований части 8 статьи 31 Закона № 248 - ФЗ индивидуальный предприниматель, гражданин, являющиеся контролируемыми лицами, вправе представить в </w:t>
      </w:r>
      <w:r>
        <w:rPr>
          <w:rFonts w:eastAsia="Calibri" w:cs="Calibri"/>
        </w:rPr>
        <w:t>контрольный орган</w:t>
      </w:r>
      <w:r w:rsidRPr="006B3A0B">
        <w:rPr>
          <w:rFonts w:eastAsia="Calibri" w:cs="Calibri"/>
        </w:rPr>
        <w:t xml:space="preserve">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 прохождение лечения на стационаре медицинского учреждения;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 личного характера (смерть близкого родственника);</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 непреодолимой силы в отношении контролируемого лица (катастрофы, аварии, несчастные случаи);</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5) иных причин, признанных органом муниципального контроля, уважительными.</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t>Подраздел 2. Контрольные мероприятия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20. Муниципальный контроль в сфере благоустройства осуществляется посредством проведения следующих контрольных мероприятий: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w:t>
      </w:r>
      <w:r w:rsidRPr="006B3A0B">
        <w:rPr>
          <w:rFonts w:eastAsia="Calibri" w:cs="Calibri"/>
        </w:rPr>
        <w:tab/>
        <w:t>инспекционный визит;</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w:t>
      </w:r>
      <w:r w:rsidRPr="006B3A0B">
        <w:rPr>
          <w:rFonts w:eastAsia="Calibri" w:cs="Calibri"/>
        </w:rPr>
        <w:tab/>
        <w:t>рейдовый осмотр;</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3)</w:t>
      </w:r>
      <w:r w:rsidRPr="006B3A0B">
        <w:rPr>
          <w:rFonts w:eastAsia="Calibri" w:cs="Calibri"/>
        </w:rPr>
        <w:tab/>
        <w:t>документарная проверка;</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4)</w:t>
      </w:r>
      <w:r w:rsidRPr="006B3A0B">
        <w:rPr>
          <w:rFonts w:eastAsia="Calibri" w:cs="Calibri"/>
        </w:rPr>
        <w:tab/>
        <w:t>выездная проверка;</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5)</w:t>
      </w:r>
      <w:r w:rsidRPr="006B3A0B">
        <w:rPr>
          <w:rFonts w:eastAsia="Calibri" w:cs="Calibri"/>
        </w:rPr>
        <w:tab/>
        <w:t>наблюдение за соблюдением обязательных требований.</w:t>
      </w:r>
    </w:p>
    <w:p w:rsidR="003635A1" w:rsidRPr="006B3A0B" w:rsidRDefault="003635A1" w:rsidP="00BC3D77">
      <w:pPr>
        <w:widowControl w:val="0"/>
        <w:suppressAutoHyphens/>
        <w:autoSpaceDN w:val="0"/>
        <w:spacing w:after="0" w:line="240" w:lineRule="auto"/>
        <w:ind w:firstLine="567"/>
        <w:jc w:val="center"/>
        <w:rPr>
          <w:rFonts w:eastAsia="Calibri" w:cs="Calibri"/>
        </w:rPr>
      </w:pPr>
    </w:p>
    <w:p w:rsidR="003635A1" w:rsidRPr="003635A1" w:rsidRDefault="003635A1" w:rsidP="00BC3D77">
      <w:pPr>
        <w:widowControl w:val="0"/>
        <w:suppressAutoHyphens/>
        <w:autoSpaceDN w:val="0"/>
        <w:spacing w:after="0" w:line="240" w:lineRule="auto"/>
        <w:ind w:firstLine="567"/>
        <w:jc w:val="center"/>
        <w:rPr>
          <w:rFonts w:eastAsia="Calibri" w:cs="Calibri"/>
          <w:b/>
          <w:bCs/>
        </w:rPr>
      </w:pPr>
      <w:r w:rsidRPr="003635A1">
        <w:rPr>
          <w:rFonts w:eastAsia="Calibri" w:cs="Calibri"/>
          <w:b/>
          <w:bCs/>
        </w:rPr>
        <w:t>Подраздел 3. Инспекционный визит</w:t>
      </w:r>
    </w:p>
    <w:p w:rsidR="003635A1" w:rsidRDefault="003635A1" w:rsidP="00BC3D77">
      <w:pPr>
        <w:widowControl w:val="0"/>
        <w:suppressAutoHyphens/>
        <w:autoSpaceDN w:val="0"/>
        <w:spacing w:after="0" w:line="240" w:lineRule="auto"/>
        <w:ind w:firstLine="567"/>
        <w:jc w:val="center"/>
        <w:rPr>
          <w:rFonts w:eastAsia="Calibri" w:cs="Calibri"/>
        </w:rPr>
      </w:pP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 xml:space="preserve">21. В ходе инспекционного визита при осуществлении муниципального </w:t>
      </w:r>
      <w:r w:rsidRPr="006B3A0B">
        <w:rPr>
          <w:rFonts w:eastAsia="Calibri" w:cs="Calibri"/>
        </w:rPr>
        <w:lastRenderedPageBreak/>
        <w:t>контроля в сфере благоустройства должностными лицами могут совершаться следующие контрольные действия:</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1)</w:t>
      </w:r>
      <w:r w:rsidRPr="006B3A0B">
        <w:rPr>
          <w:rFonts w:eastAsia="Calibri" w:cs="Calibri"/>
        </w:rPr>
        <w:tab/>
        <w:t>осмотр;</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w:t>
      </w:r>
      <w:r w:rsidRPr="006B3A0B">
        <w:rPr>
          <w:rFonts w:eastAsia="Calibri" w:cs="Calibri"/>
        </w:rPr>
        <w:tab/>
        <w:t>опрос;</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3)</w:t>
      </w:r>
      <w:r w:rsidRPr="006B3A0B">
        <w:rPr>
          <w:rFonts w:eastAsia="Calibri" w:cs="Calibri"/>
        </w:rPr>
        <w:tab/>
        <w:t>получение письменных объяснений;</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22. Инспекционный визит проводится при наличии оснований, указанных в пунктах 1, 3 – 5 части 1 статьи 57 Закона № 248 – ФЗ.</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23.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24. Иные вопросы проведения инспекционного визита регулируются Законом № 248 - ФЗ.</w:t>
      </w:r>
    </w:p>
    <w:p w:rsidR="003635A1" w:rsidRPr="006B3A0B" w:rsidRDefault="003635A1" w:rsidP="00BC3D77">
      <w:pPr>
        <w:widowControl w:val="0"/>
        <w:suppressAutoHyphens/>
        <w:autoSpaceDN w:val="0"/>
        <w:spacing w:after="0" w:line="240" w:lineRule="auto"/>
        <w:ind w:firstLine="567"/>
        <w:jc w:val="center"/>
        <w:rPr>
          <w:rFonts w:eastAsia="Calibri" w:cs="Calibri"/>
        </w:rPr>
      </w:pPr>
    </w:p>
    <w:p w:rsidR="003635A1" w:rsidRPr="003635A1" w:rsidRDefault="003635A1" w:rsidP="00BC3D77">
      <w:pPr>
        <w:widowControl w:val="0"/>
        <w:suppressAutoHyphens/>
        <w:autoSpaceDN w:val="0"/>
        <w:spacing w:after="0" w:line="240" w:lineRule="auto"/>
        <w:ind w:firstLine="567"/>
        <w:jc w:val="center"/>
        <w:rPr>
          <w:rFonts w:eastAsia="Calibri" w:cs="Calibri"/>
          <w:b/>
          <w:bCs/>
        </w:rPr>
      </w:pPr>
      <w:r w:rsidRPr="003635A1">
        <w:rPr>
          <w:rFonts w:eastAsia="Calibri" w:cs="Calibri"/>
          <w:b/>
          <w:bCs/>
        </w:rPr>
        <w:t>Подраздел 4. Рейдовый осмотр</w:t>
      </w:r>
    </w:p>
    <w:p w:rsidR="003635A1" w:rsidRPr="006B3A0B" w:rsidRDefault="003635A1" w:rsidP="00BC3D77">
      <w:pPr>
        <w:widowControl w:val="0"/>
        <w:suppressAutoHyphens/>
        <w:autoSpaceDN w:val="0"/>
        <w:spacing w:after="0" w:line="240" w:lineRule="auto"/>
        <w:ind w:firstLine="567"/>
        <w:jc w:val="center"/>
        <w:rPr>
          <w:rFonts w:eastAsia="Calibri" w:cs="Calibri"/>
        </w:rPr>
      </w:pP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25. В ходе рейдового осмотра при осуществлении муниципального контроля в сфере благоустройства должностными лицами могут совершаться следующие контрольные действия:</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1)</w:t>
      </w:r>
      <w:r w:rsidRPr="006B3A0B">
        <w:rPr>
          <w:rFonts w:eastAsia="Calibri" w:cs="Calibri"/>
        </w:rPr>
        <w:tab/>
        <w:t>осмотр;</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w:t>
      </w:r>
      <w:r w:rsidRPr="006B3A0B">
        <w:rPr>
          <w:rFonts w:eastAsia="Calibri" w:cs="Calibri"/>
        </w:rPr>
        <w:tab/>
        <w:t>опрос;</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3)</w:t>
      </w:r>
      <w:r w:rsidRPr="006B3A0B">
        <w:rPr>
          <w:rFonts w:eastAsia="Calibri" w:cs="Calibri"/>
        </w:rPr>
        <w:tab/>
        <w:t>получение письменных объяснений;</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4)</w:t>
      </w:r>
      <w:r w:rsidRPr="006B3A0B">
        <w:rPr>
          <w:rFonts w:eastAsia="Calibri" w:cs="Calibri"/>
        </w:rPr>
        <w:tab/>
        <w:t>истребование документов.</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26. Рейдовый осмотр проводится при наличии оснований, указанных в пунктах 1, 3 – 5 части 1 статьи 57 Закона № 248 – ФЗ.</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27. Рейдовый осмотр может проводиться только по согласованию с органами прокуратуры, за исключением случаев его проведения в соответствии с пунктами</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3 – 6 части 1 статьи 57 и частью 12 статьи 66 Закона № 248 - ФЗ.</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28. Иные вопросы проведения рейдового осмотра регулируются Законом</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 248 - ФЗ.</w:t>
      </w:r>
    </w:p>
    <w:p w:rsidR="003635A1" w:rsidRPr="006B3A0B" w:rsidRDefault="003635A1" w:rsidP="00BC3D77">
      <w:pPr>
        <w:widowControl w:val="0"/>
        <w:suppressAutoHyphens/>
        <w:autoSpaceDN w:val="0"/>
        <w:spacing w:after="0" w:line="240" w:lineRule="auto"/>
        <w:ind w:firstLine="567"/>
        <w:jc w:val="center"/>
        <w:rPr>
          <w:rFonts w:eastAsia="Calibri" w:cs="Calibri"/>
        </w:rPr>
      </w:pPr>
    </w:p>
    <w:p w:rsidR="003635A1" w:rsidRPr="003635A1" w:rsidRDefault="003635A1" w:rsidP="00BC3D77">
      <w:pPr>
        <w:widowControl w:val="0"/>
        <w:suppressAutoHyphens/>
        <w:autoSpaceDN w:val="0"/>
        <w:spacing w:after="0" w:line="240" w:lineRule="auto"/>
        <w:ind w:firstLine="567"/>
        <w:jc w:val="center"/>
        <w:rPr>
          <w:rFonts w:eastAsia="Calibri" w:cs="Calibri"/>
          <w:b/>
          <w:bCs/>
        </w:rPr>
      </w:pPr>
      <w:r w:rsidRPr="003635A1">
        <w:rPr>
          <w:rFonts w:eastAsia="Calibri" w:cs="Calibri"/>
          <w:b/>
          <w:bCs/>
        </w:rPr>
        <w:t>Подраздел 5. Документарная проверка</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29. 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w:t>
      </w:r>
      <w:r w:rsidRPr="006B3A0B">
        <w:rPr>
          <w:rFonts w:eastAsia="Calibri" w:cs="Calibri"/>
        </w:rPr>
        <w:tab/>
        <w:t>получение письменных объяснений;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w:t>
      </w:r>
      <w:r w:rsidRPr="006B3A0B">
        <w:rPr>
          <w:rFonts w:eastAsia="Calibri" w:cs="Calibri"/>
        </w:rPr>
        <w:tab/>
        <w:t>истребование документов.</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30.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w:t>
      </w:r>
      <w:r w:rsidRPr="006B3A0B">
        <w:rPr>
          <w:rFonts w:eastAsia="Calibri" w:cs="Calibri"/>
        </w:rPr>
        <w:lastRenderedPageBreak/>
        <w:t>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31.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32.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33.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34. Документарная проверка проводится при наличии оснований, указанных в пунктах 1, 3 – 5 части 1 статьи 57 Закона № 248 - ФЗ.</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35.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36. Иные вопросы проведения документарной проверки регулируются Законом № 248 - ФЗ.</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t>Подраздел 6. Выездная проверка</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37. 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w:t>
      </w:r>
      <w:r w:rsidRPr="006B3A0B">
        <w:rPr>
          <w:rFonts w:eastAsia="Calibri" w:cs="Calibri"/>
        </w:rPr>
        <w:tab/>
        <w:t>осмотр;</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w:t>
      </w:r>
      <w:r w:rsidRPr="006B3A0B">
        <w:rPr>
          <w:rFonts w:eastAsia="Calibri" w:cs="Calibri"/>
        </w:rPr>
        <w:tab/>
        <w:t>опрос;</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w:t>
      </w:r>
      <w:r w:rsidRPr="006B3A0B">
        <w:rPr>
          <w:rFonts w:eastAsia="Calibri" w:cs="Calibri"/>
        </w:rPr>
        <w:tab/>
        <w:t>получение письменных объяснений;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w:t>
      </w:r>
      <w:r w:rsidRPr="006B3A0B">
        <w:rPr>
          <w:rFonts w:eastAsia="Calibri" w:cs="Calibri"/>
        </w:rPr>
        <w:tab/>
        <w:t>истребование документов.</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38. Выездная проверка проводится при наличии оснований, указанных в пунктах 1, 3 – 5 части 1 статьи 57 Закона № 248 - ФЗ.</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39. Срок проведения выездной проверки не может превышать десять рабочих дней.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40. Иные вопросы проведения выездной проверки регулируются Законом № 248 - ФЗ.</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592149" w:rsidRDefault="003635A1" w:rsidP="003635A1">
      <w:pPr>
        <w:suppressAutoHyphens/>
        <w:autoSpaceDN w:val="0"/>
        <w:spacing w:after="0" w:line="240" w:lineRule="auto"/>
        <w:ind w:firstLine="567"/>
        <w:jc w:val="center"/>
        <w:rPr>
          <w:rFonts w:eastAsia="Calibri" w:cs="Calibri"/>
          <w:b/>
          <w:bCs/>
        </w:rPr>
      </w:pPr>
      <w:r w:rsidRPr="00592149">
        <w:rPr>
          <w:rFonts w:eastAsia="Calibri" w:cs="Calibri"/>
          <w:b/>
          <w:bCs/>
        </w:rPr>
        <w:t>Подраздел 7. Наблюдение за соблюдением обязательных требований</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41. 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44. 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3635A1" w:rsidRPr="00592149" w:rsidRDefault="003635A1" w:rsidP="003635A1">
      <w:pPr>
        <w:suppressAutoHyphens/>
        <w:autoSpaceDN w:val="0"/>
        <w:spacing w:after="0" w:line="240" w:lineRule="auto"/>
        <w:ind w:firstLine="567"/>
        <w:jc w:val="center"/>
        <w:rPr>
          <w:rFonts w:eastAsia="Calibri" w:cs="Calibri"/>
          <w:b/>
          <w:bCs/>
        </w:rPr>
      </w:pPr>
      <w:r w:rsidRPr="00592149">
        <w:rPr>
          <w:rFonts w:eastAsia="Calibri" w:cs="Calibri"/>
          <w:b/>
          <w:bCs/>
        </w:rPr>
        <w:lastRenderedPageBreak/>
        <w:t>РАЗДЕЛ VI. Результаты контрольного мероприятия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45. По окончании проведения контрольного мероприятия составляется акт контрольного мероприятия (далее также – акт).</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46. 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47. Предписание Администрации об устранении выявленных нарушений обязательных требований содержит следующие данные:</w:t>
      </w: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w:t>
      </w:r>
      <w:r w:rsidRPr="006B3A0B">
        <w:rPr>
          <w:rFonts w:eastAsia="Calibri" w:cs="Calibri"/>
        </w:rPr>
        <w:t>дата и место составления предписания;</w:t>
      </w: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w:t>
      </w:r>
      <w:r w:rsidRPr="006B3A0B">
        <w:rPr>
          <w:rFonts w:eastAsia="Calibri" w:cs="Calibri"/>
        </w:rPr>
        <w:t>дата и номер акта контрольного мероприятия, на основании которого выдается предписание;</w:t>
      </w: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w:t>
      </w:r>
      <w:r w:rsidRPr="006B3A0B">
        <w:rPr>
          <w:rFonts w:eastAsia="Calibri" w:cs="Calibri"/>
        </w:rPr>
        <w:t>фамилия, имя, отчество (при наличии) и должность лица (лиц), выдавшего (выдавших) предписание;</w:t>
      </w: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w:t>
      </w:r>
      <w:r w:rsidRPr="006B3A0B">
        <w:rPr>
          <w:rFonts w:eastAsia="Calibri" w:cs="Calibri"/>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w:t>
      </w:r>
      <w:r w:rsidRPr="006B3A0B">
        <w:rPr>
          <w:rFonts w:eastAsia="Calibri" w:cs="Calibri"/>
        </w:rPr>
        <w:t>содержание предписания – обязательные требования, которые нарушены;</w:t>
      </w: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w:t>
      </w:r>
      <w:r w:rsidRPr="006B3A0B">
        <w:rPr>
          <w:rFonts w:eastAsia="Calibri" w:cs="Calibri"/>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сроки исполнения;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48. Иные вопросы оформления результатов контрольного мероприятия регулируются Законом № 248 - ФЗ.</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592149" w:rsidRDefault="003635A1" w:rsidP="003635A1">
      <w:pPr>
        <w:suppressAutoHyphens/>
        <w:autoSpaceDN w:val="0"/>
        <w:spacing w:after="0" w:line="240" w:lineRule="auto"/>
        <w:ind w:firstLine="567"/>
        <w:jc w:val="center"/>
        <w:rPr>
          <w:rFonts w:eastAsia="Calibri" w:cs="Calibri"/>
          <w:b/>
          <w:bCs/>
        </w:rPr>
      </w:pPr>
      <w:r w:rsidRPr="00592149">
        <w:rPr>
          <w:rFonts w:eastAsia="Calibri" w:cs="Calibri"/>
          <w:b/>
          <w:bCs/>
        </w:rPr>
        <w:t>РАЗДЕЛ VII. Досудебное обжалование решений контрольного органа, действий (бездействия) его должностных лиц</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49.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 решения об отнесении объектов контроля к категориям риска;</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 решения о включении контрольных мероприятий в план проведения плановых контрольных мероприятий;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lastRenderedPageBreak/>
        <w:t>3) решения, принятые по результатам контрольных мероприятий, в том числе сроков исполнения этих решений;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 иные решения органа муниципального контроля, действия (бездействия) его должностных лиц.</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50. Досудебный порядок подачи жалоб при осуществлении муниципального контроля </w:t>
      </w:r>
      <w:r>
        <w:rPr>
          <w:rFonts w:eastAsia="Calibri" w:cs="Calibri"/>
        </w:rPr>
        <w:t xml:space="preserve">в сфере благоустройства </w:t>
      </w:r>
      <w:r w:rsidRPr="006B3A0B">
        <w:rPr>
          <w:rFonts w:eastAsia="Calibri" w:cs="Calibri"/>
        </w:rPr>
        <w:t>не применяется.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592149" w:rsidRDefault="003635A1" w:rsidP="003635A1">
      <w:pPr>
        <w:suppressAutoHyphens/>
        <w:autoSpaceDN w:val="0"/>
        <w:spacing w:after="0" w:line="240" w:lineRule="auto"/>
        <w:ind w:firstLine="567"/>
        <w:jc w:val="center"/>
        <w:rPr>
          <w:rFonts w:eastAsia="Calibri" w:cs="Calibri"/>
          <w:b/>
          <w:bCs/>
        </w:rPr>
      </w:pPr>
      <w:r w:rsidRPr="00592149">
        <w:rPr>
          <w:rFonts w:eastAsia="Calibri" w:cs="Calibri"/>
          <w:b/>
          <w:bCs/>
        </w:rPr>
        <w:t>РАЗДЕЛ VIII. Оценка результативности и эффективности деятельности контрольного органа</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51.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52. В систему показателей результативности и эффективности деятельности, указанную в пункте 55 настоящего Положения, входят:</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 ключевые показатели муниципального контроля в сфере благоустройства;</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 индикативные показатели муниципального контроля в сфере благоустройства.</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53. 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решением Думы городского округа </w:t>
      </w:r>
      <w:r>
        <w:rPr>
          <w:rFonts w:eastAsia="Calibri" w:cs="Calibri"/>
        </w:rPr>
        <w:t>Заречный</w:t>
      </w:r>
      <w:r w:rsidRPr="006B3A0B">
        <w:rPr>
          <w:rFonts w:eastAsia="Calibri" w:cs="Calibri"/>
        </w:rPr>
        <w:t>.</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54. 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 248 - ФЗ.</w:t>
      </w:r>
    </w:p>
    <w:p w:rsidR="003635A1"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Организация подготовки доклада возлагается на </w:t>
      </w:r>
      <w:r>
        <w:rPr>
          <w:rFonts w:eastAsia="Calibri" w:cs="Calibri"/>
        </w:rPr>
        <w:t>контрольный орган</w:t>
      </w:r>
      <w:r w:rsidRPr="006B3A0B">
        <w:rPr>
          <w:rFonts w:eastAsia="Calibri" w:cs="Calibri"/>
        </w:rPr>
        <w:t>.</w:t>
      </w: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BC3D77" w:rsidRDefault="00BC3D77" w:rsidP="003635A1">
      <w:pPr>
        <w:suppressAutoHyphens/>
        <w:autoSpaceDN w:val="0"/>
        <w:spacing w:after="0" w:line="240" w:lineRule="auto"/>
        <w:ind w:firstLine="567"/>
        <w:jc w:val="both"/>
        <w:rPr>
          <w:rFonts w:eastAsia="Calibri" w:cs="Calibri"/>
        </w:rPr>
      </w:pPr>
    </w:p>
    <w:p w:rsidR="00BC3D77" w:rsidRDefault="00BC3D77" w:rsidP="003635A1">
      <w:pPr>
        <w:suppressAutoHyphens/>
        <w:autoSpaceDN w:val="0"/>
        <w:spacing w:after="0" w:line="240" w:lineRule="auto"/>
        <w:ind w:firstLine="567"/>
        <w:jc w:val="both"/>
        <w:rPr>
          <w:rFonts w:eastAsia="Calibri" w:cs="Calibri"/>
        </w:rPr>
      </w:pPr>
    </w:p>
    <w:p w:rsidR="00BC3D77" w:rsidRDefault="00BC3D77" w:rsidP="003635A1">
      <w:pPr>
        <w:suppressAutoHyphens/>
        <w:autoSpaceDN w:val="0"/>
        <w:spacing w:after="0" w:line="240" w:lineRule="auto"/>
        <w:ind w:firstLine="567"/>
        <w:jc w:val="both"/>
        <w:rPr>
          <w:rFonts w:eastAsia="Calibri" w:cs="Calibri"/>
        </w:rPr>
      </w:pPr>
      <w:bookmarkStart w:id="0" w:name="_GoBack"/>
      <w:bookmarkEnd w:id="0"/>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tbl>
      <w:tblPr>
        <w:tblStyle w:val="a4"/>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3635A1" w:rsidTr="00405118">
        <w:tc>
          <w:tcPr>
            <w:tcW w:w="5104" w:type="dxa"/>
          </w:tcPr>
          <w:p w:rsidR="003635A1" w:rsidRDefault="003635A1" w:rsidP="003635A1">
            <w:pPr>
              <w:suppressAutoHyphens/>
              <w:autoSpaceDN w:val="0"/>
              <w:ind w:firstLine="567"/>
              <w:jc w:val="right"/>
              <w:rPr>
                <w:rFonts w:eastAsia="SimSun"/>
                <w:kern w:val="3"/>
                <w:sz w:val="28"/>
                <w:szCs w:val="28"/>
                <w:lang w:eastAsia="zh-CN" w:bidi="hi-IN"/>
              </w:rPr>
            </w:pPr>
          </w:p>
        </w:tc>
        <w:tc>
          <w:tcPr>
            <w:tcW w:w="4819" w:type="dxa"/>
          </w:tcPr>
          <w:p w:rsidR="003635A1" w:rsidRPr="00592149" w:rsidRDefault="003635A1" w:rsidP="003635A1">
            <w:pPr>
              <w:suppressAutoHyphens/>
              <w:autoSpaceDN w:val="0"/>
              <w:rPr>
                <w:rFonts w:ascii="Liberation Serif" w:eastAsia="Calibri" w:hAnsi="Liberation Serif" w:cs="Liberation Serif"/>
                <w:sz w:val="28"/>
                <w:szCs w:val="28"/>
              </w:rPr>
            </w:pPr>
            <w:r w:rsidRPr="00592149">
              <w:rPr>
                <w:rFonts w:ascii="Liberation Serif" w:eastAsia="Calibri" w:hAnsi="Liberation Serif" w:cs="Liberation Serif"/>
                <w:sz w:val="28"/>
                <w:szCs w:val="28"/>
              </w:rPr>
              <w:t>Приложение № 1</w:t>
            </w:r>
          </w:p>
          <w:p w:rsidR="003635A1" w:rsidRDefault="003635A1" w:rsidP="003635A1">
            <w:pPr>
              <w:suppressAutoHyphens/>
              <w:autoSpaceDN w:val="0"/>
              <w:rPr>
                <w:rFonts w:eastAsia="SimSun"/>
                <w:kern w:val="3"/>
                <w:sz w:val="28"/>
                <w:szCs w:val="28"/>
                <w:lang w:eastAsia="zh-CN" w:bidi="hi-IN"/>
              </w:rPr>
            </w:pPr>
            <w:r>
              <w:rPr>
                <w:rFonts w:ascii="Liberation Serif" w:eastAsia="Calibri" w:hAnsi="Liberation Serif" w:cs="Liberation Serif"/>
                <w:sz w:val="28"/>
                <w:szCs w:val="28"/>
              </w:rPr>
              <w:t>К П</w:t>
            </w:r>
            <w:r w:rsidRPr="006B3A0B">
              <w:rPr>
                <w:rFonts w:ascii="Liberation Serif" w:eastAsia="Calibri" w:hAnsi="Liberation Serif" w:cs="Liberation Serif"/>
                <w:sz w:val="28"/>
                <w:szCs w:val="28"/>
              </w:rPr>
              <w:t>оложени</w:t>
            </w:r>
            <w:r>
              <w:rPr>
                <w:rFonts w:ascii="Liberation Serif" w:eastAsia="Calibri" w:hAnsi="Liberation Serif" w:cs="Liberation Serif"/>
                <w:sz w:val="28"/>
                <w:szCs w:val="28"/>
              </w:rPr>
              <w:t>ю</w:t>
            </w:r>
            <w:r w:rsidRPr="006B3A0B">
              <w:rPr>
                <w:rFonts w:ascii="Liberation Serif" w:eastAsia="Calibri" w:hAnsi="Liberation Serif" w:cs="Liberation Serif"/>
                <w:sz w:val="28"/>
                <w:szCs w:val="28"/>
              </w:rPr>
              <w:t xml:space="preserve"> о муниципальном контроле в сфере благоустройства на территории городского округа </w:t>
            </w:r>
            <w:r>
              <w:rPr>
                <w:rFonts w:ascii="Liberation Serif" w:eastAsia="Calibri" w:hAnsi="Liberation Serif" w:cs="Liberation Serif"/>
                <w:sz w:val="28"/>
                <w:szCs w:val="28"/>
              </w:rPr>
              <w:t>Заречный</w:t>
            </w:r>
            <w:r w:rsidRPr="006B3A0B">
              <w:rPr>
                <w:rFonts w:ascii="Liberation Serif" w:eastAsia="Calibri" w:hAnsi="Liberation Serif" w:cs="Liberation Serif"/>
                <w:sz w:val="28"/>
                <w:szCs w:val="28"/>
              </w:rPr>
              <w:t xml:space="preserve"> </w:t>
            </w:r>
          </w:p>
        </w:tc>
      </w:tr>
    </w:tbl>
    <w:p w:rsidR="003635A1" w:rsidRPr="00193EC8" w:rsidRDefault="003635A1" w:rsidP="003635A1">
      <w:pPr>
        <w:suppressAutoHyphens/>
        <w:autoSpaceDN w:val="0"/>
        <w:spacing w:after="0" w:line="240" w:lineRule="auto"/>
        <w:ind w:firstLine="567"/>
        <w:jc w:val="center"/>
        <w:rPr>
          <w:rFonts w:eastAsia="SimSun"/>
          <w:iCs/>
          <w:kern w:val="3"/>
          <w:lang w:eastAsia="zh-CN" w:bidi="hi-IN"/>
        </w:rPr>
      </w:pPr>
    </w:p>
    <w:p w:rsidR="003635A1" w:rsidRPr="00592149" w:rsidRDefault="003635A1" w:rsidP="003635A1">
      <w:pPr>
        <w:suppressAutoHyphens/>
        <w:autoSpaceDN w:val="0"/>
        <w:spacing w:after="0" w:line="240" w:lineRule="auto"/>
        <w:ind w:firstLine="567"/>
        <w:jc w:val="center"/>
        <w:rPr>
          <w:rFonts w:eastAsia="SimSun"/>
          <w:b/>
          <w:kern w:val="3"/>
          <w:lang w:eastAsia="zh-CN" w:bidi="hi-IN"/>
        </w:rPr>
      </w:pPr>
      <w:r w:rsidRPr="00592149">
        <w:rPr>
          <w:rFonts w:eastAsia="SimSun"/>
          <w:b/>
          <w:kern w:val="3"/>
          <w:lang w:eastAsia="zh-CN" w:bidi="hi-IN"/>
        </w:rPr>
        <w:t>Ключевые показатели муниципального контроля в сфере</w:t>
      </w:r>
    </w:p>
    <w:p w:rsidR="003635A1" w:rsidRPr="00592149" w:rsidRDefault="003635A1" w:rsidP="003635A1">
      <w:pPr>
        <w:suppressAutoHyphens/>
        <w:autoSpaceDN w:val="0"/>
        <w:spacing w:after="0" w:line="240" w:lineRule="auto"/>
        <w:ind w:firstLine="567"/>
        <w:jc w:val="center"/>
        <w:rPr>
          <w:rFonts w:eastAsia="SimSun"/>
          <w:b/>
          <w:kern w:val="3"/>
          <w:lang w:eastAsia="zh-CN" w:bidi="hi-IN"/>
        </w:rPr>
      </w:pPr>
      <w:r w:rsidRPr="00592149">
        <w:rPr>
          <w:rFonts w:eastAsia="SimSun"/>
          <w:b/>
          <w:kern w:val="3"/>
          <w:lang w:eastAsia="zh-CN" w:bidi="hi-IN"/>
        </w:rPr>
        <w:t>благоустройства на территории городского округа Заречный и их целевые значения, индикативные показатели муниципального контроля в сфере благоустройства на территории городского округа Заречный</w:t>
      </w:r>
    </w:p>
    <w:p w:rsidR="003635A1" w:rsidRPr="00193EC8" w:rsidRDefault="003635A1" w:rsidP="003635A1">
      <w:pPr>
        <w:suppressAutoHyphens/>
        <w:autoSpaceDN w:val="0"/>
        <w:spacing w:after="0" w:line="240" w:lineRule="auto"/>
        <w:ind w:firstLine="567"/>
        <w:jc w:val="center"/>
        <w:rPr>
          <w:rFonts w:eastAsia="SimSun"/>
          <w:kern w:val="3"/>
          <w:lang w:eastAsia="zh-CN" w:bidi="hi-IN"/>
        </w:rPr>
      </w:pP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1. Ключевые показатели муниципального контроля в сфере благоустройства на территории городского округа </w:t>
      </w:r>
      <w:r>
        <w:rPr>
          <w:rFonts w:eastAsia="SimSun"/>
          <w:kern w:val="3"/>
          <w:lang w:eastAsia="zh-CN" w:bidi="hi-IN"/>
        </w:rPr>
        <w:t>Заречный</w:t>
      </w:r>
      <w:r w:rsidRPr="00193EC8">
        <w:rPr>
          <w:rFonts w:eastAsia="SimSun"/>
          <w:kern w:val="3"/>
          <w:lang w:eastAsia="zh-CN" w:bidi="hi-IN"/>
        </w:rPr>
        <w:t xml:space="preserve"> и их целевые значения:</w:t>
      </w:r>
    </w:p>
    <w:p w:rsidR="003635A1" w:rsidRPr="00864667" w:rsidRDefault="003635A1" w:rsidP="003635A1">
      <w:pPr>
        <w:suppressAutoHyphens/>
        <w:autoSpaceDN w:val="0"/>
        <w:spacing w:after="0" w:line="240" w:lineRule="auto"/>
        <w:ind w:firstLine="567"/>
        <w:jc w:val="both"/>
        <w:rPr>
          <w:rFonts w:eastAsia="SimSun"/>
          <w:kern w:val="3"/>
          <w:lang w:eastAsia="zh-CN" w:bidi="hi-IN"/>
        </w:rPr>
      </w:pPr>
    </w:p>
    <w:tbl>
      <w:tblPr>
        <w:tblW w:w="9694" w:type="dxa"/>
        <w:tblLayout w:type="fixed"/>
        <w:tblCellMar>
          <w:left w:w="10" w:type="dxa"/>
          <w:right w:w="10" w:type="dxa"/>
        </w:tblCellMar>
        <w:tblLook w:val="04A0" w:firstRow="1" w:lastRow="0" w:firstColumn="1" w:lastColumn="0" w:noHBand="0" w:noVBand="1"/>
      </w:tblPr>
      <w:tblGrid>
        <w:gridCol w:w="7792"/>
        <w:gridCol w:w="1902"/>
      </w:tblGrid>
      <w:tr w:rsidR="003635A1" w:rsidRPr="00193EC8" w:rsidTr="00405118">
        <w:tc>
          <w:tcPr>
            <w:tcW w:w="77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3635A1" w:rsidRPr="00193EC8" w:rsidRDefault="003635A1" w:rsidP="003635A1">
            <w:pPr>
              <w:suppressLineNumbers/>
              <w:suppressAutoHyphens/>
              <w:autoSpaceDN w:val="0"/>
              <w:spacing w:after="0" w:line="240" w:lineRule="auto"/>
              <w:ind w:firstLine="567"/>
              <w:jc w:val="center"/>
              <w:rPr>
                <w:rFonts w:eastAsia="SimSun"/>
                <w:kern w:val="3"/>
                <w:lang w:eastAsia="zh-CN" w:bidi="hi-IN"/>
              </w:rPr>
            </w:pPr>
            <w:r w:rsidRPr="00193EC8">
              <w:rPr>
                <w:rFonts w:eastAsia="SimSun"/>
                <w:kern w:val="3"/>
                <w:lang w:eastAsia="zh-CN" w:bidi="hi-IN"/>
              </w:rPr>
              <w:t>Ключевые показатели</w:t>
            </w:r>
          </w:p>
          <w:p w:rsidR="003635A1" w:rsidRPr="00193EC8" w:rsidRDefault="003635A1" w:rsidP="003635A1">
            <w:pPr>
              <w:suppressAutoHyphens/>
              <w:autoSpaceDN w:val="0"/>
              <w:spacing w:after="0" w:line="240" w:lineRule="auto"/>
              <w:ind w:firstLine="567"/>
              <w:rPr>
                <w:rFonts w:eastAsia="SimSun"/>
                <w:kern w:val="3"/>
                <w:lang w:val="en-US" w:eastAsia="zh-CN" w:bidi="hi-IN"/>
              </w:rPr>
            </w:pPr>
          </w:p>
        </w:tc>
        <w:tc>
          <w:tcPr>
            <w:tcW w:w="19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635A1" w:rsidRPr="00193EC8" w:rsidRDefault="003635A1" w:rsidP="003635A1">
            <w:pPr>
              <w:suppressLineNumbers/>
              <w:suppressAutoHyphens/>
              <w:autoSpaceDN w:val="0"/>
              <w:spacing w:after="0" w:line="240" w:lineRule="auto"/>
              <w:ind w:firstLine="6"/>
              <w:jc w:val="center"/>
              <w:rPr>
                <w:rFonts w:eastAsia="SimSun"/>
                <w:kern w:val="3"/>
                <w:lang w:eastAsia="zh-CN" w:bidi="hi-IN"/>
              </w:rPr>
            </w:pPr>
            <w:r w:rsidRPr="00193EC8">
              <w:rPr>
                <w:rFonts w:eastAsia="SimSun"/>
                <w:kern w:val="3"/>
                <w:lang w:eastAsia="zh-CN" w:bidi="hi-IN"/>
              </w:rPr>
              <w:t>Целевые значения</w:t>
            </w:r>
          </w:p>
          <w:p w:rsidR="003635A1" w:rsidRPr="00193EC8" w:rsidRDefault="003635A1" w:rsidP="003635A1">
            <w:pPr>
              <w:suppressLineNumbers/>
              <w:suppressAutoHyphens/>
              <w:autoSpaceDN w:val="0"/>
              <w:spacing w:after="0" w:line="240" w:lineRule="auto"/>
              <w:ind w:firstLine="6"/>
              <w:jc w:val="center"/>
              <w:rPr>
                <w:rFonts w:eastAsia="SimSun"/>
                <w:kern w:val="3"/>
                <w:lang w:eastAsia="zh-CN" w:bidi="hi-IN"/>
              </w:rPr>
            </w:pPr>
            <w:r w:rsidRPr="00193EC8">
              <w:rPr>
                <w:rFonts w:eastAsia="SimSun"/>
                <w:kern w:val="3"/>
                <w:lang w:eastAsia="zh-CN" w:bidi="hi-IN"/>
              </w:rPr>
              <w:t>(%)</w:t>
            </w:r>
          </w:p>
        </w:tc>
      </w:tr>
      <w:tr w:rsidR="003635A1" w:rsidRPr="00193EC8" w:rsidTr="00405118">
        <w:tc>
          <w:tcPr>
            <w:tcW w:w="7792" w:type="dxa"/>
            <w:tcBorders>
              <w:top w:val="nil"/>
              <w:left w:val="single" w:sz="2" w:space="0" w:color="000000"/>
              <w:bottom w:val="single" w:sz="2" w:space="0" w:color="000000"/>
              <w:right w:val="nil"/>
            </w:tcBorders>
            <w:tcMar>
              <w:top w:w="55" w:type="dxa"/>
              <w:left w:w="55" w:type="dxa"/>
              <w:bottom w:w="55" w:type="dxa"/>
              <w:right w:w="55" w:type="dxa"/>
            </w:tcMar>
            <w:hideMark/>
          </w:tcPr>
          <w:p w:rsidR="003635A1" w:rsidRPr="00193EC8" w:rsidRDefault="003635A1" w:rsidP="003635A1">
            <w:pPr>
              <w:suppressLineNumbers/>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Доля устраненных нарушений обязательных требований от числа выявленных нарушений обязательных требований</w:t>
            </w:r>
          </w:p>
        </w:tc>
        <w:tc>
          <w:tcPr>
            <w:tcW w:w="1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35A1" w:rsidRPr="00193EC8" w:rsidRDefault="003635A1" w:rsidP="003635A1">
            <w:pPr>
              <w:suppressLineNumbers/>
              <w:suppressAutoHyphens/>
              <w:autoSpaceDN w:val="0"/>
              <w:spacing w:after="0" w:line="240" w:lineRule="auto"/>
              <w:ind w:firstLine="6"/>
              <w:jc w:val="center"/>
              <w:rPr>
                <w:rFonts w:eastAsia="SimSun"/>
                <w:kern w:val="3"/>
                <w:lang w:val="en-US" w:eastAsia="zh-CN" w:bidi="hi-IN"/>
              </w:rPr>
            </w:pPr>
            <w:r w:rsidRPr="00193EC8">
              <w:rPr>
                <w:rFonts w:eastAsia="SimSun"/>
                <w:kern w:val="3"/>
                <w:lang w:eastAsia="zh-CN" w:bidi="hi-IN"/>
              </w:rPr>
              <w:t>70-80</w:t>
            </w:r>
          </w:p>
        </w:tc>
      </w:tr>
      <w:tr w:rsidR="003635A1" w:rsidRPr="00193EC8" w:rsidTr="00405118">
        <w:tc>
          <w:tcPr>
            <w:tcW w:w="7792" w:type="dxa"/>
            <w:tcBorders>
              <w:top w:val="nil"/>
              <w:left w:val="single" w:sz="2" w:space="0" w:color="000000"/>
              <w:bottom w:val="single" w:sz="2" w:space="0" w:color="000000"/>
              <w:right w:val="nil"/>
            </w:tcBorders>
            <w:tcMar>
              <w:top w:w="55" w:type="dxa"/>
              <w:left w:w="55" w:type="dxa"/>
              <w:bottom w:w="55" w:type="dxa"/>
              <w:right w:w="55" w:type="dxa"/>
            </w:tcMar>
            <w:hideMark/>
          </w:tcPr>
          <w:p w:rsidR="003635A1" w:rsidRPr="00193EC8" w:rsidRDefault="003635A1" w:rsidP="003635A1">
            <w:pPr>
              <w:suppressLineNumbers/>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35A1" w:rsidRPr="00193EC8" w:rsidRDefault="003635A1" w:rsidP="003635A1">
            <w:pPr>
              <w:suppressLineNumbers/>
              <w:suppressAutoHyphens/>
              <w:autoSpaceDN w:val="0"/>
              <w:spacing w:after="0" w:line="240" w:lineRule="auto"/>
              <w:ind w:firstLine="6"/>
              <w:jc w:val="center"/>
              <w:rPr>
                <w:rFonts w:eastAsia="SimSun"/>
                <w:kern w:val="3"/>
                <w:lang w:eastAsia="zh-CN" w:bidi="hi-IN"/>
              </w:rPr>
            </w:pPr>
            <w:r w:rsidRPr="00193EC8">
              <w:rPr>
                <w:rFonts w:eastAsia="SimSun"/>
                <w:kern w:val="3"/>
                <w:lang w:eastAsia="zh-CN" w:bidi="hi-IN"/>
              </w:rPr>
              <w:t>0</w:t>
            </w:r>
          </w:p>
        </w:tc>
      </w:tr>
    </w:tbl>
    <w:p w:rsidR="003635A1" w:rsidRPr="00193EC8" w:rsidRDefault="003635A1" w:rsidP="003635A1">
      <w:pPr>
        <w:suppressAutoHyphens/>
        <w:autoSpaceDN w:val="0"/>
        <w:spacing w:after="0" w:line="240" w:lineRule="auto"/>
        <w:ind w:firstLine="567"/>
        <w:jc w:val="both"/>
        <w:rPr>
          <w:rFonts w:eastAsia="SimSun"/>
          <w:kern w:val="3"/>
          <w:lang w:eastAsia="zh-CN" w:bidi="hi-IN"/>
        </w:rPr>
      </w:pP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2. Индикативные показатели муниципального контроля в сфере благоустройства на территории городского округа </w:t>
      </w:r>
      <w:r>
        <w:rPr>
          <w:rFonts w:eastAsia="SimSun"/>
          <w:kern w:val="3"/>
          <w:lang w:eastAsia="zh-CN" w:bidi="hi-IN"/>
        </w:rPr>
        <w:t>Заречный</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1) количество обращений граждан и организаций о нарушении обязательных требований, поступивших в контрольный орган </w:t>
      </w:r>
      <w:r>
        <w:rPr>
          <w:rFonts w:eastAsia="SimSun"/>
          <w:kern w:val="3"/>
          <w:lang w:eastAsia="zh-CN" w:bidi="hi-IN"/>
        </w:rPr>
        <w:t>- не более 2</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2) количество проведенных контрольным органом внеплановых контрольных мероприятий </w:t>
      </w:r>
      <w:r>
        <w:rPr>
          <w:rFonts w:eastAsia="SimSun"/>
          <w:kern w:val="3"/>
          <w:lang w:eastAsia="zh-CN" w:bidi="hi-IN"/>
        </w:rPr>
        <w:t>- 1</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3) количество принятых органами прокуратуры решений о согласовании проведения контрольным органом внепланового контрольного мероприятия </w:t>
      </w:r>
      <w:r>
        <w:rPr>
          <w:rFonts w:eastAsia="SimSun"/>
          <w:kern w:val="3"/>
          <w:lang w:eastAsia="zh-CN" w:bidi="hi-IN"/>
        </w:rPr>
        <w:t>- 1</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4) количество выявленных контрольным органом нарушений обязательных требований </w:t>
      </w:r>
      <w:r>
        <w:rPr>
          <w:rFonts w:eastAsia="SimSun"/>
          <w:kern w:val="3"/>
          <w:lang w:eastAsia="zh-CN" w:bidi="hi-IN"/>
        </w:rPr>
        <w:t>- 1</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5) количество устраненных нарушений обязательных требований </w:t>
      </w:r>
      <w:r>
        <w:rPr>
          <w:rFonts w:eastAsia="SimSun"/>
          <w:kern w:val="3"/>
          <w:lang w:eastAsia="zh-CN" w:bidi="hi-IN"/>
        </w:rPr>
        <w:t>- 1</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6) количество поступивших возражений в отношении акта контрольного мероприятия</w:t>
      </w:r>
      <w:r>
        <w:rPr>
          <w:rFonts w:eastAsia="SimSun"/>
          <w:kern w:val="3"/>
          <w:lang w:eastAsia="zh-CN" w:bidi="hi-IN"/>
        </w:rPr>
        <w:t xml:space="preserve"> - 0</w:t>
      </w:r>
      <w:r w:rsidRPr="00193EC8">
        <w:rPr>
          <w:rFonts w:eastAsia="SimSun"/>
          <w:kern w:val="3"/>
          <w:lang w:eastAsia="zh-CN" w:bidi="hi-IN"/>
        </w:rPr>
        <w:t>;</w:t>
      </w:r>
    </w:p>
    <w:p w:rsidR="003635A1"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7) количество выданных контрольным органом предписаний об устранении нарушений обязательных требований </w:t>
      </w:r>
      <w:r>
        <w:rPr>
          <w:rFonts w:eastAsia="SimSun"/>
          <w:kern w:val="3"/>
          <w:lang w:eastAsia="zh-CN" w:bidi="hi-IN"/>
        </w:rPr>
        <w:t>- 1</w:t>
      </w:r>
      <w:r w:rsidRPr="00193EC8">
        <w:rPr>
          <w:rFonts w:eastAsia="SimSun"/>
          <w:kern w:val="3"/>
          <w:lang w:eastAsia="zh-CN" w:bidi="hi-IN"/>
        </w:rPr>
        <w:t>.</w:t>
      </w:r>
    </w:p>
    <w:p w:rsidR="003635A1" w:rsidRDefault="003635A1" w:rsidP="003635A1">
      <w:pPr>
        <w:suppressAutoHyphens/>
        <w:autoSpaceDN w:val="0"/>
        <w:spacing w:after="0" w:line="240" w:lineRule="auto"/>
        <w:ind w:firstLine="567"/>
        <w:jc w:val="both"/>
        <w:rPr>
          <w:rFonts w:eastAsia="SimSun"/>
          <w:kern w:val="3"/>
          <w:lang w:eastAsia="zh-CN" w:bidi="hi-IN"/>
        </w:rPr>
      </w:pPr>
    </w:p>
    <w:p w:rsidR="003635A1" w:rsidRDefault="003635A1" w:rsidP="003635A1">
      <w:pPr>
        <w:suppressAutoHyphens/>
        <w:autoSpaceDN w:val="0"/>
        <w:spacing w:after="0" w:line="240" w:lineRule="auto"/>
        <w:ind w:firstLine="567"/>
        <w:jc w:val="both"/>
        <w:rPr>
          <w:rFonts w:eastAsia="SimSun"/>
          <w:kern w:val="3"/>
          <w:lang w:eastAsia="zh-CN" w:bidi="hi-IN"/>
        </w:rPr>
      </w:pPr>
    </w:p>
    <w:p w:rsidR="003635A1" w:rsidRDefault="003635A1" w:rsidP="003635A1">
      <w:pPr>
        <w:suppressAutoHyphens/>
        <w:autoSpaceDN w:val="0"/>
        <w:spacing w:after="0" w:line="240" w:lineRule="auto"/>
        <w:ind w:firstLine="567"/>
        <w:jc w:val="both"/>
        <w:rPr>
          <w:rFonts w:eastAsia="SimSun"/>
          <w:kern w:val="3"/>
          <w:lang w:eastAsia="zh-CN" w:bidi="hi-IN"/>
        </w:rPr>
      </w:pPr>
    </w:p>
    <w:tbl>
      <w:tblPr>
        <w:tblStyle w:val="a4"/>
        <w:tblW w:w="140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394"/>
        <w:gridCol w:w="3969"/>
      </w:tblGrid>
      <w:tr w:rsidR="003635A1" w:rsidTr="00405118">
        <w:tc>
          <w:tcPr>
            <w:tcW w:w="5671" w:type="dxa"/>
          </w:tcPr>
          <w:p w:rsidR="003635A1" w:rsidRDefault="003635A1" w:rsidP="003635A1">
            <w:pPr>
              <w:suppressAutoHyphens/>
              <w:autoSpaceDN w:val="0"/>
              <w:ind w:firstLine="567"/>
              <w:jc w:val="right"/>
              <w:rPr>
                <w:rFonts w:eastAsia="SimSun"/>
                <w:kern w:val="3"/>
                <w:sz w:val="28"/>
                <w:szCs w:val="28"/>
                <w:lang w:eastAsia="zh-CN" w:bidi="hi-IN"/>
              </w:rPr>
            </w:pPr>
          </w:p>
          <w:p w:rsidR="003635A1" w:rsidRDefault="003635A1" w:rsidP="003635A1">
            <w:pPr>
              <w:suppressAutoHyphens/>
              <w:autoSpaceDN w:val="0"/>
              <w:ind w:firstLine="567"/>
              <w:jc w:val="right"/>
              <w:rPr>
                <w:rFonts w:eastAsia="SimSun"/>
                <w:kern w:val="3"/>
                <w:sz w:val="28"/>
                <w:szCs w:val="28"/>
                <w:lang w:eastAsia="zh-CN" w:bidi="hi-IN"/>
              </w:rPr>
            </w:pPr>
          </w:p>
        </w:tc>
        <w:tc>
          <w:tcPr>
            <w:tcW w:w="4394" w:type="dxa"/>
          </w:tcPr>
          <w:p w:rsidR="003635A1" w:rsidRPr="00592149" w:rsidRDefault="003635A1" w:rsidP="003635A1">
            <w:pPr>
              <w:suppressAutoHyphens/>
              <w:autoSpaceDN w:val="0"/>
              <w:rPr>
                <w:rFonts w:ascii="Liberation Serif" w:eastAsia="Calibri" w:hAnsi="Liberation Serif" w:cs="Liberation Serif"/>
                <w:sz w:val="28"/>
                <w:szCs w:val="28"/>
              </w:rPr>
            </w:pPr>
            <w:r w:rsidRPr="00592149">
              <w:rPr>
                <w:rFonts w:ascii="Liberation Serif" w:eastAsia="Calibri" w:hAnsi="Liberation Serif" w:cs="Liberation Serif"/>
                <w:sz w:val="28"/>
                <w:szCs w:val="28"/>
              </w:rPr>
              <w:t>Приложение № 2</w:t>
            </w:r>
          </w:p>
          <w:p w:rsidR="003635A1" w:rsidRDefault="003635A1" w:rsidP="003635A1">
            <w:pPr>
              <w:suppressAutoHyphens/>
              <w:autoSpaceDN w:val="0"/>
              <w:rPr>
                <w:rFonts w:eastAsia="SimSun"/>
                <w:kern w:val="3"/>
                <w:sz w:val="28"/>
                <w:szCs w:val="28"/>
                <w:lang w:eastAsia="zh-CN" w:bidi="hi-IN"/>
              </w:rPr>
            </w:pPr>
            <w:r>
              <w:rPr>
                <w:rFonts w:ascii="Liberation Serif" w:eastAsia="Calibri" w:hAnsi="Liberation Serif" w:cs="Liberation Serif"/>
                <w:sz w:val="28"/>
                <w:szCs w:val="28"/>
              </w:rPr>
              <w:t>К П</w:t>
            </w:r>
            <w:r w:rsidRPr="006B3A0B">
              <w:rPr>
                <w:rFonts w:ascii="Liberation Serif" w:eastAsia="Calibri" w:hAnsi="Liberation Serif" w:cs="Liberation Serif"/>
                <w:sz w:val="28"/>
                <w:szCs w:val="28"/>
              </w:rPr>
              <w:t>оложени</w:t>
            </w:r>
            <w:r>
              <w:rPr>
                <w:rFonts w:ascii="Liberation Serif" w:eastAsia="Calibri" w:hAnsi="Liberation Serif" w:cs="Liberation Serif"/>
                <w:sz w:val="28"/>
                <w:szCs w:val="28"/>
              </w:rPr>
              <w:t>ю</w:t>
            </w:r>
            <w:r w:rsidRPr="006B3A0B">
              <w:rPr>
                <w:rFonts w:ascii="Liberation Serif" w:eastAsia="Calibri" w:hAnsi="Liberation Serif" w:cs="Liberation Serif"/>
                <w:sz w:val="28"/>
                <w:szCs w:val="28"/>
              </w:rPr>
              <w:t xml:space="preserve"> о муниципальном контроле в сфере благоустройства на территории городского округа </w:t>
            </w:r>
            <w:r>
              <w:rPr>
                <w:rFonts w:ascii="Liberation Serif" w:eastAsia="Calibri" w:hAnsi="Liberation Serif" w:cs="Liberation Serif"/>
                <w:sz w:val="28"/>
                <w:szCs w:val="28"/>
              </w:rPr>
              <w:t>Заречный</w:t>
            </w:r>
            <w:r w:rsidRPr="006B3A0B">
              <w:rPr>
                <w:rFonts w:ascii="Liberation Serif" w:eastAsia="Calibri" w:hAnsi="Liberation Serif" w:cs="Liberation Serif"/>
                <w:sz w:val="28"/>
                <w:szCs w:val="28"/>
              </w:rPr>
              <w:t xml:space="preserve"> </w:t>
            </w:r>
          </w:p>
        </w:tc>
        <w:tc>
          <w:tcPr>
            <w:tcW w:w="3969" w:type="dxa"/>
          </w:tcPr>
          <w:p w:rsidR="003635A1" w:rsidRDefault="003635A1" w:rsidP="003635A1">
            <w:pPr>
              <w:suppressAutoHyphens/>
              <w:autoSpaceDN w:val="0"/>
              <w:ind w:firstLine="37"/>
              <w:rPr>
                <w:rFonts w:eastAsia="SimSun"/>
                <w:kern w:val="3"/>
                <w:sz w:val="28"/>
                <w:szCs w:val="28"/>
                <w:lang w:eastAsia="zh-CN" w:bidi="hi-IN"/>
              </w:rPr>
            </w:pPr>
          </w:p>
        </w:tc>
      </w:tr>
    </w:tbl>
    <w:p w:rsidR="003635A1" w:rsidRDefault="003635A1" w:rsidP="003635A1">
      <w:pPr>
        <w:suppressAutoHyphens/>
        <w:autoSpaceDN w:val="0"/>
        <w:spacing w:after="0" w:line="240" w:lineRule="auto"/>
        <w:ind w:firstLine="567"/>
        <w:jc w:val="both"/>
        <w:rPr>
          <w:rFonts w:eastAsia="SimSun"/>
          <w:kern w:val="3"/>
          <w:lang w:eastAsia="zh-CN" w:bidi="hi-IN"/>
        </w:rPr>
      </w:pPr>
    </w:p>
    <w:p w:rsidR="003635A1" w:rsidRPr="00592149" w:rsidRDefault="003635A1" w:rsidP="003635A1">
      <w:pPr>
        <w:suppressAutoHyphens/>
        <w:autoSpaceDN w:val="0"/>
        <w:spacing w:after="0" w:line="240" w:lineRule="auto"/>
        <w:ind w:firstLine="567"/>
        <w:jc w:val="center"/>
        <w:rPr>
          <w:rFonts w:eastAsia="SimSun"/>
          <w:b/>
          <w:kern w:val="3"/>
          <w:lang w:eastAsia="zh-CN" w:bidi="hi-IN"/>
        </w:rPr>
      </w:pPr>
      <w:r w:rsidRPr="00592149">
        <w:rPr>
          <w:rFonts w:eastAsia="SimSun"/>
          <w:b/>
          <w:kern w:val="3"/>
          <w:lang w:eastAsia="zh-CN" w:bidi="hi-IN"/>
        </w:rPr>
        <w:t>Перечень индикаторов риска нарушения обязательных требований</w:t>
      </w:r>
    </w:p>
    <w:p w:rsidR="003635A1" w:rsidRPr="00592149" w:rsidRDefault="003635A1" w:rsidP="003635A1">
      <w:pPr>
        <w:suppressAutoHyphens/>
        <w:autoSpaceDN w:val="0"/>
        <w:spacing w:after="0" w:line="240" w:lineRule="auto"/>
        <w:ind w:firstLine="567"/>
        <w:jc w:val="center"/>
        <w:rPr>
          <w:rFonts w:eastAsia="SimSun"/>
          <w:b/>
          <w:kern w:val="3"/>
          <w:lang w:eastAsia="zh-CN" w:bidi="hi-IN"/>
        </w:rPr>
      </w:pPr>
      <w:r w:rsidRPr="00592149">
        <w:rPr>
          <w:rFonts w:eastAsia="SimSun"/>
          <w:b/>
          <w:kern w:val="3"/>
          <w:lang w:eastAsia="zh-CN" w:bidi="hi-IN"/>
        </w:rPr>
        <w:t>при осуществлении муниципального контроля в сфере благоустройства</w:t>
      </w:r>
    </w:p>
    <w:p w:rsidR="003635A1" w:rsidRPr="00592149" w:rsidRDefault="003635A1" w:rsidP="003635A1">
      <w:pPr>
        <w:suppressAutoHyphens/>
        <w:autoSpaceDN w:val="0"/>
        <w:spacing w:after="0" w:line="240" w:lineRule="auto"/>
        <w:ind w:firstLine="567"/>
        <w:jc w:val="center"/>
        <w:rPr>
          <w:rFonts w:eastAsia="SimSun"/>
          <w:b/>
          <w:kern w:val="3"/>
          <w:lang w:eastAsia="zh-CN" w:bidi="hi-IN"/>
        </w:rPr>
      </w:pPr>
      <w:r w:rsidRPr="00592149">
        <w:rPr>
          <w:rFonts w:eastAsia="SimSun"/>
          <w:b/>
          <w:kern w:val="3"/>
          <w:lang w:eastAsia="zh-CN" w:bidi="hi-IN"/>
        </w:rPr>
        <w:t>на территории городского округа Заречный</w:t>
      </w:r>
    </w:p>
    <w:p w:rsidR="003635A1" w:rsidRPr="00193EC8" w:rsidRDefault="003635A1" w:rsidP="003635A1">
      <w:pPr>
        <w:suppressAutoHyphens/>
        <w:autoSpaceDN w:val="0"/>
        <w:spacing w:after="0" w:line="240" w:lineRule="auto"/>
        <w:ind w:firstLine="567"/>
        <w:jc w:val="center"/>
        <w:rPr>
          <w:rFonts w:eastAsia="SimSun"/>
          <w:kern w:val="3"/>
          <w:lang w:eastAsia="zh-CN" w:bidi="hi-IN"/>
        </w:rPr>
      </w:pP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Индикаторами риска нарушения обязательных требований при осуществлении муниципального контроля в сфере благоустройства на территории городского округа </w:t>
      </w:r>
      <w:r>
        <w:rPr>
          <w:rFonts w:eastAsia="SimSun"/>
          <w:kern w:val="3"/>
          <w:lang w:eastAsia="zh-CN" w:bidi="hi-IN"/>
        </w:rPr>
        <w:t>Заречный</w:t>
      </w:r>
      <w:r w:rsidRPr="00193EC8">
        <w:rPr>
          <w:rFonts w:eastAsia="SimSun"/>
          <w:kern w:val="3"/>
          <w:lang w:eastAsia="zh-CN" w:bidi="hi-IN"/>
        </w:rPr>
        <w:t xml:space="preserve"> являются:</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1) выявление признаков нарушения </w:t>
      </w:r>
      <w:r w:rsidRPr="00864667">
        <w:rPr>
          <w:rFonts w:eastAsia="SimSun"/>
          <w:kern w:val="3"/>
          <w:lang w:eastAsia="zh-CN" w:bidi="hi-IN"/>
        </w:rPr>
        <w:t>Пра</w:t>
      </w:r>
      <w:r>
        <w:rPr>
          <w:rFonts w:eastAsia="SimSun"/>
          <w:kern w:val="3"/>
          <w:lang w:eastAsia="zh-CN" w:bidi="hi-IN"/>
        </w:rPr>
        <w:t xml:space="preserve">вил благоустройства </w:t>
      </w:r>
      <w:r w:rsidRPr="00864667">
        <w:rPr>
          <w:rFonts w:eastAsia="SimSun"/>
          <w:kern w:val="3"/>
          <w:lang w:eastAsia="zh-CN" w:bidi="hi-IN"/>
        </w:rPr>
        <w:t xml:space="preserve">территории городского округа </w:t>
      </w:r>
      <w:r>
        <w:rPr>
          <w:rFonts w:eastAsia="SimSun"/>
          <w:kern w:val="3"/>
          <w:lang w:eastAsia="zh-CN" w:bidi="hi-IN"/>
        </w:rPr>
        <w:t>Заречный</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2) п</w:t>
      </w:r>
      <w:r w:rsidRPr="00193EC8">
        <w:rPr>
          <w:rFonts w:eastAsia="SimSun"/>
          <w:kern w:val="3"/>
          <w:shd w:val="clear" w:color="auto" w:fill="FFFFFF"/>
          <w:lang w:eastAsia="zh-CN" w:bidi="hi-IN"/>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w:t>
      </w:r>
      <w:r w:rsidRPr="00864667">
        <w:rPr>
          <w:rFonts w:eastAsia="SimSun"/>
          <w:kern w:val="3"/>
          <w:shd w:val="clear" w:color="auto" w:fill="FFFFFF"/>
          <w:lang w:eastAsia="zh-CN" w:bidi="hi-IN"/>
        </w:rPr>
        <w:t xml:space="preserve">Правил благоустройства территории городского округа </w:t>
      </w:r>
      <w:r>
        <w:rPr>
          <w:rFonts w:eastAsia="SimSun"/>
          <w:kern w:val="3"/>
          <w:shd w:val="clear" w:color="auto" w:fill="FFFFFF"/>
          <w:lang w:eastAsia="zh-CN" w:bidi="hi-IN"/>
        </w:rPr>
        <w:t>Заречный</w:t>
      </w:r>
      <w:r w:rsidRPr="00193EC8">
        <w:rPr>
          <w:rFonts w:eastAsia="SimSun"/>
          <w:kern w:val="3"/>
          <w:shd w:val="clear" w:color="auto" w:fill="FFFFFF"/>
          <w:lang w:eastAsia="zh-CN" w:bidi="hi-IN"/>
        </w:rPr>
        <w:t xml:space="preserve"> и риска причинения вреда (ущерба) охраняемым законом ценностям;</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shd w:val="clear" w:color="auto" w:fill="FFFFFF"/>
          <w:lang w:eastAsia="zh-CN" w:bidi="hi-IN"/>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3635A1" w:rsidRDefault="003635A1" w:rsidP="003635A1">
      <w:pPr>
        <w:spacing w:after="0" w:line="240" w:lineRule="auto"/>
        <w:ind w:firstLine="567"/>
      </w:pPr>
    </w:p>
    <w:p w:rsidR="003635A1" w:rsidRPr="006B3A0B" w:rsidRDefault="003635A1" w:rsidP="003635A1">
      <w:pPr>
        <w:suppressAutoHyphens/>
        <w:autoSpaceDN w:val="0"/>
        <w:spacing w:after="0" w:line="240" w:lineRule="auto"/>
        <w:ind w:firstLine="567"/>
        <w:jc w:val="both"/>
        <w:rPr>
          <w:rFonts w:eastAsia="Calibri" w:cs="Calibri"/>
        </w:rPr>
      </w:pPr>
    </w:p>
    <w:p w:rsidR="00C87B80" w:rsidRDefault="00C87B80" w:rsidP="003635A1">
      <w:pPr>
        <w:spacing w:after="0" w:line="240" w:lineRule="auto"/>
      </w:pPr>
    </w:p>
    <w:sectPr w:rsidR="00C87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A1"/>
    <w:rsid w:val="003635A1"/>
    <w:rsid w:val="00592149"/>
    <w:rsid w:val="00BC3D77"/>
    <w:rsid w:val="00C8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BF39"/>
  <w15:chartTrackingRefBased/>
  <w15:docId w15:val="{B81C8A32-EC6B-4AEA-BD56-A8E1B77C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5A1"/>
    <w:rPr>
      <w:color w:val="0000FF"/>
      <w:u w:val="single"/>
    </w:rPr>
  </w:style>
  <w:style w:type="table" w:styleId="a4">
    <w:name w:val="Table Grid"/>
    <w:basedOn w:val="a1"/>
    <w:uiPriority w:val="59"/>
    <w:rsid w:val="003635A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rod-zarechny.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3888</Words>
  <Characters>22168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2</cp:revision>
  <dcterms:created xsi:type="dcterms:W3CDTF">2021-09-10T04:19:00Z</dcterms:created>
  <dcterms:modified xsi:type="dcterms:W3CDTF">2021-09-10T04:51:00Z</dcterms:modified>
</cp:coreProperties>
</file>