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C61" w:rsidRDefault="00375A75">
      <w:pPr>
        <w:pStyle w:val="Standard"/>
        <w:widowControl/>
        <w:spacing w:line="312" w:lineRule="auto"/>
        <w:jc w:val="center"/>
      </w:pPr>
      <w:r>
        <w:rPr>
          <w:rFonts w:cs="Liberation Serif"/>
        </w:rPr>
        <w:object w:dxaOrig="792" w:dyaOrig="996" w14:anchorId="047EB4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i1025" type="#_x0000_t75" alt="OLE-объект" style="width:39.6pt;height:49.8pt;visibility:visible;mso-wrap-style:square" o:ole="">
            <v:imagedata r:id="rId7" o:title="OLE-объект"/>
          </v:shape>
          <o:OLEObject Type="Embed" ProgID="Word.Document.8" ShapeID="Объект1" DrawAspect="Content" ObjectID="_1746452027" r:id="rId8"/>
        </w:object>
      </w:r>
    </w:p>
    <w:p w:rsidR="00552E22" w:rsidRPr="00552E22" w:rsidRDefault="00552E22" w:rsidP="00552E22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caps/>
          <w:color w:val="auto"/>
          <w:kern w:val="0"/>
          <w:sz w:val="28"/>
          <w:szCs w:val="28"/>
          <w:lang w:eastAsia="ru-RU" w:bidi="ar-SA"/>
        </w:rPr>
      </w:pPr>
      <w:proofErr w:type="gramStart"/>
      <w:r w:rsidRPr="00552E22">
        <w:rPr>
          <w:rFonts w:eastAsia="Times New Roman" w:cs="Times New Roman"/>
          <w:caps/>
          <w:color w:val="auto"/>
          <w:kern w:val="0"/>
          <w:sz w:val="28"/>
          <w:szCs w:val="28"/>
          <w:lang w:eastAsia="ru-RU" w:bidi="ar-SA"/>
        </w:rPr>
        <w:t>администрация  Городского</w:t>
      </w:r>
      <w:proofErr w:type="gramEnd"/>
      <w:r w:rsidRPr="00552E22">
        <w:rPr>
          <w:rFonts w:eastAsia="Times New Roman" w:cs="Times New Roman"/>
          <w:caps/>
          <w:color w:val="auto"/>
          <w:kern w:val="0"/>
          <w:sz w:val="28"/>
          <w:szCs w:val="28"/>
          <w:lang w:eastAsia="ru-RU" w:bidi="ar-SA"/>
        </w:rPr>
        <w:t xml:space="preserve">  округа  Заречный</w:t>
      </w:r>
    </w:p>
    <w:p w:rsidR="00552E22" w:rsidRPr="00552E22" w:rsidRDefault="00552E22" w:rsidP="00552E22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b/>
          <w:caps/>
          <w:color w:val="auto"/>
          <w:kern w:val="0"/>
          <w:sz w:val="32"/>
          <w:szCs w:val="32"/>
          <w:lang w:eastAsia="ru-RU" w:bidi="ar-SA"/>
        </w:rPr>
      </w:pPr>
      <w:r w:rsidRPr="00552E22">
        <w:rPr>
          <w:rFonts w:eastAsia="Times New Roman" w:cs="Times New Roman"/>
          <w:b/>
          <w:caps/>
          <w:color w:val="auto"/>
          <w:kern w:val="0"/>
          <w:sz w:val="32"/>
          <w:szCs w:val="32"/>
          <w:lang w:eastAsia="ru-RU" w:bidi="ar-SA"/>
        </w:rPr>
        <w:t>п о с т а н о в л е н и е</w:t>
      </w:r>
    </w:p>
    <w:p w:rsidR="00552E22" w:rsidRPr="00552E22" w:rsidRDefault="00552E22" w:rsidP="00552E2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auto"/>
          <w:kern w:val="0"/>
          <w:sz w:val="18"/>
          <w:szCs w:val="20"/>
          <w:lang w:eastAsia="ru-RU" w:bidi="ar-SA"/>
        </w:rPr>
      </w:pPr>
      <w:r w:rsidRPr="00552E22">
        <w:rPr>
          <w:rFonts w:eastAsia="Times New Roman" w:cs="Times New Roman"/>
          <w:noProof/>
          <w:color w:val="auto"/>
          <w:kern w:val="0"/>
          <w:sz w:val="18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4FA88C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552E22" w:rsidRPr="00552E22" w:rsidRDefault="00552E22" w:rsidP="00552E2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auto"/>
          <w:kern w:val="0"/>
          <w:sz w:val="16"/>
          <w:szCs w:val="16"/>
          <w:lang w:eastAsia="ru-RU" w:bidi="ar-SA"/>
        </w:rPr>
      </w:pPr>
    </w:p>
    <w:p w:rsidR="00552E22" w:rsidRPr="00552E22" w:rsidRDefault="00552E22" w:rsidP="00552E2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auto"/>
          <w:kern w:val="0"/>
          <w:sz w:val="16"/>
          <w:szCs w:val="16"/>
          <w:lang w:eastAsia="ru-RU" w:bidi="ar-SA"/>
        </w:rPr>
      </w:pPr>
    </w:p>
    <w:p w:rsidR="00552E22" w:rsidRPr="00552E22" w:rsidRDefault="00552E22" w:rsidP="00552E2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auto"/>
          <w:kern w:val="0"/>
          <w:szCs w:val="20"/>
          <w:lang w:eastAsia="ru-RU" w:bidi="ar-SA"/>
        </w:rPr>
      </w:pPr>
      <w:r w:rsidRPr="00552E22">
        <w:rPr>
          <w:rFonts w:eastAsia="Times New Roman" w:cs="Times New Roman"/>
          <w:color w:val="auto"/>
          <w:kern w:val="0"/>
          <w:szCs w:val="20"/>
          <w:lang w:eastAsia="ru-RU" w:bidi="ar-SA"/>
        </w:rPr>
        <w:t>от___</w:t>
      </w:r>
      <w:r w:rsidR="00051072">
        <w:rPr>
          <w:rFonts w:eastAsia="Times New Roman" w:cs="Times New Roman"/>
          <w:color w:val="auto"/>
          <w:kern w:val="0"/>
          <w:szCs w:val="20"/>
          <w:u w:val="single"/>
          <w:lang w:eastAsia="ru-RU" w:bidi="ar-SA"/>
        </w:rPr>
        <w:t>24.05.2023</w:t>
      </w:r>
      <w:r w:rsidRPr="00552E22">
        <w:rPr>
          <w:rFonts w:eastAsia="Times New Roman" w:cs="Times New Roman"/>
          <w:color w:val="auto"/>
          <w:kern w:val="0"/>
          <w:szCs w:val="20"/>
          <w:lang w:eastAsia="ru-RU" w:bidi="ar-SA"/>
        </w:rPr>
        <w:t>___</w:t>
      </w:r>
      <w:proofErr w:type="gramStart"/>
      <w:r w:rsidRPr="00552E22">
        <w:rPr>
          <w:rFonts w:eastAsia="Times New Roman" w:cs="Times New Roman"/>
          <w:color w:val="auto"/>
          <w:kern w:val="0"/>
          <w:szCs w:val="20"/>
          <w:lang w:eastAsia="ru-RU" w:bidi="ar-SA"/>
        </w:rPr>
        <w:t>_  №</w:t>
      </w:r>
      <w:proofErr w:type="gramEnd"/>
      <w:r w:rsidRPr="00552E22">
        <w:rPr>
          <w:rFonts w:eastAsia="Times New Roman" w:cs="Times New Roman"/>
          <w:color w:val="auto"/>
          <w:kern w:val="0"/>
          <w:szCs w:val="20"/>
          <w:lang w:eastAsia="ru-RU" w:bidi="ar-SA"/>
        </w:rPr>
        <w:t xml:space="preserve">  __</w:t>
      </w:r>
      <w:r w:rsidR="00051072">
        <w:rPr>
          <w:rFonts w:eastAsia="Times New Roman" w:cs="Times New Roman"/>
          <w:color w:val="auto"/>
          <w:kern w:val="0"/>
          <w:szCs w:val="20"/>
          <w:u w:val="single"/>
          <w:lang w:eastAsia="ru-RU" w:bidi="ar-SA"/>
        </w:rPr>
        <w:t>621-П</w:t>
      </w:r>
      <w:r w:rsidRPr="00552E22">
        <w:rPr>
          <w:rFonts w:eastAsia="Times New Roman" w:cs="Times New Roman"/>
          <w:color w:val="auto"/>
          <w:kern w:val="0"/>
          <w:szCs w:val="20"/>
          <w:lang w:eastAsia="ru-RU" w:bidi="ar-SA"/>
        </w:rPr>
        <w:t>___</w:t>
      </w:r>
    </w:p>
    <w:p w:rsidR="00552E22" w:rsidRPr="00552E22" w:rsidRDefault="00552E22" w:rsidP="00552E2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552E22" w:rsidRPr="00552E22" w:rsidRDefault="00552E22" w:rsidP="00552E22">
      <w:pPr>
        <w:widowControl/>
        <w:suppressAutoHyphens w:val="0"/>
        <w:autoSpaceDN/>
        <w:ind w:right="5812"/>
        <w:jc w:val="center"/>
        <w:textAlignment w:val="auto"/>
        <w:rPr>
          <w:rFonts w:eastAsia="Times New Roman" w:cs="Times New Roman"/>
          <w:color w:val="auto"/>
          <w:kern w:val="0"/>
          <w:lang w:eastAsia="ru-RU" w:bidi="ar-SA"/>
        </w:rPr>
      </w:pPr>
      <w:r w:rsidRPr="00552E22">
        <w:rPr>
          <w:rFonts w:eastAsia="Times New Roman" w:cs="Times New Roman"/>
          <w:color w:val="auto"/>
          <w:kern w:val="0"/>
          <w:lang w:eastAsia="ru-RU" w:bidi="ar-SA"/>
        </w:rPr>
        <w:t>г. Заречный</w:t>
      </w:r>
    </w:p>
    <w:p w:rsidR="00C00C61" w:rsidRDefault="00C00C61">
      <w:pPr>
        <w:pStyle w:val="Standard"/>
        <w:widowControl/>
        <w:rPr>
          <w:rFonts w:cs="Liberation Serif"/>
          <w:sz w:val="26"/>
          <w:szCs w:val="26"/>
        </w:rPr>
      </w:pPr>
    </w:p>
    <w:p w:rsidR="00C00C61" w:rsidRDefault="00C00C61">
      <w:pPr>
        <w:pStyle w:val="Standard"/>
        <w:widowControl/>
        <w:rPr>
          <w:rFonts w:cs="Liberation Serif"/>
          <w:sz w:val="26"/>
          <w:szCs w:val="26"/>
        </w:rPr>
      </w:pPr>
    </w:p>
    <w:p w:rsidR="00C00C61" w:rsidRDefault="00375A75">
      <w:pPr>
        <w:pStyle w:val="ConsPlusTitle"/>
        <w:widowControl/>
        <w:jc w:val="center"/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</w:pPr>
      <w:r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Об утверждении Регламента реализации администрацией городского округа Заречный полномочий администратора доходов бюджета</w:t>
      </w:r>
    </w:p>
    <w:p w:rsidR="00C00C61" w:rsidRDefault="00375A75">
      <w:pPr>
        <w:pStyle w:val="ConsPlusTitle"/>
        <w:widowControl/>
        <w:jc w:val="center"/>
      </w:pPr>
      <w:r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по взысканию дебиторской задолженности по платежам в бюджет городского округа Заречный, пеням и штрафам по ним</w:t>
      </w:r>
    </w:p>
    <w:p w:rsidR="00C00C61" w:rsidRDefault="00C00C61">
      <w:pPr>
        <w:pStyle w:val="Standard"/>
        <w:widowControl/>
        <w:rPr>
          <w:rFonts w:cs="Liberation Serif"/>
          <w:sz w:val="28"/>
          <w:szCs w:val="28"/>
        </w:rPr>
      </w:pPr>
    </w:p>
    <w:p w:rsidR="00552E22" w:rsidRDefault="00552E22">
      <w:pPr>
        <w:pStyle w:val="Standard"/>
        <w:widowControl/>
        <w:rPr>
          <w:rFonts w:cs="Liberation Serif"/>
          <w:sz w:val="28"/>
          <w:szCs w:val="28"/>
        </w:rPr>
      </w:pPr>
    </w:p>
    <w:p w:rsidR="00C00C61" w:rsidRDefault="00375A75">
      <w:pPr>
        <w:pStyle w:val="Standard"/>
        <w:widowControl/>
        <w:tabs>
          <w:tab w:val="left" w:pos="735"/>
        </w:tabs>
        <w:jc w:val="both"/>
      </w:pPr>
      <w:r>
        <w:rPr>
          <w:rFonts w:cs="Liberation Serif"/>
          <w:sz w:val="26"/>
          <w:szCs w:val="26"/>
        </w:rPr>
        <w:tab/>
      </w:r>
      <w:r>
        <w:rPr>
          <w:rFonts w:cs="Liberation Serif"/>
          <w:sz w:val="25"/>
          <w:szCs w:val="25"/>
        </w:rPr>
        <w:t xml:space="preserve">В соответствии с Приказом Минфина России от 18.11.2022 № 172н «Об 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</w:t>
      </w:r>
      <w:proofErr w:type="spellStart"/>
      <w:r>
        <w:rPr>
          <w:rFonts w:cs="Liberation Serif"/>
          <w:sz w:val="25"/>
          <w:szCs w:val="25"/>
        </w:rPr>
        <w:t>пп</w:t>
      </w:r>
      <w:proofErr w:type="spellEnd"/>
      <w:r>
        <w:rPr>
          <w:rFonts w:cs="Liberation Serif"/>
          <w:sz w:val="25"/>
          <w:szCs w:val="25"/>
        </w:rPr>
        <w:t>. 5.1 п. 5 раздела 1 протокола оперативного совещания Правительства Свердловской области от 01.03.2022 № 5-ОП, в целях упорядочения работы, связанной с рассмотрением в претензионном и судебном порядке экономических и иных споров, обеспечения правовой защиты интересов администрации городского округа Заречный, на основании ст. ст. 28, 31 Устава городского округа Заречный администрация городского округа Заречный</w:t>
      </w:r>
    </w:p>
    <w:p w:rsidR="00C00C61" w:rsidRDefault="00375A75">
      <w:pPr>
        <w:pStyle w:val="Standard"/>
        <w:widowControl/>
        <w:jc w:val="both"/>
        <w:rPr>
          <w:rFonts w:cs="Liberation Serif"/>
          <w:b/>
          <w:sz w:val="25"/>
          <w:szCs w:val="25"/>
        </w:rPr>
      </w:pPr>
      <w:r>
        <w:rPr>
          <w:rFonts w:cs="Liberation Serif"/>
          <w:b/>
          <w:sz w:val="25"/>
          <w:szCs w:val="25"/>
        </w:rPr>
        <w:t>ПОСТАНОВЛЯЕТ:</w:t>
      </w:r>
    </w:p>
    <w:p w:rsidR="00C00C61" w:rsidRDefault="00375A75">
      <w:pPr>
        <w:pStyle w:val="Standard"/>
        <w:widowControl/>
        <w:numPr>
          <w:ilvl w:val="0"/>
          <w:numId w:val="2"/>
        </w:numPr>
        <w:ind w:firstLine="709"/>
        <w:jc w:val="both"/>
      </w:pPr>
      <w:r>
        <w:rPr>
          <w:rFonts w:cs="Liberation Serif"/>
          <w:sz w:val="25"/>
          <w:szCs w:val="25"/>
        </w:rPr>
        <w:t>Утвердить Регламент реализации администрацией городского округа Заречный полномочий администратора доходов бюджета по взысканию дебиторской задолженности по платежам в бюджет городского округа Заречный, пеням и штрафам по ним (прилагается).</w:t>
      </w:r>
    </w:p>
    <w:p w:rsidR="00C00C61" w:rsidRDefault="00375A75">
      <w:pPr>
        <w:pStyle w:val="Standard"/>
        <w:widowControl/>
        <w:numPr>
          <w:ilvl w:val="0"/>
          <w:numId w:val="1"/>
        </w:numPr>
        <w:ind w:firstLine="709"/>
        <w:jc w:val="both"/>
      </w:pPr>
      <w:r>
        <w:rPr>
          <w:rFonts w:cs="Liberation Serif"/>
          <w:sz w:val="25"/>
          <w:szCs w:val="25"/>
        </w:rPr>
        <w:t xml:space="preserve">Признать утратившим силу постановление администрации городского округа Заречный от 19.07.2019 № 750-П «Об утверждении Порядка организации и осуществления </w:t>
      </w:r>
      <w:proofErr w:type="spellStart"/>
      <w:r>
        <w:rPr>
          <w:rFonts w:cs="Liberation Serif"/>
          <w:sz w:val="25"/>
          <w:szCs w:val="25"/>
        </w:rPr>
        <w:t>претензионно</w:t>
      </w:r>
      <w:proofErr w:type="spellEnd"/>
      <w:r>
        <w:rPr>
          <w:rFonts w:cs="Liberation Serif"/>
          <w:sz w:val="25"/>
          <w:szCs w:val="25"/>
        </w:rPr>
        <w:t>-исковой работы с просроченной дебиторской задолженностью главными администраторами (администраторами) доходов бюджета городского округа Заречный».</w:t>
      </w:r>
    </w:p>
    <w:p w:rsidR="00C00C61" w:rsidRDefault="00375A75">
      <w:pPr>
        <w:pStyle w:val="Standard"/>
        <w:widowControl/>
        <w:numPr>
          <w:ilvl w:val="0"/>
          <w:numId w:val="1"/>
        </w:numPr>
        <w:ind w:firstLine="709"/>
        <w:jc w:val="both"/>
        <w:rPr>
          <w:rFonts w:cs="Liberation Serif"/>
          <w:sz w:val="25"/>
          <w:szCs w:val="25"/>
        </w:rPr>
      </w:pPr>
      <w:r>
        <w:rPr>
          <w:rFonts w:cs="Liberation Serif"/>
          <w:sz w:val="25"/>
          <w:szCs w:val="25"/>
        </w:rPr>
        <w:t>Настоящее постановление вступает в силу со дня его подписания.</w:t>
      </w:r>
    </w:p>
    <w:p w:rsidR="00C00C61" w:rsidRDefault="00375A75">
      <w:pPr>
        <w:widowControl/>
        <w:numPr>
          <w:ilvl w:val="0"/>
          <w:numId w:val="1"/>
        </w:numPr>
        <w:ind w:firstLine="709"/>
        <w:jc w:val="both"/>
      </w:pPr>
      <w:r>
        <w:rPr>
          <w:rFonts w:cs="Liberation Serif"/>
          <w:sz w:val="25"/>
          <w:szCs w:val="25"/>
        </w:rPr>
        <w:t>Контроль за исполнением настоящего постановления возложить на заместителя Главы городского округа по финансово-экономическим вопросам и стратегическому планированию C.М. Сурину.</w:t>
      </w:r>
    </w:p>
    <w:p w:rsidR="00C00C61" w:rsidRDefault="00375A75">
      <w:pPr>
        <w:widowControl/>
        <w:numPr>
          <w:ilvl w:val="0"/>
          <w:numId w:val="1"/>
        </w:numPr>
        <w:ind w:firstLine="709"/>
        <w:jc w:val="both"/>
      </w:pPr>
      <w:r>
        <w:rPr>
          <w:rFonts w:cs="Liberation Serif"/>
          <w:sz w:val="25"/>
          <w:szCs w:val="25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cs="Liberation Serif"/>
          <w:sz w:val="25"/>
          <w:szCs w:val="25"/>
          <w:lang w:val="en-US"/>
        </w:rPr>
        <w:t>www</w:t>
      </w:r>
      <w:r>
        <w:rPr>
          <w:rFonts w:cs="Liberation Serif"/>
          <w:sz w:val="25"/>
          <w:szCs w:val="25"/>
        </w:rPr>
        <w:t>.</w:t>
      </w:r>
      <w:proofErr w:type="spellStart"/>
      <w:r>
        <w:rPr>
          <w:rFonts w:cs="Liberation Serif"/>
          <w:sz w:val="25"/>
          <w:szCs w:val="25"/>
          <w:lang w:val="en-US"/>
        </w:rPr>
        <w:t>gorod</w:t>
      </w:r>
      <w:proofErr w:type="spellEnd"/>
      <w:r>
        <w:rPr>
          <w:rFonts w:cs="Liberation Serif"/>
          <w:sz w:val="25"/>
          <w:szCs w:val="25"/>
        </w:rPr>
        <w:t>-</w:t>
      </w:r>
      <w:proofErr w:type="spellStart"/>
      <w:r>
        <w:rPr>
          <w:rFonts w:cs="Liberation Serif"/>
          <w:sz w:val="25"/>
          <w:szCs w:val="25"/>
          <w:lang w:val="en-US"/>
        </w:rPr>
        <w:t>zarechny</w:t>
      </w:r>
      <w:proofErr w:type="spellEnd"/>
      <w:r>
        <w:rPr>
          <w:rFonts w:cs="Liberation Serif"/>
          <w:sz w:val="25"/>
          <w:szCs w:val="25"/>
        </w:rPr>
        <w:t>.</w:t>
      </w:r>
      <w:proofErr w:type="spellStart"/>
      <w:r>
        <w:rPr>
          <w:rFonts w:cs="Liberation Serif"/>
          <w:sz w:val="25"/>
          <w:szCs w:val="25"/>
          <w:lang w:val="en-US"/>
        </w:rPr>
        <w:t>ru</w:t>
      </w:r>
      <w:proofErr w:type="spellEnd"/>
      <w:r>
        <w:rPr>
          <w:rFonts w:cs="Liberation Serif"/>
          <w:sz w:val="25"/>
          <w:szCs w:val="25"/>
        </w:rPr>
        <w:t>).</w:t>
      </w:r>
    </w:p>
    <w:p w:rsidR="00C00C61" w:rsidRDefault="00C00C61">
      <w:pPr>
        <w:widowControl/>
        <w:ind w:firstLine="709"/>
        <w:jc w:val="both"/>
        <w:rPr>
          <w:rFonts w:cs="Liberation Serif"/>
        </w:rPr>
      </w:pPr>
    </w:p>
    <w:p w:rsidR="00C00C61" w:rsidRDefault="00C00C61">
      <w:pPr>
        <w:pStyle w:val="Standard"/>
        <w:widowControl/>
        <w:tabs>
          <w:tab w:val="left" w:pos="0"/>
        </w:tabs>
        <w:ind w:right="283"/>
        <w:rPr>
          <w:rFonts w:cs="Liberation Serif"/>
          <w:sz w:val="25"/>
          <w:szCs w:val="25"/>
        </w:rPr>
      </w:pPr>
    </w:p>
    <w:p w:rsidR="00C00C61" w:rsidRDefault="00375A75">
      <w:pPr>
        <w:pStyle w:val="Standard"/>
        <w:widowControl/>
        <w:tabs>
          <w:tab w:val="left" w:pos="0"/>
        </w:tabs>
        <w:jc w:val="both"/>
        <w:rPr>
          <w:rFonts w:cs="Liberation Serif"/>
          <w:sz w:val="25"/>
          <w:szCs w:val="25"/>
        </w:rPr>
      </w:pPr>
      <w:r>
        <w:rPr>
          <w:rFonts w:cs="Liberation Serif"/>
          <w:sz w:val="25"/>
          <w:szCs w:val="25"/>
        </w:rPr>
        <w:t>Глава</w:t>
      </w:r>
    </w:p>
    <w:p w:rsidR="00C00C61" w:rsidRDefault="00375A75">
      <w:pPr>
        <w:pStyle w:val="Standard"/>
        <w:widowControl/>
        <w:tabs>
          <w:tab w:val="left" w:pos="0"/>
        </w:tabs>
        <w:jc w:val="both"/>
        <w:rPr>
          <w:rFonts w:cs="Liberation Serif"/>
          <w:sz w:val="25"/>
          <w:szCs w:val="25"/>
        </w:rPr>
      </w:pPr>
      <w:r>
        <w:rPr>
          <w:rFonts w:cs="Liberation Serif"/>
          <w:sz w:val="25"/>
          <w:szCs w:val="25"/>
        </w:rPr>
        <w:t>городского округа Заречный                                                                                   А.В. Захарцев</w:t>
      </w:r>
    </w:p>
    <w:p w:rsidR="00C00C61" w:rsidRDefault="00C00C61">
      <w:pPr>
        <w:pStyle w:val="ConsPlusNormal"/>
        <w:widowControl/>
        <w:ind w:left="5216" w:firstLine="0"/>
        <w:rPr>
          <w:rFonts w:ascii="Liberation Serif" w:hAnsi="Liberation Serif" w:cs="Liberation Serif"/>
        </w:rPr>
      </w:pPr>
    </w:p>
    <w:p w:rsidR="00C00C61" w:rsidRDefault="00C00C61">
      <w:pPr>
        <w:pStyle w:val="ConsPlusNormal"/>
        <w:widowControl/>
        <w:ind w:left="5387" w:firstLine="0"/>
        <w:rPr>
          <w:rFonts w:ascii="Liberation Serif" w:hAnsi="Liberation Serif" w:cs="Liberation Serif"/>
        </w:rPr>
      </w:pPr>
    </w:p>
    <w:p w:rsidR="00C00C61" w:rsidRDefault="00375A75">
      <w:pPr>
        <w:pStyle w:val="ConsPlusNormal"/>
        <w:widowControl/>
        <w:ind w:left="5387"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УТВЕРЖДЕН</w:t>
      </w:r>
    </w:p>
    <w:p w:rsidR="00C00C61" w:rsidRDefault="00375A75">
      <w:pPr>
        <w:pStyle w:val="ConsPlusNormal"/>
        <w:widowControl/>
        <w:ind w:left="5387"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постановлением администрации</w:t>
      </w:r>
    </w:p>
    <w:p w:rsidR="00C00C61" w:rsidRDefault="00375A75">
      <w:pPr>
        <w:pStyle w:val="ConsPlusNormal"/>
        <w:widowControl/>
        <w:ind w:left="5387"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городского округа Заречный</w:t>
      </w:r>
    </w:p>
    <w:p w:rsidR="00051072" w:rsidRPr="00552E22" w:rsidRDefault="00051072" w:rsidP="00051072">
      <w:pPr>
        <w:widowControl/>
        <w:suppressAutoHyphens w:val="0"/>
        <w:autoSpaceDN/>
        <w:ind w:left="4679" w:firstLine="708"/>
        <w:jc w:val="both"/>
        <w:textAlignment w:val="auto"/>
        <w:rPr>
          <w:rFonts w:eastAsia="Times New Roman" w:cs="Times New Roman"/>
          <w:color w:val="auto"/>
          <w:kern w:val="0"/>
          <w:szCs w:val="20"/>
          <w:lang w:eastAsia="ru-RU" w:bidi="ar-SA"/>
        </w:rPr>
      </w:pPr>
      <w:bookmarkStart w:id="0" w:name="_GoBack"/>
      <w:bookmarkEnd w:id="0"/>
      <w:r w:rsidRPr="00552E22">
        <w:rPr>
          <w:rFonts w:eastAsia="Times New Roman" w:cs="Times New Roman"/>
          <w:color w:val="auto"/>
          <w:kern w:val="0"/>
          <w:szCs w:val="20"/>
          <w:lang w:eastAsia="ru-RU" w:bidi="ar-SA"/>
        </w:rPr>
        <w:t>от___</w:t>
      </w:r>
      <w:r>
        <w:rPr>
          <w:rFonts w:eastAsia="Times New Roman" w:cs="Times New Roman"/>
          <w:color w:val="auto"/>
          <w:kern w:val="0"/>
          <w:szCs w:val="20"/>
          <w:u w:val="single"/>
          <w:lang w:eastAsia="ru-RU" w:bidi="ar-SA"/>
        </w:rPr>
        <w:t>24.05.2023</w:t>
      </w:r>
      <w:r w:rsidRPr="00552E22">
        <w:rPr>
          <w:rFonts w:eastAsia="Times New Roman" w:cs="Times New Roman"/>
          <w:color w:val="auto"/>
          <w:kern w:val="0"/>
          <w:szCs w:val="20"/>
          <w:lang w:eastAsia="ru-RU" w:bidi="ar-SA"/>
        </w:rPr>
        <w:t>____  №  __</w:t>
      </w:r>
      <w:r>
        <w:rPr>
          <w:rFonts w:eastAsia="Times New Roman" w:cs="Times New Roman"/>
          <w:color w:val="auto"/>
          <w:kern w:val="0"/>
          <w:szCs w:val="20"/>
          <w:u w:val="single"/>
          <w:lang w:eastAsia="ru-RU" w:bidi="ar-SA"/>
        </w:rPr>
        <w:t>621-П</w:t>
      </w:r>
      <w:r w:rsidRPr="00552E22">
        <w:rPr>
          <w:rFonts w:eastAsia="Times New Roman" w:cs="Times New Roman"/>
          <w:color w:val="auto"/>
          <w:kern w:val="0"/>
          <w:szCs w:val="20"/>
          <w:lang w:eastAsia="ru-RU" w:bidi="ar-SA"/>
        </w:rPr>
        <w:t>____</w:t>
      </w:r>
    </w:p>
    <w:p w:rsidR="00C00C61" w:rsidRDefault="00375A75" w:rsidP="00051072">
      <w:pPr>
        <w:pStyle w:val="ConsPlusNormal"/>
        <w:widowControl/>
        <w:ind w:left="5387"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«Об утверждении Регламента</w:t>
      </w:r>
    </w:p>
    <w:p w:rsidR="00C00C61" w:rsidRDefault="00375A75">
      <w:pPr>
        <w:pStyle w:val="ConsPlusNormal"/>
        <w:widowControl/>
        <w:ind w:left="5387"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реализации администрацией</w:t>
      </w:r>
    </w:p>
    <w:p w:rsidR="00C00C61" w:rsidRDefault="00375A75">
      <w:pPr>
        <w:pStyle w:val="ConsPlusNormal"/>
        <w:widowControl/>
        <w:ind w:left="5387"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городского округа Заречный полномочий</w:t>
      </w:r>
    </w:p>
    <w:p w:rsidR="00C00C61" w:rsidRDefault="00375A75">
      <w:pPr>
        <w:pStyle w:val="ConsPlusNormal"/>
        <w:widowControl/>
        <w:ind w:left="5387"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администратора доходов бюджета</w:t>
      </w:r>
    </w:p>
    <w:p w:rsidR="00C00C61" w:rsidRDefault="00375A75">
      <w:pPr>
        <w:pStyle w:val="ConsPlusNormal"/>
        <w:widowControl/>
        <w:ind w:left="5387"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 взысканию дебиторской задолженности</w:t>
      </w:r>
    </w:p>
    <w:p w:rsidR="00C00C61" w:rsidRDefault="00375A75">
      <w:pPr>
        <w:pStyle w:val="ConsPlusNormal"/>
        <w:widowControl/>
        <w:ind w:left="5387"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 платежам в бюджет</w:t>
      </w:r>
    </w:p>
    <w:p w:rsidR="00C00C61" w:rsidRDefault="00375A75">
      <w:pPr>
        <w:pStyle w:val="ConsPlusNormal"/>
        <w:widowControl/>
        <w:ind w:left="5387"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городского округа Заречный,</w:t>
      </w:r>
    </w:p>
    <w:p w:rsidR="00C00C61" w:rsidRDefault="00375A75">
      <w:pPr>
        <w:pStyle w:val="ConsPlusNormal"/>
        <w:widowControl/>
        <w:tabs>
          <w:tab w:val="left" w:pos="5216"/>
        </w:tabs>
        <w:ind w:left="5387"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пеням и штрафам по ним»</w:t>
      </w:r>
    </w:p>
    <w:p w:rsidR="00C00C61" w:rsidRDefault="00C00C61">
      <w:pPr>
        <w:pStyle w:val="Standard"/>
        <w:widowControl/>
        <w:tabs>
          <w:tab w:val="left" w:pos="0"/>
        </w:tabs>
        <w:jc w:val="both"/>
        <w:rPr>
          <w:rFonts w:cs="Liberation Serif"/>
        </w:rPr>
      </w:pPr>
    </w:p>
    <w:p w:rsidR="00C00C61" w:rsidRDefault="00C00C61">
      <w:pPr>
        <w:pStyle w:val="Standard"/>
        <w:widowControl/>
        <w:jc w:val="both"/>
        <w:rPr>
          <w:rFonts w:cs="Liberation Serif"/>
        </w:rPr>
      </w:pPr>
    </w:p>
    <w:p w:rsidR="00C00C61" w:rsidRDefault="00375A75">
      <w:pPr>
        <w:pStyle w:val="ConsPlusTitle"/>
        <w:widowControl/>
        <w:jc w:val="center"/>
        <w:rPr>
          <w:rFonts w:ascii="Liberation Serif" w:hAnsi="Liberation Serif" w:cs="Liberation Serif"/>
        </w:rPr>
      </w:pPr>
      <w:bookmarkStart w:id="1" w:name="Par41"/>
      <w:bookmarkEnd w:id="1"/>
      <w:r>
        <w:rPr>
          <w:rFonts w:ascii="Liberation Serif" w:hAnsi="Liberation Serif" w:cs="Liberation Serif"/>
        </w:rPr>
        <w:t>РЕГЛАМЕНТ</w:t>
      </w:r>
    </w:p>
    <w:p w:rsidR="00C00C61" w:rsidRDefault="00375A75">
      <w:pPr>
        <w:widowControl/>
        <w:jc w:val="center"/>
      </w:pPr>
      <w:r>
        <w:rPr>
          <w:rFonts w:cs="Liberation Serif"/>
          <w:b/>
          <w:bCs/>
        </w:rPr>
        <w:t>реализации администрацией городского округа Заречный полномочий администратора доходов бюджета по взысканию дебиторской задолженности по платежам в бюджет городского округа Заречный, пеням и штрафам по ним</w:t>
      </w:r>
    </w:p>
    <w:p w:rsidR="00C00C61" w:rsidRDefault="00C00C61">
      <w:pPr>
        <w:pStyle w:val="Standard"/>
        <w:widowControl/>
        <w:rPr>
          <w:rFonts w:cs="Liberation Serif"/>
        </w:rPr>
      </w:pPr>
    </w:p>
    <w:p w:rsidR="00C00C61" w:rsidRDefault="00C00C61">
      <w:pPr>
        <w:pStyle w:val="Standard"/>
        <w:widowControl/>
        <w:rPr>
          <w:rFonts w:cs="Liberation Serif"/>
        </w:rPr>
      </w:pPr>
    </w:p>
    <w:p w:rsidR="00C00C61" w:rsidRDefault="00375A75">
      <w:pPr>
        <w:pStyle w:val="Standard"/>
        <w:widowControl/>
        <w:jc w:val="center"/>
        <w:rPr>
          <w:rFonts w:cs="Liberation Serif"/>
          <w:b/>
          <w:bCs/>
        </w:rPr>
      </w:pPr>
      <w:r>
        <w:rPr>
          <w:rFonts w:cs="Liberation Serif"/>
          <w:b/>
          <w:bCs/>
        </w:rPr>
        <w:t>1. Общие положения</w:t>
      </w:r>
    </w:p>
    <w:p w:rsidR="00C00C61" w:rsidRDefault="00C00C61">
      <w:pPr>
        <w:pStyle w:val="Standard"/>
        <w:widowControl/>
        <w:jc w:val="center"/>
        <w:rPr>
          <w:rFonts w:cs="Liberation Serif"/>
          <w:b/>
          <w:bCs/>
        </w:rPr>
      </w:pPr>
    </w:p>
    <w:p w:rsidR="00C00C61" w:rsidRDefault="00375A75">
      <w:pPr>
        <w:pStyle w:val="Standard"/>
        <w:widowControl/>
        <w:ind w:firstLine="709"/>
        <w:jc w:val="both"/>
      </w:pPr>
      <w:r>
        <w:rPr>
          <w:rFonts w:cs="Liberation Serif"/>
        </w:rPr>
        <w:t>1.1. Настоящий Р</w:t>
      </w:r>
      <w:r>
        <w:rPr>
          <w:rFonts w:eastAsia="Times New Roman" w:cs="Liberation Serif"/>
          <w:color w:val="auto"/>
          <w:lang w:bidi="ar-SA"/>
        </w:rPr>
        <w:t>егламент реализации полномочий администратора доходов бюджета по взысканию дебиторской задолженности по платежам в</w:t>
      </w:r>
      <w:r>
        <w:rPr>
          <w:rFonts w:cs="Liberation Serif"/>
        </w:rPr>
        <w:t xml:space="preserve"> бюджет городского округа Заречный, пеням и штрафам по ним (далее - Регламент) устанавливает общие требования к реализации полномочий администратора доходов бюджета городского округа Заречный по взысканию дебиторской задолженности по платежам в бюджет, пеням и штрафам по ним, являющимся источниками формирования доходов бюджета городского округа, за исключением платежей, предусмотренных законодательством о налогах и сборах.</w:t>
      </w:r>
    </w:p>
    <w:p w:rsidR="00C00C61" w:rsidRDefault="00375A75">
      <w:pPr>
        <w:pStyle w:val="Standard"/>
        <w:widowControl/>
        <w:ind w:firstLine="709"/>
        <w:jc w:val="both"/>
        <w:rPr>
          <w:rFonts w:cs="Liberation Serif"/>
        </w:rPr>
      </w:pPr>
      <w:r>
        <w:rPr>
          <w:rFonts w:cs="Liberation Serif"/>
        </w:rPr>
        <w:t>1.2. Администрация городского округа Заречный является главным администратором доходов бюджета городского округа Заречный.</w:t>
      </w:r>
    </w:p>
    <w:p w:rsidR="00C00C61" w:rsidRDefault="00375A75">
      <w:pPr>
        <w:pStyle w:val="Standard"/>
        <w:widowControl/>
        <w:ind w:firstLine="709"/>
        <w:jc w:val="both"/>
        <w:rPr>
          <w:rFonts w:cs="Liberation Serif"/>
        </w:rPr>
      </w:pPr>
      <w:r>
        <w:rPr>
          <w:rFonts w:cs="Liberation Serif"/>
        </w:rPr>
        <w:t>1.3. В целях настоящего Регламента используются следующие основные понятия:</w:t>
      </w:r>
    </w:p>
    <w:p w:rsidR="00C00C61" w:rsidRDefault="00375A75">
      <w:pPr>
        <w:pStyle w:val="Standard"/>
        <w:widowControl/>
        <w:ind w:firstLine="709"/>
        <w:jc w:val="both"/>
        <w:rPr>
          <w:rFonts w:cs="Liberation Serif"/>
        </w:rPr>
      </w:pPr>
      <w:r>
        <w:rPr>
          <w:rFonts w:cs="Liberation Serif"/>
        </w:rPr>
        <w:t>просроченная дебиторская задолженность – суммарный объем неисполненных должником в установленный срок денежных обязательств;</w:t>
      </w:r>
    </w:p>
    <w:p w:rsidR="00C00C61" w:rsidRDefault="00375A75">
      <w:pPr>
        <w:pStyle w:val="Standard"/>
        <w:widowControl/>
        <w:ind w:firstLine="709"/>
        <w:jc w:val="both"/>
        <w:rPr>
          <w:rFonts w:cs="Liberation Serif"/>
        </w:rPr>
      </w:pPr>
      <w:r>
        <w:rPr>
          <w:rFonts w:cs="Liberation Serif"/>
        </w:rPr>
        <w:t xml:space="preserve">должник –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(соглашением) и (или) законом, иным нормативным правовым актом. Должником также является поручитель, залогодатель, иное лицо, обязанное в силу закона или договора </w:t>
      </w:r>
      <w:proofErr w:type="spellStart"/>
      <w:r>
        <w:rPr>
          <w:rFonts w:cs="Liberation Serif"/>
        </w:rPr>
        <w:t>субсидиарно</w:t>
      </w:r>
      <w:proofErr w:type="spellEnd"/>
      <w:r>
        <w:rPr>
          <w:rFonts w:cs="Liberation Serif"/>
        </w:rPr>
        <w:t xml:space="preserve">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:rsidR="00C00C61" w:rsidRDefault="00375A75">
      <w:pPr>
        <w:pStyle w:val="Standard"/>
        <w:widowControl/>
        <w:ind w:firstLine="709"/>
        <w:jc w:val="both"/>
      </w:pPr>
      <w:r>
        <w:rPr>
          <w:rFonts w:cs="Liberation Serif"/>
        </w:rPr>
        <w:t xml:space="preserve">структурное подразделение администрации городского округа Заречный </w:t>
      </w:r>
      <w:r>
        <w:rPr>
          <w:rFonts w:eastAsia="Calibri" w:cs="Liberation Serif"/>
          <w:bCs/>
          <w:lang w:eastAsia="en-US"/>
        </w:rPr>
        <w:t>или муниципальные казенные учреждения, за которыми закреплено администрирование соответствующего вида доходов (далее - структурные подразделения) -</w:t>
      </w:r>
      <w:r>
        <w:rPr>
          <w:rFonts w:cs="Liberation Serif"/>
        </w:rPr>
        <w:t xml:space="preserve"> инициировавшие заключение договора (соглашения) либо отвечающие за осуществление расчетов с контрагентами в соответствии со своей компетенцией.</w:t>
      </w:r>
    </w:p>
    <w:p w:rsidR="00C00C61" w:rsidRDefault="00375A75">
      <w:pPr>
        <w:pStyle w:val="Standard"/>
        <w:widowControl/>
        <w:autoSpaceDE w:val="0"/>
        <w:ind w:firstLine="709"/>
        <w:jc w:val="both"/>
      </w:pPr>
      <w:r>
        <w:rPr>
          <w:rFonts w:eastAsia="Calibri" w:cs="Liberation Serif"/>
          <w:bCs/>
          <w:color w:val="auto"/>
          <w:lang w:eastAsia="en-US"/>
        </w:rPr>
        <w:t xml:space="preserve">1.4. Порядок </w:t>
      </w:r>
      <w:r>
        <w:rPr>
          <w:rFonts w:cs="Liberation Serif"/>
          <w:color w:val="auto"/>
        </w:rPr>
        <w:t>обмена информацией (первичными учетными документами) между структурными подразделениями, наделенными полномочиями главного администратора доходов бюджета, со структурным подразделени</w:t>
      </w:r>
      <w:r>
        <w:rPr>
          <w:rFonts w:eastAsia="Times New Roman" w:cs="Liberation Serif"/>
          <w:color w:val="auto"/>
          <w:lang w:bidi="ar-SA"/>
        </w:rPr>
        <w:t>е</w:t>
      </w:r>
      <w:r>
        <w:rPr>
          <w:rFonts w:cs="Liberation Serif"/>
          <w:color w:val="auto"/>
        </w:rPr>
        <w:t>м, осуществляющим полномочия по ведению бюджетного учета главного администратора доходов бюджета</w:t>
      </w:r>
      <w:r>
        <w:rPr>
          <w:rFonts w:eastAsia="Calibri" w:cs="Liberation Serif"/>
          <w:bCs/>
          <w:lang w:eastAsia="en-US"/>
        </w:rPr>
        <w:t xml:space="preserve">, а также работа по направлению информации в Государственную информационную систему о государственных и муниципальных платежах (далее — ГИС ГМП) </w:t>
      </w:r>
      <w:r>
        <w:rPr>
          <w:rFonts w:cs="Liberation Serif"/>
          <w:color w:val="auto"/>
        </w:rPr>
        <w:t xml:space="preserve">осуществляется в соответствии с </w:t>
      </w:r>
      <w:r>
        <w:rPr>
          <w:rFonts w:eastAsia="Calibri" w:cs="Liberation Serif"/>
          <w:bCs/>
          <w:lang w:eastAsia="en-US"/>
        </w:rPr>
        <w:t>распоряжени</w:t>
      </w:r>
      <w:r>
        <w:rPr>
          <w:rFonts w:eastAsia="Calibri" w:cs="Liberation Serif"/>
          <w:bCs/>
          <w:lang w:eastAsia="en-US" w:bidi="ar-SA"/>
        </w:rPr>
        <w:t>ями</w:t>
      </w:r>
      <w:r>
        <w:rPr>
          <w:rFonts w:eastAsia="Calibri" w:cs="Liberation Serif"/>
          <w:bCs/>
          <w:lang w:eastAsia="en-US"/>
        </w:rPr>
        <w:t xml:space="preserve"> администрации городского округа Заречный.</w:t>
      </w:r>
    </w:p>
    <w:p w:rsidR="00C00C61" w:rsidRDefault="00375A75">
      <w:pPr>
        <w:pStyle w:val="Standard"/>
        <w:widowControl/>
        <w:ind w:firstLine="709"/>
        <w:jc w:val="both"/>
        <w:rPr>
          <w:rFonts w:cs="Liberation Serif"/>
        </w:rPr>
      </w:pPr>
      <w:r>
        <w:rPr>
          <w:rFonts w:cs="Liberation Serif"/>
        </w:rPr>
        <w:lastRenderedPageBreak/>
        <w:t>1.5. Порядок и сроки обмена информацией и документами между структурными подразделениями администратора доходов бюджета устанавливаются настоящим Регламентом.</w:t>
      </w:r>
    </w:p>
    <w:p w:rsidR="00C00C61" w:rsidRDefault="00C00C61">
      <w:pPr>
        <w:pStyle w:val="Standard"/>
        <w:widowControl/>
        <w:jc w:val="center"/>
        <w:rPr>
          <w:rFonts w:cs="Liberation Serif"/>
          <w:b/>
          <w:bCs/>
        </w:rPr>
      </w:pPr>
    </w:p>
    <w:p w:rsidR="00C00C61" w:rsidRDefault="00375A75">
      <w:pPr>
        <w:pStyle w:val="Standard"/>
        <w:widowControl/>
        <w:jc w:val="center"/>
        <w:rPr>
          <w:rFonts w:cs="Liberation Serif"/>
          <w:b/>
          <w:bCs/>
        </w:rPr>
      </w:pPr>
      <w:r>
        <w:rPr>
          <w:rFonts w:cs="Liberation Serif"/>
          <w:b/>
          <w:bCs/>
        </w:rPr>
        <w:t>2.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C00C61" w:rsidRDefault="00C00C61">
      <w:pPr>
        <w:pStyle w:val="Standard"/>
        <w:widowControl/>
        <w:ind w:firstLine="709"/>
        <w:jc w:val="both"/>
        <w:rPr>
          <w:rFonts w:cs="Liberation Serif"/>
          <w:b/>
          <w:bCs/>
        </w:rPr>
      </w:pPr>
    </w:p>
    <w:p w:rsidR="00C00C61" w:rsidRDefault="00375A75">
      <w:pPr>
        <w:pStyle w:val="ConsPlusNormal"/>
        <w:widowControl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2.1. Контроль за правильностью исчисления, полнотой и своевременностью осуществления платежей в бюджет городского округа Заречный, пеням и штрафам по ним осуществляют:</w:t>
      </w:r>
    </w:p>
    <w:p w:rsidR="00C00C61" w:rsidRDefault="00375A75">
      <w:pPr>
        <w:pStyle w:val="Standard"/>
        <w:widowControl/>
        <w:ind w:firstLine="709"/>
        <w:jc w:val="both"/>
        <w:rPr>
          <w:rFonts w:cs="Liberation Serif"/>
        </w:rPr>
      </w:pPr>
      <w:r>
        <w:rPr>
          <w:rFonts w:cs="Liberation Serif"/>
        </w:rPr>
        <w:t>1) структурные подразделения в части:</w:t>
      </w:r>
    </w:p>
    <w:p w:rsidR="00C00C61" w:rsidRDefault="00375A75">
      <w:pPr>
        <w:pStyle w:val="Standard"/>
        <w:widowControl/>
        <w:ind w:firstLine="709"/>
        <w:jc w:val="both"/>
        <w:rPr>
          <w:rFonts w:cs="Liberation Serif"/>
        </w:rPr>
      </w:pPr>
      <w:r>
        <w:rPr>
          <w:rFonts w:cs="Liberation Serif"/>
        </w:rPr>
        <w:t>осуществления ревизии действующих договоров (муниципальных контрактов, соглашений) и других сделок, а также иных оснований, из которых возникло обязательство, на наличие просроченной дебиторской задолженности по ним;</w:t>
      </w:r>
    </w:p>
    <w:p w:rsidR="00C00C61" w:rsidRDefault="00375A75">
      <w:pPr>
        <w:pStyle w:val="Standard"/>
        <w:widowControl/>
        <w:ind w:firstLine="709"/>
        <w:jc w:val="both"/>
        <w:rPr>
          <w:rFonts w:cs="Liberation Serif"/>
        </w:rPr>
      </w:pPr>
      <w:r>
        <w:rPr>
          <w:rFonts w:cs="Liberation Serif"/>
        </w:rPr>
        <w:t>проведения проверок полноты совершения необходимых действий, направленных на взыскание такой задолженности;</w:t>
      </w:r>
    </w:p>
    <w:p w:rsidR="00C00C61" w:rsidRDefault="00375A75">
      <w:pPr>
        <w:pStyle w:val="Standard"/>
        <w:widowControl/>
        <w:ind w:firstLine="709"/>
        <w:jc w:val="both"/>
        <w:rPr>
          <w:rFonts w:cs="Liberation Serif"/>
        </w:rPr>
      </w:pPr>
      <w:r>
        <w:rPr>
          <w:rFonts w:cs="Liberation Serif"/>
        </w:rPr>
        <w:t>осуществления контроля за своевременным предъявлением неустойки (штрафов, пени);</w:t>
      </w:r>
    </w:p>
    <w:p w:rsidR="00C00C61" w:rsidRDefault="00375A75">
      <w:pPr>
        <w:pStyle w:val="Standard"/>
        <w:widowControl/>
        <w:ind w:firstLine="709"/>
        <w:jc w:val="both"/>
      </w:pPr>
      <w:r>
        <w:rPr>
          <w:rFonts w:cs="Liberation Serif"/>
        </w:rPr>
        <w:t xml:space="preserve">осуществления контроля за своевременным составлением первичных учетных документов, обосновывающих возникновение дебиторской </w:t>
      </w:r>
      <w:r>
        <w:rPr>
          <w:rFonts w:cs="Liberation Serif"/>
          <w:color w:val="auto"/>
        </w:rPr>
        <w:t>задолженности, а также передачей документов для отражения в бюджетном учете в отдел бухгалтерского учета;</w:t>
      </w:r>
    </w:p>
    <w:p w:rsidR="00C00C61" w:rsidRDefault="00375A75">
      <w:pPr>
        <w:pStyle w:val="ConsPlusNormal"/>
        <w:widowControl/>
        <w:ind w:firstLine="540"/>
        <w:jc w:val="both"/>
      </w:pPr>
      <w:r>
        <w:rPr>
          <w:rFonts w:ascii="Liberation Serif" w:hAnsi="Liberation Serif" w:cs="Liberation Serif"/>
          <w:color w:val="auto"/>
        </w:rPr>
        <w:t xml:space="preserve"> проведения иных мероприятий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задолженности.</w:t>
      </w:r>
    </w:p>
    <w:p w:rsidR="00C00C61" w:rsidRDefault="00375A75">
      <w:pPr>
        <w:pStyle w:val="ConsPlusNormal"/>
        <w:widowControl/>
        <w:ind w:firstLine="709"/>
        <w:jc w:val="both"/>
        <w:rPr>
          <w:rFonts w:ascii="Liberation Serif" w:hAnsi="Liberation Serif" w:cs="Liberation Serif"/>
          <w:color w:val="auto"/>
        </w:rPr>
      </w:pPr>
      <w:r>
        <w:rPr>
          <w:rFonts w:ascii="Liberation Serif" w:hAnsi="Liberation Serif" w:cs="Liberation Serif"/>
          <w:color w:val="auto"/>
        </w:rPr>
        <w:t>2) отдел бухгалтерского учета в части осуществления контроля:</w:t>
      </w:r>
    </w:p>
    <w:p w:rsidR="00C00C61" w:rsidRDefault="00375A75">
      <w:pPr>
        <w:pStyle w:val="ConsPlusNormal"/>
        <w:widowControl/>
        <w:ind w:firstLine="709"/>
        <w:jc w:val="both"/>
        <w:rPr>
          <w:rFonts w:ascii="Liberation Serif" w:hAnsi="Liberation Serif" w:cs="Liberation Serif"/>
          <w:color w:val="auto"/>
        </w:rPr>
      </w:pPr>
      <w:r>
        <w:rPr>
          <w:rFonts w:ascii="Liberation Serif" w:hAnsi="Liberation Serif" w:cs="Liberation Serif"/>
          <w:color w:val="auto"/>
        </w:rPr>
        <w:t>за фактическим зачислением платежей в бюджет городского округа Заречный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C00C61" w:rsidRDefault="00375A75">
      <w:pPr>
        <w:pStyle w:val="ConsPlusNormal"/>
        <w:widowControl/>
        <w:ind w:firstLine="709"/>
        <w:jc w:val="both"/>
        <w:rPr>
          <w:rFonts w:ascii="Liberation Serif" w:hAnsi="Liberation Serif" w:cs="Liberation Serif"/>
          <w:color w:val="auto"/>
        </w:rPr>
      </w:pPr>
      <w:r>
        <w:rPr>
          <w:rFonts w:ascii="Liberation Serif" w:hAnsi="Liberation Serif" w:cs="Liberation Serif"/>
          <w:color w:val="auto"/>
        </w:rPr>
        <w:t>за своевременностью и полнотой направления информации в ГИС ГМП структурными подразделениями.</w:t>
      </w:r>
    </w:p>
    <w:p w:rsidR="00C00C61" w:rsidRDefault="00C00C6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color w:val="auto"/>
        </w:rPr>
      </w:pPr>
    </w:p>
    <w:p w:rsidR="00C00C61" w:rsidRDefault="00375A75">
      <w:pPr>
        <w:pStyle w:val="Standard"/>
        <w:widowControl/>
        <w:jc w:val="center"/>
        <w:rPr>
          <w:rFonts w:cs="Liberation Serif"/>
          <w:b/>
          <w:bCs/>
        </w:rPr>
      </w:pPr>
      <w:r>
        <w:rPr>
          <w:rFonts w:cs="Liberation Serif"/>
          <w:b/>
          <w:bCs/>
        </w:rPr>
        <w:t>3.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</w:t>
      </w:r>
    </w:p>
    <w:p w:rsidR="00C00C61" w:rsidRDefault="00C00C61">
      <w:pPr>
        <w:pStyle w:val="Standard"/>
        <w:widowControl/>
        <w:ind w:firstLine="709"/>
        <w:jc w:val="both"/>
        <w:rPr>
          <w:rFonts w:cs="Liberation Serif"/>
          <w:b/>
          <w:bCs/>
        </w:rPr>
      </w:pPr>
    </w:p>
    <w:p w:rsidR="00C00C61" w:rsidRDefault="00375A75">
      <w:pPr>
        <w:pStyle w:val="Standard"/>
        <w:widowControl/>
        <w:ind w:firstLine="709"/>
        <w:jc w:val="both"/>
        <w:rPr>
          <w:rFonts w:cs="Liberation Serif"/>
        </w:rPr>
      </w:pPr>
      <w:r>
        <w:rPr>
          <w:rFonts w:cs="Liberation Serif"/>
        </w:rPr>
        <w:t>3.1.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C00C61" w:rsidRDefault="00375A75">
      <w:pPr>
        <w:pStyle w:val="ConsPlusNormal"/>
        <w:widowControl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направление требования (претензии) должнику о погашении задолженности в досудебном порядке;</w:t>
      </w:r>
    </w:p>
    <w:p w:rsidR="00C00C61" w:rsidRDefault="00375A75">
      <w:pPr>
        <w:pStyle w:val="ConsPlusNormal"/>
        <w:widowControl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рассмотрение вопроса о возможности расторжения договора (муниципального контракта, соглашения).</w:t>
      </w:r>
    </w:p>
    <w:p w:rsidR="00C00C61" w:rsidRDefault="00375A75">
      <w:pPr>
        <w:pStyle w:val="Standard"/>
        <w:widowControl/>
        <w:autoSpaceDE w:val="0"/>
        <w:ind w:firstLine="709"/>
        <w:jc w:val="both"/>
      </w:pPr>
      <w:r>
        <w:rPr>
          <w:rFonts w:eastAsia="Calibri" w:cs="Liberation Serif"/>
          <w:lang w:eastAsia="en-US"/>
        </w:rPr>
        <w:t>3.2. Структурные подразделения направляют должнику требование (претензию) при наличии у него неисполненного обязательства по платежам в бюджет, период просрочки по которому превышает:</w:t>
      </w:r>
    </w:p>
    <w:p w:rsidR="00C00C61" w:rsidRDefault="00375A75">
      <w:pPr>
        <w:pStyle w:val="Standard"/>
        <w:widowControl/>
        <w:autoSpaceDE w:val="0"/>
        <w:ind w:firstLine="709"/>
        <w:jc w:val="both"/>
        <w:rPr>
          <w:rFonts w:eastAsia="Calibri" w:cs="Liberation Serif"/>
          <w:lang w:eastAsia="en-US"/>
        </w:rPr>
      </w:pPr>
      <w:r>
        <w:rPr>
          <w:rFonts w:eastAsia="Calibri" w:cs="Liberation Serif"/>
          <w:lang w:eastAsia="en-US"/>
        </w:rPr>
        <w:t>для физических лиц со сроком внесения платежей ежегодно — 30 (тридцать) календарных дней с момента образования просроченной дебиторской задолженности;</w:t>
      </w:r>
    </w:p>
    <w:p w:rsidR="00C00C61" w:rsidRDefault="00375A75">
      <w:pPr>
        <w:pStyle w:val="Standard"/>
        <w:widowControl/>
        <w:autoSpaceDE w:val="0"/>
        <w:ind w:firstLine="709"/>
        <w:jc w:val="both"/>
        <w:rPr>
          <w:rFonts w:eastAsia="Calibri" w:cs="Liberation Serif"/>
          <w:lang w:eastAsia="en-US"/>
        </w:rPr>
      </w:pPr>
      <w:r>
        <w:rPr>
          <w:rFonts w:eastAsia="Calibri" w:cs="Liberation Serif"/>
          <w:lang w:eastAsia="en-US"/>
        </w:rPr>
        <w:t>для физических лиц, юридических лиц и индивидуальных предпринимателей со сроком внесения платежей ежемесячно - 30 (тридцать) календарных дней с момента образования просроченной дебиторской задолженности;</w:t>
      </w:r>
    </w:p>
    <w:p w:rsidR="00C00C61" w:rsidRDefault="00375A75">
      <w:pPr>
        <w:pStyle w:val="Standard"/>
        <w:widowControl/>
        <w:autoSpaceDE w:val="0"/>
        <w:ind w:firstLine="709"/>
        <w:jc w:val="both"/>
        <w:rPr>
          <w:rFonts w:eastAsia="Calibri" w:cs="Liberation Serif"/>
          <w:lang w:eastAsia="en-US"/>
        </w:rPr>
      </w:pPr>
      <w:r>
        <w:rPr>
          <w:rFonts w:eastAsia="Calibri" w:cs="Liberation Serif"/>
          <w:lang w:eastAsia="en-US"/>
        </w:rPr>
        <w:t>для физических лиц, юридических лиц и индивидуальных предпринимателей с ежеквартальным внесением платежей - 30 (тридцать) календарных дней с момента образования просроченной дебиторской задолженности.</w:t>
      </w:r>
    </w:p>
    <w:p w:rsidR="00C00C61" w:rsidRDefault="00375A75">
      <w:pPr>
        <w:pStyle w:val="Standard"/>
        <w:widowControl/>
        <w:autoSpaceDE w:val="0"/>
        <w:ind w:firstLine="709"/>
        <w:jc w:val="both"/>
        <w:rPr>
          <w:rFonts w:eastAsia="Calibri" w:cs="Liberation Serif"/>
          <w:lang w:eastAsia="en-US"/>
        </w:rPr>
      </w:pPr>
      <w:r>
        <w:rPr>
          <w:rFonts w:eastAsia="Calibri" w:cs="Liberation Serif"/>
          <w:lang w:eastAsia="en-US"/>
        </w:rPr>
        <w:lastRenderedPageBreak/>
        <w:t>3.3. Требование (претензия) должна быть составлена в письменной форме в 2-х экземплярах: один остается в структурном подразделении, второй передается должнику под роспись или направляется заказным письмом с уведомлением о вручении.</w:t>
      </w:r>
    </w:p>
    <w:p w:rsidR="00C00C61" w:rsidRDefault="00375A75">
      <w:pPr>
        <w:pStyle w:val="Standard"/>
        <w:widowControl/>
        <w:ind w:firstLine="709"/>
        <w:jc w:val="both"/>
        <w:rPr>
          <w:rFonts w:cs="Liberation Serif"/>
        </w:rPr>
      </w:pPr>
      <w:r>
        <w:rPr>
          <w:rFonts w:cs="Liberation Serif"/>
        </w:rPr>
        <w:t>3.4. Требование (претензия) должна содержать:</w:t>
      </w:r>
    </w:p>
    <w:p w:rsidR="00C00C61" w:rsidRDefault="00375A75">
      <w:pPr>
        <w:pStyle w:val="Standard"/>
        <w:widowControl/>
        <w:ind w:firstLine="709"/>
        <w:jc w:val="both"/>
        <w:rPr>
          <w:rFonts w:cs="Liberation Serif"/>
        </w:rPr>
      </w:pPr>
      <w:r>
        <w:rPr>
          <w:rFonts w:cs="Liberation Serif"/>
        </w:rPr>
        <w:t>наименование должника, адрес;</w:t>
      </w:r>
    </w:p>
    <w:p w:rsidR="00C00C61" w:rsidRDefault="00375A75">
      <w:pPr>
        <w:pStyle w:val="Standard"/>
        <w:widowControl/>
        <w:ind w:firstLine="709"/>
        <w:jc w:val="both"/>
        <w:rPr>
          <w:rFonts w:cs="Liberation Serif"/>
        </w:rPr>
      </w:pPr>
      <w:r>
        <w:rPr>
          <w:rFonts w:cs="Liberation Serif"/>
        </w:rPr>
        <w:t>описание допущенного должником нарушения обязательств;</w:t>
      </w:r>
    </w:p>
    <w:p w:rsidR="00C00C61" w:rsidRDefault="00375A75">
      <w:pPr>
        <w:pStyle w:val="Standard"/>
        <w:widowControl/>
        <w:ind w:firstLine="709"/>
        <w:jc w:val="both"/>
        <w:rPr>
          <w:rFonts w:cs="Liberation Serif"/>
        </w:rPr>
      </w:pPr>
      <w:r>
        <w:rPr>
          <w:rFonts w:cs="Liberation Serif"/>
        </w:rPr>
        <w:t>указание на меры ответственности за нарушение договорных обязательств в соответствии с договором (муниципальным контрактом, соглашением) и законом;</w:t>
      </w:r>
    </w:p>
    <w:p w:rsidR="00C00C61" w:rsidRDefault="00375A75">
      <w:pPr>
        <w:pStyle w:val="Standard"/>
        <w:widowControl/>
        <w:ind w:firstLine="709"/>
        <w:jc w:val="both"/>
        <w:rPr>
          <w:rFonts w:cs="Liberation Serif"/>
        </w:rPr>
      </w:pPr>
      <w:r>
        <w:rPr>
          <w:rFonts w:cs="Liberation Serif"/>
        </w:rPr>
        <w:t>расчет суммы задолженности, основного долга и пеней, неустойки, штрафа, предусмотренных договором (муниципальным контрактом, соглашением) и (или) законодательством Российской Федерации;</w:t>
      </w:r>
    </w:p>
    <w:p w:rsidR="00C00C61" w:rsidRDefault="00375A75">
      <w:pPr>
        <w:pStyle w:val="Standard"/>
        <w:widowControl/>
        <w:ind w:firstLine="709"/>
        <w:jc w:val="both"/>
        <w:rPr>
          <w:rFonts w:cs="Liberation Serif"/>
        </w:rPr>
      </w:pPr>
      <w:r>
        <w:rPr>
          <w:rFonts w:cs="Liberation Serif"/>
        </w:rPr>
        <w:t>ссылки на положения договора (муниципального контракта, соглашения), Гражданского кодекса РФ, другие нормативные акты, которые нарушены должником;</w:t>
      </w:r>
    </w:p>
    <w:p w:rsidR="00C00C61" w:rsidRDefault="00375A75">
      <w:pPr>
        <w:pStyle w:val="Standard"/>
        <w:widowControl/>
        <w:ind w:firstLine="709"/>
        <w:jc w:val="both"/>
        <w:rPr>
          <w:rFonts w:cs="Liberation Serif"/>
        </w:rPr>
      </w:pPr>
      <w:r>
        <w:rPr>
          <w:rFonts w:cs="Liberation Serif"/>
        </w:rPr>
        <w:t>срок для добровольного перечисления просроченной задолженности;</w:t>
      </w:r>
    </w:p>
    <w:p w:rsidR="00C00C61" w:rsidRDefault="00375A75">
      <w:pPr>
        <w:pStyle w:val="Standard"/>
        <w:widowControl/>
        <w:ind w:firstLine="709"/>
        <w:jc w:val="both"/>
        <w:rPr>
          <w:rFonts w:cs="Liberation Serif"/>
        </w:rPr>
      </w:pPr>
      <w:r>
        <w:rPr>
          <w:rFonts w:cs="Liberation Serif"/>
        </w:rPr>
        <w:t>предложение о расторжении договора (муниципального контракта, соглашения) (в случае необходимости);</w:t>
      </w:r>
    </w:p>
    <w:p w:rsidR="00C00C61" w:rsidRDefault="00375A75">
      <w:pPr>
        <w:pStyle w:val="Standard"/>
        <w:widowControl/>
        <w:autoSpaceDE w:val="0"/>
        <w:ind w:firstLine="709"/>
        <w:jc w:val="both"/>
        <w:rPr>
          <w:rFonts w:eastAsia="Calibri" w:cs="Liberation Serif"/>
          <w:lang w:eastAsia="en-US"/>
        </w:rPr>
      </w:pPr>
      <w:r>
        <w:rPr>
          <w:rFonts w:eastAsia="Calibri" w:cs="Liberation Serif"/>
          <w:lang w:eastAsia="en-US"/>
        </w:rPr>
        <w:t>дату, номер, подпись.</w:t>
      </w:r>
    </w:p>
    <w:p w:rsidR="00C00C61" w:rsidRDefault="00375A75">
      <w:pPr>
        <w:pStyle w:val="Standard"/>
        <w:widowControl/>
        <w:autoSpaceDE w:val="0"/>
        <w:jc w:val="both"/>
      </w:pPr>
      <w:r>
        <w:rPr>
          <w:rFonts w:cs="Liberation Serif"/>
          <w:lang w:eastAsia="en-US"/>
        </w:rPr>
        <w:tab/>
        <w:t xml:space="preserve">3.5. </w:t>
      </w:r>
      <w:r>
        <w:rPr>
          <w:rFonts w:eastAsia="Calibri" w:cs="Liberation Serif"/>
          <w:lang w:eastAsia="en-US"/>
        </w:rPr>
        <w:t>В случае если размер просроченной дебиторской задолженности составляет менее 10 000,00 (десяти тысяч) рублей, требование (претензия) не направляется должнику, за исключением случая направления требования (претензии) в календарном году, по истечении которого истекает срок исковой давности для ее взыскания.</w:t>
      </w:r>
    </w:p>
    <w:p w:rsidR="00C00C61" w:rsidRDefault="00375A75">
      <w:pPr>
        <w:pStyle w:val="Standard"/>
        <w:widowControl/>
        <w:autoSpaceDE w:val="0"/>
        <w:ind w:firstLine="709"/>
        <w:jc w:val="both"/>
        <w:rPr>
          <w:rFonts w:eastAsia="Calibri" w:cs="Liberation Serif"/>
          <w:lang w:eastAsia="en-US"/>
        </w:rPr>
      </w:pPr>
      <w:r>
        <w:rPr>
          <w:rFonts w:eastAsia="Calibri" w:cs="Liberation Serif"/>
          <w:lang w:eastAsia="en-US"/>
        </w:rPr>
        <w:t>3.6. Претензионная работа, помимо направления письменного требования (претензии), осуществляется иными способами:</w:t>
      </w:r>
    </w:p>
    <w:p w:rsidR="00C00C61" w:rsidRDefault="00375A75">
      <w:pPr>
        <w:pStyle w:val="Standard"/>
        <w:widowControl/>
        <w:autoSpaceDE w:val="0"/>
        <w:ind w:firstLine="709"/>
        <w:jc w:val="both"/>
      </w:pPr>
      <w:r>
        <w:rPr>
          <w:rFonts w:eastAsia="Calibri" w:cs="Liberation Serif"/>
          <w:bCs/>
          <w:lang w:eastAsia="en-US"/>
        </w:rPr>
        <w:t>1) предупреждение должников по телефону:</w:t>
      </w:r>
    </w:p>
    <w:p w:rsidR="00C00C61" w:rsidRDefault="00375A75">
      <w:pPr>
        <w:pStyle w:val="Standard"/>
        <w:widowControl/>
        <w:autoSpaceDE w:val="0"/>
        <w:ind w:firstLine="709"/>
        <w:jc w:val="both"/>
        <w:rPr>
          <w:rFonts w:eastAsia="Calibri" w:cs="Liberation Serif"/>
          <w:lang w:eastAsia="en-US"/>
        </w:rPr>
      </w:pPr>
      <w:r>
        <w:rPr>
          <w:rFonts w:eastAsia="Calibri" w:cs="Liberation Serif"/>
          <w:lang w:eastAsia="en-US"/>
        </w:rPr>
        <w:t>а) о размере долга;</w:t>
      </w:r>
    </w:p>
    <w:p w:rsidR="00C00C61" w:rsidRDefault="00375A75">
      <w:pPr>
        <w:pStyle w:val="Standard"/>
        <w:widowControl/>
        <w:autoSpaceDE w:val="0"/>
        <w:ind w:firstLine="709"/>
        <w:jc w:val="both"/>
        <w:rPr>
          <w:rFonts w:eastAsia="Calibri" w:cs="Liberation Serif"/>
          <w:lang w:eastAsia="en-US"/>
        </w:rPr>
      </w:pPr>
      <w:r>
        <w:rPr>
          <w:rFonts w:eastAsia="Calibri" w:cs="Liberation Serif"/>
          <w:lang w:eastAsia="en-US"/>
        </w:rPr>
        <w:t>б) об обязанности погасить просроченную задолженность;</w:t>
      </w:r>
    </w:p>
    <w:p w:rsidR="00C00C61" w:rsidRDefault="00375A75">
      <w:pPr>
        <w:pStyle w:val="Standard"/>
        <w:widowControl/>
        <w:autoSpaceDE w:val="0"/>
        <w:ind w:firstLine="709"/>
        <w:jc w:val="both"/>
        <w:rPr>
          <w:rFonts w:eastAsia="Calibri" w:cs="Liberation Serif"/>
          <w:lang w:eastAsia="en-US"/>
        </w:rPr>
      </w:pPr>
      <w:r>
        <w:rPr>
          <w:rFonts w:eastAsia="Calibri" w:cs="Liberation Serif"/>
          <w:lang w:eastAsia="en-US"/>
        </w:rPr>
        <w:t>в) о мерах, применяемых к должнику, если он не погасит просроченную задолженность в установленный претензией срок;</w:t>
      </w:r>
    </w:p>
    <w:p w:rsidR="00C00C61" w:rsidRDefault="00375A75">
      <w:pPr>
        <w:pStyle w:val="Standard"/>
        <w:widowControl/>
        <w:autoSpaceDE w:val="0"/>
        <w:ind w:firstLine="709"/>
        <w:jc w:val="both"/>
      </w:pPr>
      <w:r>
        <w:rPr>
          <w:rFonts w:eastAsia="Calibri" w:cs="Liberation Serif"/>
          <w:bCs/>
          <w:lang w:eastAsia="en-US"/>
        </w:rPr>
        <w:t>2) п</w:t>
      </w:r>
      <w:r>
        <w:rPr>
          <w:rFonts w:eastAsia="Calibri" w:cs="Liberation Serif"/>
          <w:lang w:eastAsia="en-US"/>
        </w:rPr>
        <w:t>роведение переговоров, направленных на достижение соглашения об оплате просроченной задолженности, предоставление должником обеспечения исполнения просроченного обязательства.</w:t>
      </w:r>
    </w:p>
    <w:p w:rsidR="00C00C61" w:rsidRDefault="00375A75">
      <w:pPr>
        <w:pStyle w:val="Standard"/>
        <w:widowControl/>
        <w:autoSpaceDE w:val="0"/>
        <w:ind w:firstLine="709"/>
        <w:jc w:val="both"/>
        <w:rPr>
          <w:rFonts w:cs="Liberation Serif"/>
          <w:bCs/>
          <w:lang w:eastAsia="en-US"/>
        </w:rPr>
      </w:pPr>
      <w:r>
        <w:rPr>
          <w:rFonts w:cs="Liberation Serif"/>
          <w:bCs/>
          <w:lang w:eastAsia="en-US"/>
        </w:rPr>
        <w:t>3.7. 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C00C61" w:rsidRDefault="00C00C61">
      <w:pPr>
        <w:pStyle w:val="Standard"/>
        <w:widowControl/>
        <w:autoSpaceDE w:val="0"/>
        <w:ind w:firstLine="709"/>
        <w:jc w:val="both"/>
        <w:rPr>
          <w:rFonts w:eastAsia="Calibri" w:cs="Liberation Serif"/>
          <w:sz w:val="28"/>
          <w:szCs w:val="28"/>
          <w:lang w:eastAsia="en-US"/>
        </w:rPr>
      </w:pPr>
    </w:p>
    <w:p w:rsidR="00C00C61" w:rsidRDefault="00375A75">
      <w:pPr>
        <w:pStyle w:val="Standard"/>
        <w:widowControl/>
        <w:jc w:val="center"/>
        <w:rPr>
          <w:rFonts w:cs="Liberation Serif"/>
          <w:b/>
          <w:bCs/>
        </w:rPr>
      </w:pPr>
      <w:r>
        <w:rPr>
          <w:rFonts w:cs="Liberation Serif"/>
          <w:b/>
          <w:bCs/>
        </w:rPr>
        <w:t>4. 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</w:t>
      </w:r>
    </w:p>
    <w:p w:rsidR="00C00C61" w:rsidRDefault="00C00C61">
      <w:pPr>
        <w:pStyle w:val="Standard"/>
        <w:widowControl/>
        <w:ind w:firstLine="709"/>
        <w:jc w:val="both"/>
        <w:rPr>
          <w:rFonts w:cs="Liberation Serif"/>
          <w:b/>
          <w:bCs/>
        </w:rPr>
      </w:pPr>
    </w:p>
    <w:p w:rsidR="00C00C61" w:rsidRDefault="00375A75">
      <w:pPr>
        <w:widowControl/>
        <w:autoSpaceDE w:val="0"/>
        <w:ind w:firstLine="709"/>
        <w:jc w:val="both"/>
      </w:pPr>
      <w:r>
        <w:rPr>
          <w:rFonts w:eastAsia="Calibri" w:cs="Liberation Serif"/>
          <w:lang w:eastAsia="en-US"/>
        </w:rPr>
        <w:t>4.1.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C00C61" w:rsidRDefault="00375A75">
      <w:pPr>
        <w:widowControl/>
        <w:autoSpaceDE w:val="0"/>
        <w:ind w:firstLine="709"/>
        <w:jc w:val="both"/>
      </w:pPr>
      <w:r>
        <w:rPr>
          <w:rFonts w:eastAsia="Calibri" w:cs="Liberation Serif"/>
          <w:lang w:eastAsia="en-US"/>
        </w:rPr>
        <w:t xml:space="preserve">4.2. В случае непогашения должником в полном объеме просроченной дебиторской задолженности структурные подразделения в течение 20 (двадцати) </w:t>
      </w:r>
      <w:r>
        <w:rPr>
          <w:rFonts w:eastAsia="Calibri" w:cs="Liberation Serif"/>
          <w:lang w:eastAsia="en-US" w:bidi="ar-SA"/>
        </w:rPr>
        <w:t>календарны</w:t>
      </w:r>
      <w:r>
        <w:rPr>
          <w:rFonts w:eastAsia="Calibri" w:cs="Liberation Serif"/>
          <w:lang w:eastAsia="en-US"/>
        </w:rPr>
        <w:t>х дней по истечении установленного в требовании (претензии) срока направляют уполномоченному лицу, ответственному за исковую работу (далее - уполномоченное лицо), служебную записку и документы, необходимые для подготовки и предъявления иска в суд. Перечень документов для подготовки иска определяется в соответствии с требованиями Арбитражного процессуального кодекса Российской Федерации или Гражданского процессуального кодекса Российской Федерации.</w:t>
      </w:r>
    </w:p>
    <w:p w:rsidR="00C00C61" w:rsidRDefault="00375A75">
      <w:pPr>
        <w:widowControl/>
        <w:autoSpaceDE w:val="0"/>
        <w:ind w:firstLine="709"/>
        <w:jc w:val="both"/>
      </w:pPr>
      <w:r>
        <w:rPr>
          <w:rFonts w:eastAsia="Calibri" w:cs="Liberation Serif"/>
          <w:lang w:eastAsia="en-US"/>
        </w:rPr>
        <w:t>4.3. Уполномоченное лицо не позднее 40 (</w:t>
      </w:r>
      <w:r>
        <w:rPr>
          <w:rFonts w:eastAsia="Calibri" w:cs="Liberation Serif"/>
          <w:lang w:eastAsia="en-US" w:bidi="ar-SA"/>
        </w:rPr>
        <w:t>сорока</w:t>
      </w:r>
      <w:r>
        <w:rPr>
          <w:rFonts w:eastAsia="Calibri" w:cs="Liberation Serif"/>
          <w:lang w:eastAsia="en-US"/>
        </w:rPr>
        <w:t xml:space="preserve">) </w:t>
      </w:r>
      <w:r>
        <w:rPr>
          <w:rFonts w:eastAsia="Calibri" w:cs="Liberation Serif"/>
          <w:lang w:eastAsia="en-US" w:bidi="ar-SA"/>
        </w:rPr>
        <w:t xml:space="preserve">календарных </w:t>
      </w:r>
      <w:r>
        <w:rPr>
          <w:rFonts w:eastAsia="Calibri" w:cs="Liberation Serif"/>
          <w:lang w:eastAsia="en-US"/>
        </w:rPr>
        <w:t xml:space="preserve">дней с момента неисполнения должником срока, установленного требованием (претензией), подготавливает и </w:t>
      </w:r>
      <w:r>
        <w:rPr>
          <w:rFonts w:eastAsia="Calibri" w:cs="Liberation Serif"/>
          <w:lang w:eastAsia="en-US"/>
        </w:rPr>
        <w:lastRenderedPageBreak/>
        <w:t>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федеральным законодательством Российской Федерации.</w:t>
      </w:r>
    </w:p>
    <w:p w:rsidR="00C00C61" w:rsidRDefault="00375A75">
      <w:pPr>
        <w:widowControl/>
        <w:autoSpaceDE w:val="0"/>
        <w:ind w:firstLine="709"/>
        <w:jc w:val="both"/>
      </w:pPr>
      <w:r>
        <w:rPr>
          <w:rFonts w:eastAsia="Calibri" w:cs="Liberation Serif"/>
          <w:lang w:eastAsia="en-US"/>
        </w:rPr>
        <w:t xml:space="preserve">4.4. Передача </w:t>
      </w:r>
      <w:r>
        <w:rPr>
          <w:rFonts w:eastAsia="Calibri" w:cs="Liberation Serif"/>
          <w:lang w:eastAsia="en-US" w:bidi="ar-SA"/>
        </w:rPr>
        <w:t>уполномоченному лицу</w:t>
      </w:r>
      <w:r>
        <w:rPr>
          <w:rFonts w:eastAsia="Calibri" w:cs="Liberation Serif"/>
          <w:lang w:eastAsia="en-US"/>
        </w:rPr>
        <w:t xml:space="preserve"> материалов и документов для ведения судебного взыскания в отношении должника не освобождает структурное подразделение от обязанности контроля за исполнением должником своих обязательств. В случае погашения должником задолженности (полного или частичного), достижения договоренности об условиях мирового соглашения или иной договоренности о погашении долга структурное подразделение незамедлительно извещает уполномоченное лицо об этом и передает подтверждающие документы (при необходимости).</w:t>
      </w:r>
    </w:p>
    <w:p w:rsidR="00C00C61" w:rsidRDefault="00375A75">
      <w:pPr>
        <w:widowControl/>
        <w:autoSpaceDE w:val="0"/>
        <w:ind w:firstLine="709"/>
        <w:jc w:val="both"/>
      </w:pPr>
      <w:r>
        <w:rPr>
          <w:rFonts w:eastAsia="Calibri" w:cs="Liberation Serif"/>
          <w:lang w:eastAsia="en-US"/>
        </w:rPr>
        <w:t>4.5. В течение 20 (д</w:t>
      </w:r>
      <w:r>
        <w:rPr>
          <w:rFonts w:eastAsia="Calibri" w:cs="Liberation Serif"/>
          <w:lang w:eastAsia="en-US" w:bidi="ar-SA"/>
        </w:rPr>
        <w:t>вадца</w:t>
      </w:r>
      <w:r>
        <w:rPr>
          <w:rFonts w:eastAsia="Calibri" w:cs="Liberation Serif"/>
          <w:lang w:eastAsia="en-US"/>
        </w:rPr>
        <w:t>ти) календарных дней после вступления решения суда о взыскании просроченной дебиторской задолженности в законную силу, уполномоченное лицо принимает меры к получению решения суда с отметкой о вступлении в силу и исполнительного листа для принудительного исполнения судебного акта. Поступивший исполнительный лист передается в структурное подразделение. В течение 10 (десяти) календарных дней с момента получения исполнительного листа структурное подразделение направляет документы в службу судебных приставов для возбуждения исполнительного производства. Контроль за своевременностью возбуждения исполнительного производства, организацией взаимодействия со службой судебных приставов по вопросам исполнительного производства осуществляет структурное подразделение.</w:t>
      </w:r>
    </w:p>
    <w:p w:rsidR="00C00C61" w:rsidRDefault="00375A75">
      <w:pPr>
        <w:pStyle w:val="Standard"/>
        <w:widowControl/>
        <w:ind w:firstLine="709"/>
        <w:jc w:val="both"/>
      </w:pPr>
      <w:r>
        <w:rPr>
          <w:rFonts w:cs="Liberation Serif"/>
        </w:rPr>
        <w:t xml:space="preserve">4.6. </w:t>
      </w:r>
      <w:r>
        <w:rPr>
          <w:rFonts w:eastAsia="Calibri" w:cs="Liberation Serif"/>
          <w:lang w:eastAsia="en-US"/>
        </w:rPr>
        <w:t>Структурн</w:t>
      </w:r>
      <w:r>
        <w:rPr>
          <w:rFonts w:eastAsia="Calibri" w:cs="Liberation Serif"/>
          <w:lang w:eastAsia="en-US" w:bidi="ar-SA"/>
        </w:rPr>
        <w:t>ые</w:t>
      </w:r>
      <w:r>
        <w:rPr>
          <w:rFonts w:eastAsia="Calibri" w:cs="Liberation Serif"/>
          <w:lang w:eastAsia="en-US"/>
        </w:rPr>
        <w:t xml:space="preserve"> подразделения осуществляют мониторинг </w:t>
      </w:r>
      <w:r>
        <w:rPr>
          <w:rFonts w:cs="Liberation Serif"/>
        </w:rPr>
        <w:t xml:space="preserve">эффективности взыскания просроченной дебиторской задолженности в рамках исполнительного производства </w:t>
      </w:r>
      <w:r>
        <w:rPr>
          <w:rFonts w:eastAsia="Calibri" w:cs="Liberation Serif"/>
          <w:lang w:eastAsia="en-US"/>
        </w:rPr>
        <w:t>не реже 1 раза в 6 месяцев.</w:t>
      </w:r>
    </w:p>
    <w:p w:rsidR="00C00C61" w:rsidRDefault="00C00C61">
      <w:pPr>
        <w:pStyle w:val="Standard"/>
        <w:widowControl/>
        <w:ind w:firstLine="709"/>
        <w:jc w:val="both"/>
        <w:rPr>
          <w:rFonts w:cs="Liberation Serif"/>
        </w:rPr>
      </w:pPr>
    </w:p>
    <w:p w:rsidR="00C00C61" w:rsidRDefault="00375A75">
      <w:pPr>
        <w:pStyle w:val="Standard"/>
        <w:widowControl/>
        <w:jc w:val="center"/>
        <w:rPr>
          <w:rFonts w:cs="Liberation Serif"/>
          <w:b/>
          <w:bCs/>
        </w:rPr>
      </w:pPr>
      <w:r>
        <w:rPr>
          <w:rFonts w:cs="Liberation Serif"/>
          <w:b/>
          <w:bCs/>
        </w:rPr>
        <w:t>5. Принудительное взыскание административных штрафов, налагаемых административной комиссией при администрации городского округа Заречный</w:t>
      </w:r>
    </w:p>
    <w:p w:rsidR="00C00C61" w:rsidRDefault="00C00C61">
      <w:pPr>
        <w:pStyle w:val="Standard"/>
        <w:widowControl/>
        <w:jc w:val="both"/>
        <w:rPr>
          <w:rFonts w:cs="Liberation Serif"/>
        </w:rPr>
      </w:pPr>
    </w:p>
    <w:p w:rsidR="00C00C61" w:rsidRDefault="00375A75">
      <w:pPr>
        <w:pStyle w:val="Standard"/>
        <w:widowControl/>
        <w:ind w:firstLine="709"/>
        <w:jc w:val="both"/>
        <w:rPr>
          <w:rFonts w:cs="Liberation Serif"/>
        </w:rPr>
      </w:pPr>
      <w:r>
        <w:rPr>
          <w:rFonts w:cs="Liberation Serif"/>
        </w:rPr>
        <w:t>5.1. Секретарь административной комиссии:</w:t>
      </w:r>
    </w:p>
    <w:p w:rsidR="00C00C61" w:rsidRDefault="00375A75">
      <w:pPr>
        <w:pStyle w:val="Standard"/>
        <w:widowControl/>
        <w:ind w:firstLine="709"/>
        <w:jc w:val="both"/>
        <w:rPr>
          <w:rFonts w:cs="Liberation Serif"/>
        </w:rPr>
      </w:pPr>
      <w:r>
        <w:rPr>
          <w:rFonts w:cs="Liberation Serif"/>
        </w:rPr>
        <w:t>1) осуществляет контроль исполнения постановлений о назначении административного наказания, вынесенных административной комиссией городского округа Заречный при администрации городского округа Заречного, а также доведение до плательщиков реквизитов администратора доходов для уплаты административного штрафа;</w:t>
      </w:r>
    </w:p>
    <w:p w:rsidR="00C00C61" w:rsidRDefault="00375A75">
      <w:pPr>
        <w:pStyle w:val="Standard"/>
        <w:widowControl/>
        <w:ind w:firstLine="709"/>
        <w:jc w:val="both"/>
      </w:pPr>
      <w:r>
        <w:rPr>
          <w:rFonts w:cs="Liberation Serif"/>
          <w:color w:val="auto"/>
        </w:rPr>
        <w:t>2) осуществляет деятельность по погашению (квитированию) начислений и оплаты по административному штрафу в ГИС ГМП;</w:t>
      </w:r>
    </w:p>
    <w:p w:rsidR="00C00C61" w:rsidRDefault="00375A75">
      <w:pPr>
        <w:pStyle w:val="Standard"/>
        <w:widowControl/>
        <w:ind w:firstLine="709"/>
        <w:jc w:val="both"/>
      </w:pPr>
      <w:r>
        <w:rPr>
          <w:rFonts w:cs="Liberation Serif"/>
        </w:rPr>
        <w:t>3) при отсутствии документа, свидетельствующего о добровольной уплате административного штрафа, и информации об уплате административного штрафа в ГИС ГМП по истечении срока, указанного в части 1 статьи 32.2 Кодексом об административных правонарушениях Российской Федерации (далее - КоАП РФ), направляет в течение 10 (десяти) суток постановление о наложении административного штрафа с отметкой о его неуплате для принудительного взыскания в порядке, предусмотренном КоАП РФ, Федеральным законом от 02 октября 2007 года №</w:t>
      </w:r>
      <w:r>
        <w:rPr>
          <w:rFonts w:ascii="Times New Roman" w:hAnsi="Times New Roman" w:cs="Times New Roman"/>
        </w:rPr>
        <w:t> </w:t>
      </w:r>
      <w:r>
        <w:rPr>
          <w:rFonts w:cs="Liberation Serif"/>
        </w:rPr>
        <w:t>229-ФЗ «Об исполнительном производстве»;</w:t>
      </w:r>
    </w:p>
    <w:p w:rsidR="00C00C61" w:rsidRDefault="00375A75">
      <w:pPr>
        <w:pStyle w:val="Standard"/>
        <w:widowControl/>
        <w:ind w:firstLine="709"/>
        <w:jc w:val="both"/>
        <w:rPr>
          <w:rFonts w:cs="Liberation Serif"/>
        </w:rPr>
      </w:pPr>
      <w:r>
        <w:rPr>
          <w:rFonts w:cs="Liberation Serif"/>
        </w:rPr>
        <w:t>4) осуществляет взаимодействие со службой судебных приставов.</w:t>
      </w:r>
    </w:p>
    <w:p w:rsidR="00C00C61" w:rsidRDefault="00C00C61">
      <w:pPr>
        <w:pStyle w:val="Standard"/>
        <w:widowControl/>
        <w:ind w:firstLine="709"/>
        <w:jc w:val="both"/>
        <w:rPr>
          <w:rFonts w:cs="Liberation Serif"/>
        </w:rPr>
      </w:pPr>
    </w:p>
    <w:p w:rsidR="00C00C61" w:rsidRDefault="00375A75">
      <w:pPr>
        <w:pStyle w:val="Standard"/>
        <w:widowControl/>
        <w:jc w:val="center"/>
        <w:rPr>
          <w:rFonts w:cs="Liberation Serif"/>
          <w:b/>
          <w:bCs/>
        </w:rPr>
      </w:pPr>
      <w:r>
        <w:rPr>
          <w:rFonts w:cs="Liberation Serif"/>
          <w:b/>
          <w:bCs/>
        </w:rPr>
        <w:t>6. Контроль за осуществлением претензионной исковой работы</w:t>
      </w:r>
    </w:p>
    <w:p w:rsidR="00C00C61" w:rsidRDefault="00C00C61">
      <w:pPr>
        <w:pStyle w:val="Standard"/>
        <w:widowControl/>
        <w:ind w:firstLine="709"/>
        <w:jc w:val="both"/>
        <w:rPr>
          <w:rFonts w:cs="Liberation Serif"/>
          <w:b/>
          <w:bCs/>
        </w:rPr>
      </w:pPr>
    </w:p>
    <w:p w:rsidR="00C00C61" w:rsidRDefault="00375A75">
      <w:pPr>
        <w:pStyle w:val="Standard"/>
        <w:widowControl/>
        <w:ind w:firstLine="709"/>
        <w:jc w:val="both"/>
      </w:pPr>
      <w:r>
        <w:rPr>
          <w:rFonts w:cs="Liberation Serif"/>
        </w:rPr>
        <w:t xml:space="preserve">6.1. Контроль за осуществлением претензионной исковой работы </w:t>
      </w:r>
      <w:r>
        <w:rPr>
          <w:rFonts w:eastAsia="Calibri" w:cs="Liberation Serif"/>
          <w:lang w:eastAsia="en-US"/>
        </w:rPr>
        <w:t>осуществляет заместитель Главы городского округа по финансово-экономическим вопросам и стратегическому планированию.</w:t>
      </w:r>
    </w:p>
    <w:sectPr w:rsidR="00C00C61" w:rsidSect="00552E22">
      <w:headerReference w:type="default" r:id="rId9"/>
      <w:pgSz w:w="11906" w:h="16838"/>
      <w:pgMar w:top="1134" w:right="567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A6E" w:rsidRDefault="00CD6A6E">
      <w:r>
        <w:separator/>
      </w:r>
    </w:p>
  </w:endnote>
  <w:endnote w:type="continuationSeparator" w:id="0">
    <w:p w:rsidR="00CD6A6E" w:rsidRDefault="00CD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A6E" w:rsidRDefault="00CD6A6E">
      <w:r>
        <w:separator/>
      </w:r>
    </w:p>
  </w:footnote>
  <w:footnote w:type="continuationSeparator" w:id="0">
    <w:p w:rsidR="00CD6A6E" w:rsidRDefault="00CD6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BE0" w:rsidRDefault="00375A75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051072">
      <w:rPr>
        <w:noProof/>
      </w:rPr>
      <w:t>5</w:t>
    </w:r>
    <w:r>
      <w:fldChar w:fldCharType="end"/>
    </w:r>
  </w:p>
  <w:p w:rsidR="004E2BE0" w:rsidRDefault="00CD6A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C4E2E"/>
    <w:multiLevelType w:val="multilevel"/>
    <w:tmpl w:val="8586F24C"/>
    <w:styleLink w:val="WW8Num2"/>
    <w:lvl w:ilvl="0">
      <w:start w:val="1"/>
      <w:numFmt w:val="decimal"/>
      <w:lvlText w:val="%1."/>
      <w:lvlJc w:val="left"/>
      <w:rPr>
        <w:rFonts w:ascii="Liberation Serif" w:hAnsi="Liberation Serif" w:cs="Liberation Serif"/>
        <w:sz w:val="24"/>
        <w:szCs w:val="24"/>
      </w:rPr>
    </w:lvl>
    <w:lvl w:ilvl="1">
      <w:start w:val="1"/>
      <w:numFmt w:val="decimal"/>
      <w:lvlText w:val="%1.%2."/>
      <w:lvlJc w:val="left"/>
      <w:rPr>
        <w:rFonts w:ascii="Liberation Serif" w:hAnsi="Liberation Serif" w:cs="Liberation Serif"/>
        <w:sz w:val="28"/>
        <w:szCs w:val="28"/>
      </w:rPr>
    </w:lvl>
    <w:lvl w:ilvl="2">
      <w:start w:val="1"/>
      <w:numFmt w:val="decimal"/>
      <w:lvlText w:val="%1.%2.%3."/>
      <w:lvlJc w:val="left"/>
      <w:rPr>
        <w:rFonts w:ascii="Liberation Serif" w:hAnsi="Liberation Serif" w:cs="Liberation Serif"/>
        <w:sz w:val="28"/>
        <w:szCs w:val="28"/>
      </w:rPr>
    </w:lvl>
    <w:lvl w:ilvl="3">
      <w:start w:val="1"/>
      <w:numFmt w:val="decimal"/>
      <w:lvlText w:val="%1.%2.%3.%4."/>
      <w:lvlJc w:val="left"/>
      <w:rPr>
        <w:rFonts w:ascii="Liberation Serif" w:hAnsi="Liberation Serif" w:cs="Liberation Serif"/>
        <w:sz w:val="28"/>
        <w:szCs w:val="28"/>
      </w:rPr>
    </w:lvl>
    <w:lvl w:ilvl="4">
      <w:start w:val="1"/>
      <w:numFmt w:val="decimal"/>
      <w:lvlText w:val="%1.%2.%3.%4.%5."/>
      <w:lvlJc w:val="left"/>
      <w:rPr>
        <w:rFonts w:ascii="Liberation Serif" w:hAnsi="Liberation Serif" w:cs="Liberation Serif"/>
        <w:sz w:val="28"/>
        <w:szCs w:val="28"/>
      </w:rPr>
    </w:lvl>
    <w:lvl w:ilvl="5">
      <w:start w:val="1"/>
      <w:numFmt w:val="decimal"/>
      <w:lvlText w:val="%1.%2.%3.%4.%5.%6."/>
      <w:lvlJc w:val="left"/>
      <w:rPr>
        <w:rFonts w:ascii="Liberation Serif" w:hAnsi="Liberation Serif" w:cs="Liberation Serif"/>
        <w:sz w:val="28"/>
        <w:szCs w:val="28"/>
      </w:rPr>
    </w:lvl>
    <w:lvl w:ilvl="6">
      <w:start w:val="1"/>
      <w:numFmt w:val="decimal"/>
      <w:lvlText w:val="%1.%2.%3.%4.%5.%6.%7."/>
      <w:lvlJc w:val="left"/>
      <w:rPr>
        <w:rFonts w:ascii="Liberation Serif" w:hAnsi="Liberation Serif" w:cs="Liberation Serif"/>
        <w:sz w:val="28"/>
        <w:szCs w:val="28"/>
      </w:rPr>
    </w:lvl>
    <w:lvl w:ilvl="7">
      <w:start w:val="1"/>
      <w:numFmt w:val="decimal"/>
      <w:lvlText w:val="%1.%2.%3.%4.%5.%6.%7.%8."/>
      <w:lvlJc w:val="left"/>
      <w:rPr>
        <w:rFonts w:ascii="Liberation Serif" w:hAnsi="Liberation Serif" w:cs="Liberation Serif"/>
        <w:sz w:val="28"/>
        <w:szCs w:val="28"/>
      </w:rPr>
    </w:lvl>
    <w:lvl w:ilvl="8">
      <w:start w:val="1"/>
      <w:numFmt w:val="decimal"/>
      <w:lvlText w:val="%1.%2.%3.%4.%5.%6.%7.%8.%9."/>
      <w:lvlJc w:val="left"/>
      <w:rPr>
        <w:rFonts w:ascii="Liberation Serif" w:hAnsi="Liberation Serif" w:cs="Liberation Serif"/>
        <w:sz w:val="28"/>
        <w:szCs w:val="28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rPr>
          <w:rFonts w:ascii="Liberation Serif" w:hAnsi="Liberation Serif" w:cs="Liberation Serif"/>
          <w:sz w:val="25"/>
          <w:szCs w:val="25"/>
        </w:rPr>
      </w:lvl>
    </w:lvlOverride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Liberation Serif" w:hAnsi="Liberation Serif" w:cs="Liberation Serif"/>
          <w:sz w:val="25"/>
          <w:szCs w:val="25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61"/>
    <w:rsid w:val="00051072"/>
    <w:rsid w:val="00375A75"/>
    <w:rsid w:val="00552E22"/>
    <w:rsid w:val="00C00C61"/>
    <w:rsid w:val="00CD6A6E"/>
    <w:rsid w:val="00DE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FFFF9"/>
  <w15:docId w15:val="{1BC7F19B-299B-4A0C-BC36-078ED89C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1">
    <w:name w:val="Обычный1"/>
    <w:pPr>
      <w:suppressAutoHyphens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Default">
    <w:name w:val="Default"/>
    <w:pPr>
      <w:widowControl/>
      <w:suppressAutoHyphens/>
      <w:autoSpaceDE w:val="0"/>
    </w:pPr>
    <w:rPr>
      <w:rFonts w:ascii="Times New Roman" w:eastAsia="Calibri" w:hAnsi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</w:rPr>
  </w:style>
  <w:style w:type="paragraph" w:customStyle="1" w:styleId="Textbody">
    <w:name w:val="Text body"/>
    <w:basedOn w:val="Standard"/>
    <w:pPr>
      <w:spacing w:after="283" w:line="276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HeaderandFooter"/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0">
    <w:name w:val="Основной шрифт абзаца1"/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WW8Num2z0">
    <w:name w:val="WW8Num2z0"/>
    <w:rPr>
      <w:rFonts w:ascii="Liberation Serif" w:eastAsia="Liberation Serif" w:hAnsi="Liberation Serif" w:cs="Liberation Serif"/>
      <w:sz w:val="28"/>
      <w:szCs w:val="28"/>
    </w:rPr>
  </w:style>
  <w:style w:type="character" w:customStyle="1" w:styleId="a5">
    <w:name w:val="Нижний колонтитул Знак"/>
    <w:basedOn w:val="a0"/>
    <w:rPr>
      <w:rFonts w:cs="Mangal"/>
      <w:szCs w:val="21"/>
    </w:rPr>
  </w:style>
  <w:style w:type="character" w:customStyle="1" w:styleId="a6">
    <w:name w:val="Верхний колонтитул Знак"/>
    <w:basedOn w:val="a0"/>
  </w:style>
  <w:style w:type="character" w:customStyle="1" w:styleId="NumberingSymbols">
    <w:name w:val="Numbering Symbols"/>
  </w:style>
  <w:style w:type="character" w:styleId="a7">
    <w:name w:val="Hyperlink"/>
    <w:basedOn w:val="a0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75A75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5A75"/>
    <w:rPr>
      <w:rFonts w:ascii="Segoe UI" w:hAnsi="Segoe UI" w:cs="Mangal"/>
      <w:sz w:val="18"/>
      <w:szCs w:val="16"/>
    </w:rPr>
  </w:style>
  <w:style w:type="numbering" w:customStyle="1" w:styleId="WW8Num2">
    <w:name w:val="WW8Num2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648A8DF7</Template>
  <TotalTime>0</TotalTime>
  <Pages>5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Ольга Измоденова</cp:lastModifiedBy>
  <cp:revision>3</cp:revision>
  <cp:lastPrinted>2023-05-24T08:39:00Z</cp:lastPrinted>
  <dcterms:created xsi:type="dcterms:W3CDTF">2023-05-24T08:39:00Z</dcterms:created>
  <dcterms:modified xsi:type="dcterms:W3CDTF">2023-05-24T11:42:00Z</dcterms:modified>
</cp:coreProperties>
</file>