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60" w:rsidRDefault="00A719B5">
      <w:pPr>
        <w:spacing w:line="312" w:lineRule="auto"/>
        <w:jc w:val="center"/>
      </w:pPr>
      <w:r>
        <w:rPr>
          <w:rFonts w:ascii="Liberation Serif" w:hAnsi="Liberation Serif" w:cs="Liberation Serif"/>
          <w:noProof/>
          <w:sz w:val="26"/>
          <w:szCs w:val="26"/>
        </w:rPr>
        <w:drawing>
          <wp:inline distT="0" distB="0" distL="0" distR="0">
            <wp:extent cx="485775" cy="609603"/>
            <wp:effectExtent l="0" t="0" r="9525" b="0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01560" w:rsidRDefault="00A719B5">
      <w:pPr>
        <w:suppressAutoHyphens w:val="0"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r>
        <w:rPr>
          <w:rFonts w:ascii="Liberation Serif" w:hAnsi="Liberation Serif" w:cs="Liberation Serif"/>
          <w:caps/>
          <w:sz w:val="28"/>
          <w:szCs w:val="28"/>
        </w:rPr>
        <w:t>администрация  Городского  округа  Заречный</w:t>
      </w:r>
    </w:p>
    <w:p w:rsidR="00E01560" w:rsidRDefault="00A719B5">
      <w:pPr>
        <w:suppressAutoHyphens w:val="0"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E01560" w:rsidRDefault="00A719B5">
      <w:pPr>
        <w:suppressAutoHyphens w:val="0"/>
        <w:jc w:val="both"/>
        <w:textAlignment w:val="auto"/>
      </w:pPr>
      <w:r>
        <w:rPr>
          <w:rFonts w:ascii="Liberation Serif" w:hAnsi="Liberation Serif" w:cs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2B1B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3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DNmMbv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E01560" w:rsidRDefault="00E01560">
      <w:pPr>
        <w:suppressAutoHyphens w:val="0"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E01560" w:rsidRDefault="00E01560">
      <w:pPr>
        <w:suppressAutoHyphens w:val="0"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E01560" w:rsidRDefault="00A719B5">
      <w:pPr>
        <w:suppressAutoHyphens w:val="0"/>
        <w:jc w:val="both"/>
        <w:textAlignment w:val="auto"/>
        <w:rPr>
          <w:rFonts w:ascii="Liberation Serif" w:hAnsi="Liberation Serif" w:cs="Liberation Serif"/>
          <w:szCs w:val="20"/>
        </w:rPr>
      </w:pPr>
      <w:r>
        <w:rPr>
          <w:rFonts w:ascii="Liberation Serif" w:hAnsi="Liberation Serif" w:cs="Liberation Serif"/>
          <w:szCs w:val="20"/>
        </w:rPr>
        <w:t>от___</w:t>
      </w:r>
      <w:r w:rsidR="00767E12">
        <w:rPr>
          <w:rFonts w:ascii="Liberation Serif" w:hAnsi="Liberation Serif" w:cs="Liberation Serif"/>
          <w:szCs w:val="20"/>
          <w:u w:val="single"/>
        </w:rPr>
        <w:t>30.12.2021</w:t>
      </w:r>
      <w:r>
        <w:rPr>
          <w:rFonts w:ascii="Liberation Serif" w:hAnsi="Liberation Serif" w:cs="Liberation Serif"/>
          <w:szCs w:val="20"/>
        </w:rPr>
        <w:t>__  №  ___</w:t>
      </w:r>
      <w:r w:rsidR="00767E12">
        <w:rPr>
          <w:rFonts w:ascii="Liberation Serif" w:hAnsi="Liberation Serif" w:cs="Liberation Serif"/>
          <w:szCs w:val="20"/>
          <w:u w:val="single"/>
        </w:rPr>
        <w:t>1321-П</w:t>
      </w:r>
      <w:r>
        <w:rPr>
          <w:rFonts w:ascii="Liberation Serif" w:hAnsi="Liberation Serif" w:cs="Liberation Serif"/>
          <w:szCs w:val="20"/>
        </w:rPr>
        <w:t>____</w:t>
      </w:r>
    </w:p>
    <w:p w:rsidR="00E01560" w:rsidRDefault="00E01560">
      <w:pPr>
        <w:suppressAutoHyphens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01560" w:rsidRDefault="00A719B5">
      <w:pPr>
        <w:suppressAutoHyphens w:val="0"/>
        <w:ind w:right="5812"/>
        <w:jc w:val="center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г. Заречный</w:t>
      </w:r>
    </w:p>
    <w:p w:rsidR="00E01560" w:rsidRDefault="00E01560"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</w:p>
    <w:p w:rsidR="00E01560" w:rsidRDefault="00E01560"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</w:p>
    <w:p w:rsidR="00E01560" w:rsidRDefault="00A719B5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 внесении изменений в муниципальную программу «Развитие физической культуры и спорта в городском округе Заречный до 2024 года», утвержденную постановлением администрации городского округа Заречный от 11.01.2019 № 20-П</w:t>
      </w:r>
    </w:p>
    <w:p w:rsidR="00E01560" w:rsidRDefault="00E01560">
      <w:pPr>
        <w:pStyle w:val="ConsPlusTitle"/>
        <w:widowControl/>
        <w:jc w:val="center"/>
        <w:rPr>
          <w:rFonts w:ascii="Liberation Serif" w:hAnsi="Liberation Serif" w:cs="Liberation Serif"/>
          <w:color w:val="FF0000"/>
          <w:sz w:val="28"/>
          <w:szCs w:val="28"/>
        </w:rPr>
      </w:pPr>
    </w:p>
    <w:p w:rsidR="00E01560" w:rsidRDefault="00A719B5">
      <w:pPr>
        <w:shd w:val="clear" w:color="auto" w:fill="FFFFFF"/>
        <w:spacing w:before="120" w:after="60" w:line="288" w:lineRule="atLeast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 постановлением Правительства Свердловской области от 19.12.2019 № 920-ПП «Об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года",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17.12.2020 № 106-Р «О бюджете городского округа Заречный на 2021 год и плановый период 2022-2023 годов»,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решением Думы городского округа Заречный от 13.12.2021 № 57-Р «О бюджете городского округа Заречный на 2022 год и плановый период 2023-2024 годов», на основании ст. ст. 28, 31 Устава городского округа Заречный администрация городского округа Заречный</w:t>
      </w:r>
    </w:p>
    <w:p w:rsidR="00E01560" w:rsidRDefault="00A719B5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E01560" w:rsidRDefault="00A719B5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Внести в муниципальную программу «Развитие физической культуры и спорта в городском округе Заречный до 2024 года», утвержденную постановлением администрации городского округа Заречный от 11.01.2019   № 20-П с изменениями, внесенными постановлениями администрации городского округа Заречный от 20.08.2019 № 844-П, от 01.11.2019 № 1081-П, от 11.03.2020 № 212-П, от 17.08.2020 № 597-П, от 05.10.2020 № 770-П, от 26.12.2020 № 1022-П, от 22.01.2021 № 46-П, от 24.03.2021 № 315-П, от 25.06.2021 № 662-П, от 05.10.2021 № 987-П, от 07.12.2021 № 1193-П, следующие изменения:</w:t>
      </w:r>
    </w:p>
    <w:p w:rsidR="00E01560" w:rsidRDefault="00A719B5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изложить строку «Объемы финансирования муниципальной программы по годам реализации, рублей» Паспорта муниципальной программы «Развитие физической культуры и спорта в городском округе Заречный до 2024 года» в следующей редакции:</w:t>
      </w:r>
    </w:p>
    <w:p w:rsidR="00E01560" w:rsidRDefault="00E01560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0"/>
        <w:gridCol w:w="6655"/>
      </w:tblGrid>
      <w:tr w:rsidR="00E01560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 w:rsidP="009C7892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рублей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Всего по программе – 36 722 295,39 рублей, в том числе: </w:t>
            </w:r>
          </w:p>
          <w:p w:rsidR="00E01560" w:rsidRDefault="00A719B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2019 год – 11 840 920,00 рублей</w:t>
            </w:r>
          </w:p>
          <w:p w:rsidR="00E01560" w:rsidRDefault="00A719B5">
            <w:pPr>
              <w:pStyle w:val="ConsPlusNormal"/>
              <w:tabs>
                <w:tab w:val="left" w:pos="1080"/>
              </w:tabs>
              <w:ind w:firstLine="709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8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445 202,98 рубля</w:t>
            </w:r>
          </w:p>
          <w:p w:rsidR="00E01560" w:rsidRDefault="00A719B5">
            <w:pPr>
              <w:pStyle w:val="ConsPlusNormal"/>
              <w:tabs>
                <w:tab w:val="left" w:pos="1080"/>
              </w:tabs>
              <w:ind w:firstLine="709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год – 8 852 949,41 рублей</w:t>
            </w:r>
          </w:p>
          <w:p w:rsidR="00E01560" w:rsidRDefault="00A719B5">
            <w:pPr>
              <w:pStyle w:val="ConsPlusNormal"/>
              <w:tabs>
                <w:tab w:val="left" w:pos="1080"/>
              </w:tabs>
              <w:ind w:firstLine="709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– 3 527 246,00 рублей</w:t>
            </w:r>
          </w:p>
          <w:p w:rsidR="00E01560" w:rsidRDefault="00A719B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1 998 922,00 рубля</w:t>
            </w:r>
          </w:p>
          <w:p w:rsidR="00E01560" w:rsidRDefault="00A719B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2 057 055,00 рублей</w:t>
            </w:r>
          </w:p>
          <w:p w:rsidR="00E01560" w:rsidRDefault="00A719B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E01560" w:rsidRDefault="00A719B5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16 400 775,39 рублей, в том числе: </w:t>
            </w:r>
          </w:p>
          <w:p w:rsidR="00E01560" w:rsidRDefault="00A719B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2019 год – 3 720 920,00 рублей</w:t>
            </w:r>
          </w:p>
          <w:p w:rsidR="00E01560" w:rsidRDefault="00A719B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2 219 722,98 рубля</w:t>
            </w:r>
          </w:p>
          <w:p w:rsidR="00E01560" w:rsidRDefault="00A719B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год – 3 000 809,41 рублей</w:t>
            </w:r>
          </w:p>
          <w:p w:rsidR="00E01560" w:rsidRDefault="00A719B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– 3 403 346,00 рублей</w:t>
            </w:r>
          </w:p>
          <w:p w:rsidR="00E01560" w:rsidRDefault="00A719B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1 998 922,00 рубля</w:t>
            </w:r>
          </w:p>
          <w:p w:rsidR="00E01560" w:rsidRDefault="00A719B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2 057 055,00 рублей </w:t>
            </w:r>
          </w:p>
          <w:p w:rsidR="00E01560" w:rsidRDefault="00A719B5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областной бюджет – 20 321 520,00 рублей, в том числе:</w:t>
            </w:r>
          </w:p>
          <w:p w:rsidR="00E01560" w:rsidRDefault="00A719B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2019 год – 8 120 000,00 рублей</w:t>
            </w:r>
          </w:p>
          <w:p w:rsidR="00E01560" w:rsidRDefault="00A719B5">
            <w:pPr>
              <w:pStyle w:val="ConsPlusNormal"/>
              <w:tabs>
                <w:tab w:val="left" w:pos="1080"/>
              </w:tabs>
              <w:ind w:firstLine="709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6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225 480,00 рублей</w:t>
            </w:r>
          </w:p>
          <w:p w:rsidR="00E01560" w:rsidRDefault="00A719B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год – 5 852 140,00 рублей</w:t>
            </w:r>
          </w:p>
          <w:p w:rsidR="00E01560" w:rsidRDefault="00F23D2A">
            <w:pPr>
              <w:pStyle w:val="ConsPlusNormal"/>
              <w:tabs>
                <w:tab w:val="left" w:pos="1080"/>
              </w:tabs>
              <w:ind w:firstLine="709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A719B5">
              <w:rPr>
                <w:rFonts w:ascii="Liberation Serif" w:hAnsi="Liberation Serif" w:cs="Liberation Serif"/>
                <w:sz w:val="28"/>
                <w:szCs w:val="28"/>
              </w:rPr>
              <w:t>123 900,00 рублей</w:t>
            </w:r>
          </w:p>
          <w:p w:rsidR="00E01560" w:rsidRDefault="00A719B5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 0 рублей.</w:t>
            </w:r>
          </w:p>
        </w:tc>
      </w:tr>
    </w:tbl>
    <w:p w:rsidR="00E01560" w:rsidRDefault="00E01560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01560" w:rsidRDefault="00A719B5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изложить приложение № 2 «План мероприятий по выполнению муниципальной программы «Развитие физической культуры и спорта в городском округе Заречный до 2024 года» в новой редакции (прилагается).</w:t>
      </w:r>
    </w:p>
    <w:p w:rsidR="00E01560" w:rsidRDefault="00A719B5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E01560" w:rsidRDefault="00A719B5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E01560" w:rsidRDefault="00E01560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E01560" w:rsidRDefault="00E01560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E01560" w:rsidRDefault="00A719B5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E01560" w:rsidRDefault="00A719B5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E01560" w:rsidRDefault="00E01560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E01560" w:rsidRDefault="00E01560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  <w:sectPr w:rsidR="00E01560">
          <w:headerReference w:type="default" r:id="rId7"/>
          <w:footerReference w:type="default" r:id="rId8"/>
          <w:pgSz w:w="11906" w:h="16838"/>
          <w:pgMar w:top="1134" w:right="567" w:bottom="1134" w:left="1418" w:header="709" w:footer="709" w:gutter="0"/>
          <w:pgNumType w:start="1"/>
          <w:cols w:space="720"/>
          <w:titlePg/>
        </w:sectPr>
      </w:pPr>
    </w:p>
    <w:p w:rsidR="00E01560" w:rsidRDefault="00A719B5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</w:t>
      </w:r>
    </w:p>
    <w:p w:rsidR="00E01560" w:rsidRDefault="00A719B5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постановлению администрации </w:t>
      </w:r>
    </w:p>
    <w:p w:rsidR="00E01560" w:rsidRDefault="00A719B5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городского округа Заречный</w:t>
      </w:r>
    </w:p>
    <w:p w:rsidR="00E01560" w:rsidRDefault="00A719B5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от___</w:t>
      </w:r>
      <w:r w:rsidR="00767E12">
        <w:rPr>
          <w:rFonts w:ascii="Liberation Serif" w:hAnsi="Liberation Serif" w:cs="Liberation Serif"/>
          <w:u w:val="single"/>
        </w:rPr>
        <w:t>30.12.2021</w:t>
      </w:r>
      <w:r>
        <w:rPr>
          <w:rFonts w:ascii="Liberation Serif" w:hAnsi="Liberation Serif" w:cs="Liberation Serif"/>
        </w:rPr>
        <w:t>___  №  ___</w:t>
      </w:r>
      <w:r w:rsidR="00767E12">
        <w:rPr>
          <w:rFonts w:ascii="Liberation Serif" w:hAnsi="Liberation Serif" w:cs="Liberation Serif"/>
          <w:u w:val="single"/>
        </w:rPr>
        <w:t>1321-П</w:t>
      </w:r>
      <w:r>
        <w:rPr>
          <w:rFonts w:ascii="Liberation Serif" w:hAnsi="Liberation Serif" w:cs="Liberation Serif"/>
        </w:rPr>
        <w:t>___</w:t>
      </w:r>
    </w:p>
    <w:p w:rsidR="00E01560" w:rsidRDefault="00E01560">
      <w:pPr>
        <w:autoSpaceDE w:val="0"/>
        <w:ind w:left="9356"/>
        <w:rPr>
          <w:rFonts w:ascii="Liberation Serif" w:hAnsi="Liberation Serif" w:cs="Liberation Serif"/>
        </w:rPr>
      </w:pPr>
    </w:p>
    <w:p w:rsidR="00E01560" w:rsidRDefault="00A719B5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№ 2</w:t>
      </w:r>
    </w:p>
    <w:p w:rsidR="00E01560" w:rsidRDefault="00A719B5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муниципальной программе «Развитие физической культуры и спорта в городском округе Заречный до 2024 года»</w:t>
      </w:r>
    </w:p>
    <w:p w:rsidR="00E01560" w:rsidRDefault="00E01560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E01560" w:rsidRDefault="00E01560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15180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80"/>
      </w:tblGrid>
      <w:tr w:rsidR="00E01560" w:rsidTr="008C6200">
        <w:trPr>
          <w:trHeight w:val="276"/>
        </w:trPr>
        <w:tc>
          <w:tcPr>
            <w:tcW w:w="15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560" w:rsidRDefault="00A719B5">
            <w:pPr>
              <w:jc w:val="center"/>
            </w:pPr>
            <w:r>
              <w:rPr>
                <w:rFonts w:ascii="Liberation Serif" w:hAnsi="Liberation Serif" w:cs="Liberation Serif"/>
                <w:b/>
              </w:rPr>
              <w:t>П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b/>
              </w:rPr>
              <w:t>ЛАН</w:t>
            </w:r>
          </w:p>
        </w:tc>
      </w:tr>
    </w:tbl>
    <w:p w:rsidR="00E01560" w:rsidRDefault="00A719B5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мероприятий по выполнению муниципальной программы </w:t>
      </w:r>
    </w:p>
    <w:p w:rsidR="00E01560" w:rsidRDefault="00A719B5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«Развитие физической культуры и спорта в городском округе Заречный до 2024 года»</w:t>
      </w:r>
    </w:p>
    <w:p w:rsidR="00E01560" w:rsidRDefault="00E01560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2258"/>
        <w:gridCol w:w="1559"/>
        <w:gridCol w:w="1559"/>
        <w:gridCol w:w="1418"/>
        <w:gridCol w:w="1417"/>
        <w:gridCol w:w="1418"/>
        <w:gridCol w:w="1417"/>
        <w:gridCol w:w="1418"/>
        <w:gridCol w:w="1559"/>
      </w:tblGrid>
      <w:tr w:rsidR="00E01560" w:rsidTr="00767E12">
        <w:trPr>
          <w:trHeight w:val="255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№ строки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Номера целевых показателей, на достижение которых направлены мероприятия</w:t>
            </w:r>
          </w:p>
        </w:tc>
      </w:tr>
      <w:tr w:rsidR="00767E12" w:rsidTr="00767E12">
        <w:trPr>
          <w:trHeight w:val="1125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E0156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E0156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E0156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</w:tr>
    </w:tbl>
    <w:p w:rsidR="00E01560" w:rsidRDefault="00E01560">
      <w:pPr>
        <w:autoSpaceDE w:val="0"/>
        <w:ind w:firstLine="709"/>
        <w:jc w:val="center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268"/>
        <w:gridCol w:w="1559"/>
        <w:gridCol w:w="1559"/>
        <w:gridCol w:w="1418"/>
        <w:gridCol w:w="1417"/>
        <w:gridCol w:w="1418"/>
        <w:gridCol w:w="1417"/>
        <w:gridCol w:w="1418"/>
        <w:gridCol w:w="1559"/>
      </w:tblGrid>
      <w:tr w:rsidR="00767E12" w:rsidTr="00767E12">
        <w:trPr>
          <w:cantSplit/>
          <w:trHeight w:val="255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</w:t>
            </w:r>
          </w:p>
        </w:tc>
      </w:tr>
      <w:tr w:rsidR="00767E12" w:rsidTr="00767E12">
        <w:trPr>
          <w:cantSplit/>
          <w:trHeight w:val="10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36 722 295,39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11 840 920,00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8 445 202,98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8 852 949,41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3 527 246,00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1 998 922,00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2 057 055,00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20 321 520,00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8 120 000,00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6 225 480,00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5 852 140,00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123 900,00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16 400 775,39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3 720 920,00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2 219 722,98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3 000 809,41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3 403 346,00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1 998 922,00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2 057 055,00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Капитальные вложения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23 046 720,00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8 910 000,00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7 015 480,00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7 121 240,00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20 076 720,00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8 120 000,00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6 225 480,00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5 731 240,00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2 970 000,00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790 000,00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790 000,00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1 390 000,00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13 675 575,39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2 930 920,00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1 429 722,98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1 731 709,41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3 527 246,00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1 998 922,00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2 057 055,00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244 800,00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120 900,00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123 900,00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13 430 775,39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2 930 920,00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1 429 722,98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1 610 809,41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3 403 346,00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1 998 922,00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2 057 055,00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9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ПОДПРОГРАММА  1. «РАЗВИТИЕ ФИЗИЧЕСКОЙ КУЛЬТУРЫ И СПОРТА ГОРОДСКОМ ОКРУГЕ ЗАРЕЧНЫЙ»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8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ВСЕГО ПО ПОДПРОГРАММЕ, В ТОМ ЧИСЛЕ: «РАЗВИТИЕ ФИЗИЧЕСКОЙ КУЛЬТУРЫ И СПОРТА ГОРОДСКОМ ОКРУГЕ ЗАРЕЧНЫЙ»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5 136 360,63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2 227 446,00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817 437,98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892 937,65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482 113,00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358 213,00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358 213,00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244 800,00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120 900,00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123 900,00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4 891 560,63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2 227 446,00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817 437,98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772 037,65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358 213,00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358 213,00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358 213,00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7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5 136 360,63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2 227 446,00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817 437,98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892 937,65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482 113,00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358 213,00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358 213,00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244 800,00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120 900,00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123 900,00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4 891 560,63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2 227 446,00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817 437,98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772 037,65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358 213,00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358 213,00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358 213,00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17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Мероприятие 1.1. Организация и проведение мероприятий в сфере физической культуры и спорта в городском округе Заречный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3 839 760,63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1 227 446,00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817 437,98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720 237,65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358 213,00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358 213,00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358 213,00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1.1.1.1., 1.1.1.2., 1.1.1.3., 1.1.1.5., 1.1.1.6., 1.1.1.7., 1.1.1.8., 1.1.2.1., 1.1.2.2.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3 839 760,63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1 227 446,00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817 437,98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720 237,65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358 213,00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358 213,00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358 213,00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190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Мероприятие 1.2. Мероприятия по поэтапному внедрению и реализации Всероссийского физкультурно-спортивного комплекса «Готов к труду и обороне» (ГТО) на территории городского округа Заречный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296 600,00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172 700,00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123 900,00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1.1.4.1., 1.1.4.2.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244 800,00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120 900,00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123 900,00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51 800,00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51 800,00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38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lastRenderedPageBreak/>
              <w:t>23.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Мероприятие 1.3. Поддержка организаций любой организационно-правовой формы (за исключением образовательных учреждений) и формы собственности (за исключением государственной и муниципальной), зарегистрированные в установленном порядке на территории городского округа Заречный, обеспечивающих участие спортивных сборных команд и спортсменов в спортивных соревнованиях всероссийского и областного уровня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1 000 000,00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1 000 000,00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 1.1.5.1.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1 000 000,00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1 000 000,00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17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lastRenderedPageBreak/>
              <w:t>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Мероприятие 1.4. Реализация комплекса мер по пропаганде физической культуры и спорта как важнейшей составляющей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1.1.1.1., 1.1.1.2., 1.1.1.3., 1.1.1.5., 1.1.1.6., 1.1.1.7., 1.1.2.1., 1.1.2.2., 1.1.3.1., 1.2.1.1.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10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ПОДПРОГРАММА  2. «РАЗВИТИЕ ОБРАЗОВАНИЯ В СФЕРЕ ФИЗИЧЕСКОЙ КУЛЬТУРЫ И СПОРТА В ГОРОДСКОМ ОКРУГЕ ЗАРЕЧНЫЙ»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140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ВСЕГО ПО ПОДПРОГРАММЕ, В ТОМ ЧИСЛЕ: «РАЗВИТИЕ ОБРАЗОВАНИЯ В СФЕРЕ ФИЗИЧЕСКОЙ КУЛЬТУРЫ И СПОРТА В ГОРОДСКОМ ОКРУГЕ ЗАРЕЧНЫЙ»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2 031 571,00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1 650 737,00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190 417,00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190 417,00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2 031 571,00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1 650 737,00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190 417,00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190 417,00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7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lastRenderedPageBreak/>
              <w:t>31.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2 031 571,00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1 650 737,00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190 417,00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190 417,00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2 031 571,00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1 650 737,00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190 417,00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190 417,00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9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Мероприятие 2.1. Обеспечение мероприятий по развитию материально-технической базы муниципальных организаций дополнительного образования детей – детско-юношеских спортивных школ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2.1.1.1., 2.1.1.2.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57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Мероприятие 2.2. Организация предоставления услуг по спортивной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2 031 571,00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1 650 737,00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190 417,00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190 417,00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2.1.1.1., 2.1.1.2.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2 031 571,00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1 650 737,00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190 417,00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190 417,00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12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ПОДПРОГРАММА  3. «РАЗВИТИЕ ИНФРАСТРУКТУРЫ ОБЪЕКТОВ СПОРТА МУНИЦИПАЛЬНОЙ СОБСТВЕННОСТИ ГОРОДСКОГО ОКРУГА ЗАРЕЧНЫЙ»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10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lastRenderedPageBreak/>
              <w:t>38.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ВСЕГО ПО ПОДПРОГРАММЕ, В ТОМ ЧИСЛЕ: «РАЗВИТИЕ ИНФРАСТРУКТУРЫ ОБЪЕКТОВ СПОРТА МУНИЦИПАЛЬНОЙ СОБСТВЕННОСТИ ГОРОДСКОГО ОКРУГА ЗАРЕЧНЫЙ»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23 046 720,00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8 910 000,00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7 015 480,00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7 121 240,00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20 076 720,00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8 120 000,00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6 225 480,00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5 731 240,00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2 970 000,00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790 000,00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790 000,00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1 390 000,00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«Капитальные вложения»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7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Всего по направлению «Капитальные вложения»,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23 046 720,00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8 910 000,00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7 015 480,00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7 121 240,00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20 076 720,00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8 120 000,00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6 225 480,00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5 731 240,00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2 970 000,00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790 000,00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790 000,00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1 390 000,00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7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Всего по направлению «Иные капитальные вложения»,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23 046 720,00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8 910 000,00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7 015 480,00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7 121 240,00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lastRenderedPageBreak/>
              <w:t>46.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Мероприятие 3.1. Строительство культурно-образовательного спортивного комплекса с ледовой ареной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3.1.1.1., 3.1.1.2.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4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Мероприятие 3.2. Проектирование культурно-образовательного спортивного комплекса с ледовой ареной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23 046 720,00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8 910 000,00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7 015 480,00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7 121 240,00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3.1.1.1., 3.1.1.2.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20 076 720,00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8 120 000,00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6 225 480,00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5 731 240,00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2 970 000,00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790 000,00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790 000,00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1 390 000,00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4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51.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Мероприятие 3.3. Создание спортивных площадок (оснащенных спортивным оборудованием) для занятий уличной гимнастикой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1.1.1.4.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6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lastRenderedPageBreak/>
              <w:t>53.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ПОДПРОГРАММА  4.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0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54.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ВСЕГО ПО ПОДПРОГРАММЕ, В ТОМ ЧИСЛЕ: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6 507 643,76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703 474,00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612 285,00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838 771,76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1 394 396,00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1 450 292,00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1 508 425,00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6 507 643,76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703 474,00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612 285,00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838 771,76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1 394 396,00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1 450 292,00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1 508 425,00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lastRenderedPageBreak/>
              <w:t>56.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7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57.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6 507 643,76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703 474,00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612 285,00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838 771,76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1 394 396,00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1 450 292,00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1 508 425,00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6 507 643,76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703 474,00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612 285,00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838 771,76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1 394 396,00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1 450 292,00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1 508 425,00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767E12" w:rsidTr="00767E12">
        <w:trPr>
          <w:cantSplit/>
          <w:trHeight w:val="13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59.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Мероприятие 4.1. Обеспечение деятельности муниципальной программы «Развитие физической культуры и спорта в городском округе Заречный до 2024 года»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6 507 643,76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703 474,00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612 285,00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838 771,76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1 394 396,00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1 450 292,00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1 508 425,00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4.1.1.1.</w:t>
            </w:r>
          </w:p>
        </w:tc>
      </w:tr>
      <w:tr w:rsidR="00767E12" w:rsidTr="00767E12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6 507 643,76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703 474,00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612 285,00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838 771,76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1 394 396,00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1 450 292,00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1 508 425,00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60" w:rsidRDefault="00A719B5">
            <w:pPr>
              <w:suppressAutoHyphens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</w:tbl>
    <w:p w:rsidR="00E01560" w:rsidRDefault="00E01560">
      <w:pPr>
        <w:autoSpaceDE w:val="0"/>
        <w:ind w:firstLine="709"/>
        <w:jc w:val="center"/>
        <w:rPr>
          <w:rFonts w:ascii="Liberation Serif" w:hAnsi="Liberation Serif" w:cs="Liberation Serif"/>
        </w:rPr>
      </w:pPr>
    </w:p>
    <w:sectPr w:rsidR="00E01560">
      <w:headerReference w:type="default" r:id="rId9"/>
      <w:footerReference w:type="default" r:id="rId10"/>
      <w:pgSz w:w="16838" w:h="11906" w:orient="landscape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03" w:rsidRDefault="004F6903">
      <w:r>
        <w:separator/>
      </w:r>
    </w:p>
  </w:endnote>
  <w:endnote w:type="continuationSeparator" w:id="0">
    <w:p w:rsidR="004F6903" w:rsidRDefault="004F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F8" w:rsidRDefault="004F6903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F8" w:rsidRDefault="004F690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03" w:rsidRDefault="004F6903">
      <w:r>
        <w:rPr>
          <w:color w:val="000000"/>
        </w:rPr>
        <w:separator/>
      </w:r>
    </w:p>
  </w:footnote>
  <w:footnote w:type="continuationSeparator" w:id="0">
    <w:p w:rsidR="004F6903" w:rsidRDefault="004F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F8" w:rsidRDefault="00A719B5">
    <w:pPr>
      <w:pStyle w:val="ad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8C6200">
      <w:rPr>
        <w:noProof/>
        <w:sz w:val="28"/>
      </w:rPr>
      <w:t>2</w:t>
    </w:r>
    <w:r>
      <w:rPr>
        <w:sz w:val="28"/>
      </w:rPr>
      <w:fldChar w:fldCharType="end"/>
    </w:r>
  </w:p>
  <w:p w:rsidR="001E75F8" w:rsidRDefault="004F6903">
    <w:pPr>
      <w:pStyle w:val="ad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F8" w:rsidRDefault="00A719B5">
    <w:pPr>
      <w:pStyle w:val="ad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1A2146">
      <w:rPr>
        <w:noProof/>
        <w:sz w:val="28"/>
      </w:rPr>
      <w:t>4</w:t>
    </w:r>
    <w:r>
      <w:rPr>
        <w:sz w:val="28"/>
      </w:rPr>
      <w:fldChar w:fldCharType="end"/>
    </w:r>
  </w:p>
  <w:p w:rsidR="001E75F8" w:rsidRDefault="004F6903">
    <w:pPr>
      <w:pStyle w:val="ad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0"/>
    <w:rsid w:val="001A2146"/>
    <w:rsid w:val="001A6F08"/>
    <w:rsid w:val="004F6903"/>
    <w:rsid w:val="00767E12"/>
    <w:rsid w:val="008C6200"/>
    <w:rsid w:val="009C7892"/>
    <w:rsid w:val="00A25D2E"/>
    <w:rsid w:val="00A719B5"/>
    <w:rsid w:val="00B071E0"/>
    <w:rsid w:val="00D85F3F"/>
    <w:rsid w:val="00E01560"/>
    <w:rsid w:val="00E7177F"/>
    <w:rsid w:val="00F2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D4975-2FA0-4F5A-A4D9-5AF67901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pPr>
      <w:jc w:val="center"/>
    </w:pPr>
    <w:rPr>
      <w:b/>
      <w:szCs w:val="20"/>
    </w:rPr>
  </w:style>
  <w:style w:type="character" w:customStyle="1" w:styleId="a4">
    <w:name w:val="Заголовок Знак"/>
    <w:rPr>
      <w:rFonts w:ascii="Times New Roman" w:eastAsia="Times New Roman" w:hAnsi="Times New Roman"/>
      <w:b/>
      <w:sz w:val="24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a7">
    <w:name w:val="Основной текст Знак"/>
    <w:rPr>
      <w:sz w:val="27"/>
      <w:szCs w:val="27"/>
      <w:lang w:bidi="ar-SA"/>
    </w:rPr>
  </w:style>
  <w:style w:type="paragraph" w:styleId="a8">
    <w:name w:val="Body Text"/>
    <w:basedOn w:val="a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">
    <w:name w:val="Знак Знак3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rPr>
      <w:sz w:val="16"/>
      <w:szCs w:val="16"/>
      <w:lang w:val="ru-RU" w:eastAsia="ru-RU" w:bidi="ar-SA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a9">
    <w:name w:val="Стиль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No Spacing"/>
    <w:pPr>
      <w:suppressAutoHyphens/>
    </w:pPr>
    <w:rPr>
      <w:sz w:val="22"/>
      <w:szCs w:val="22"/>
      <w:lang w:eastAsia="en-US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pPr>
      <w:spacing w:before="100" w:after="100"/>
    </w:pPr>
  </w:style>
  <w:style w:type="character" w:styleId="af2">
    <w:name w:val="page number"/>
    <w:basedOn w:val="a0"/>
  </w:style>
  <w:style w:type="paragraph" w:customStyle="1" w:styleId="headertexttopleveltextcentertext">
    <w:name w:val="headertext topleveltext centertext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ACEB333D</Template>
  <TotalTime>0</TotalTime>
  <Pages>12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dc:description/>
  <cp:lastModifiedBy>Ольга Измоденова</cp:lastModifiedBy>
  <cp:revision>2</cp:revision>
  <cp:lastPrinted>2021-12-24T10:22:00Z</cp:lastPrinted>
  <dcterms:created xsi:type="dcterms:W3CDTF">2022-01-10T04:00:00Z</dcterms:created>
  <dcterms:modified xsi:type="dcterms:W3CDTF">2022-01-10T04:00:00Z</dcterms:modified>
</cp:coreProperties>
</file>