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854" w:rsidRPr="00E80854" w:rsidRDefault="00E80854" w:rsidP="00E80854">
      <w:pPr>
        <w:widowControl/>
        <w:suppressAutoHyphens w:val="0"/>
        <w:autoSpaceDN/>
        <w:spacing w:line="312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 w:rsidRPr="00E80854">
        <w:rPr>
          <w:rFonts w:ascii="Liberation Serif" w:hAnsi="Liberation Serif"/>
          <w:sz w:val="24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8pt;height:50.2pt" o:ole="">
            <v:imagedata r:id="rId7" o:title=""/>
          </v:shape>
          <o:OLEObject Type="Embed" ProgID="Word.Document.8" ShapeID="_x0000_i1025" DrawAspect="Content" ObjectID="_1772452766" r:id="rId8"/>
        </w:object>
      </w:r>
    </w:p>
    <w:p w:rsidR="00E80854" w:rsidRPr="00E80854" w:rsidRDefault="00E80854" w:rsidP="00E80854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E80854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E80854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E80854" w:rsidRPr="00E80854" w:rsidRDefault="00E80854" w:rsidP="00E80854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E80854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E80854" w:rsidRPr="00E80854" w:rsidRDefault="00E80854" w:rsidP="00E8085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E80854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5F8064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E80854" w:rsidRPr="00E80854" w:rsidRDefault="00E80854" w:rsidP="00E8085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E80854" w:rsidRPr="00E80854" w:rsidRDefault="00E80854" w:rsidP="00E8085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E80854" w:rsidRPr="00E80854" w:rsidRDefault="00E80854" w:rsidP="00E8085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E80854">
        <w:rPr>
          <w:rFonts w:ascii="Liberation Serif" w:hAnsi="Liberation Serif"/>
          <w:sz w:val="24"/>
        </w:rPr>
        <w:t>от__</w:t>
      </w:r>
      <w:r w:rsidR="0091260B">
        <w:rPr>
          <w:rFonts w:ascii="Liberation Serif" w:hAnsi="Liberation Serif"/>
          <w:sz w:val="24"/>
          <w:u w:val="single"/>
        </w:rPr>
        <w:t>20.03.2024</w:t>
      </w:r>
      <w:r w:rsidRPr="00E80854">
        <w:rPr>
          <w:rFonts w:ascii="Liberation Serif" w:hAnsi="Liberation Serif"/>
          <w:sz w:val="24"/>
        </w:rPr>
        <w:t>___  №  ___</w:t>
      </w:r>
      <w:r w:rsidR="0091260B">
        <w:rPr>
          <w:rFonts w:ascii="Liberation Serif" w:hAnsi="Liberation Serif"/>
          <w:sz w:val="24"/>
          <w:u w:val="single"/>
        </w:rPr>
        <w:t>411-П</w:t>
      </w:r>
      <w:bookmarkStart w:id="0" w:name="_GoBack"/>
      <w:bookmarkEnd w:id="0"/>
      <w:r w:rsidRPr="00E80854">
        <w:rPr>
          <w:rFonts w:ascii="Liberation Serif" w:hAnsi="Liberation Serif"/>
          <w:sz w:val="24"/>
        </w:rPr>
        <w:t>___</w:t>
      </w:r>
    </w:p>
    <w:p w:rsidR="00E80854" w:rsidRPr="00E80854" w:rsidRDefault="00E80854" w:rsidP="00E8085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E80854" w:rsidRPr="00E80854" w:rsidRDefault="00E80854" w:rsidP="00E80854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E80854">
        <w:rPr>
          <w:rFonts w:ascii="Liberation Serif" w:hAnsi="Liberation Serif"/>
          <w:sz w:val="24"/>
          <w:szCs w:val="24"/>
        </w:rPr>
        <w:t>г. Заречный</w:t>
      </w:r>
    </w:p>
    <w:p w:rsidR="00915371" w:rsidRDefault="00915371">
      <w:pPr>
        <w:rPr>
          <w:rFonts w:ascii="Liberation Serif" w:hAnsi="Liberation Serif"/>
          <w:sz w:val="28"/>
          <w:szCs w:val="28"/>
        </w:rPr>
      </w:pPr>
    </w:p>
    <w:p w:rsidR="00E80854" w:rsidRDefault="00E80854">
      <w:pPr>
        <w:rPr>
          <w:rFonts w:ascii="Liberation Serif" w:hAnsi="Liberation Serif"/>
          <w:sz w:val="28"/>
          <w:szCs w:val="28"/>
        </w:rPr>
      </w:pPr>
    </w:p>
    <w:p w:rsidR="00915371" w:rsidRDefault="00E04E14">
      <w:pPr>
        <w:widowControl/>
        <w:jc w:val="center"/>
        <w:textAlignment w:val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О внесении изменений в </w:t>
      </w:r>
      <w:bookmarkStart w:id="1" w:name="_Hlk161133192"/>
      <w:r>
        <w:rPr>
          <w:rFonts w:ascii="Liberation Serif" w:hAnsi="Liberation Serif"/>
          <w:b/>
          <w:sz w:val="24"/>
          <w:szCs w:val="24"/>
        </w:rPr>
        <w:t xml:space="preserve">Положение о порядке сбора и обмена информацией по вопросам защиты населения и территории от чрезвычайных ситуаций природного и техногенного характера на территории городского округа Заречный, утвержденное постановлением администрации городского округа Заречный от 02.09.2022 № 1127-П </w:t>
      </w:r>
    </w:p>
    <w:bookmarkEnd w:id="1"/>
    <w:p w:rsidR="00915371" w:rsidRDefault="00915371">
      <w:pPr>
        <w:widowControl/>
        <w:jc w:val="center"/>
        <w:textAlignment w:val="auto"/>
        <w:rPr>
          <w:rFonts w:ascii="Liberation Serif" w:hAnsi="Liberation Serif"/>
          <w:b/>
          <w:sz w:val="24"/>
          <w:szCs w:val="24"/>
        </w:rPr>
      </w:pPr>
    </w:p>
    <w:p w:rsidR="00915371" w:rsidRDefault="00E04E14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соответствии с приказом Министерства Российской Федерации по делам гражданской обороны, чрезвычайным ситуациям и ликвидации последствий стихийных бедствий (МЧС России) от 10 января 2024 года № 5 «О внесении изменений в критерии информации о чрезвычайных ситуациях природного и техногенного характера, установленные приказом МЧС России от 05 июля 2021 года № 429», на основании ст. ст. 28, 31 Устава городского округа Заречный администрация городского округа Заречный</w:t>
      </w:r>
    </w:p>
    <w:p w:rsidR="00915371" w:rsidRDefault="00E04E14">
      <w:pPr>
        <w:ind w:left="284" w:hanging="284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ПОСТАНОВЛЯЕТ:</w:t>
      </w:r>
    </w:p>
    <w:p w:rsidR="00915371" w:rsidRDefault="00E04E14">
      <w:pPr>
        <w:pStyle w:val="a8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textAlignment w:val="auto"/>
      </w:pPr>
      <w:r>
        <w:rPr>
          <w:rFonts w:ascii="Liberation Serif" w:hAnsi="Liberation Serif"/>
          <w:bCs/>
          <w:sz w:val="24"/>
          <w:szCs w:val="24"/>
        </w:rPr>
        <w:t>Внести в Положение о порядке сбора и обмена информацией по вопросам защиты населения и территории от чрезвычайных ситуаций природного и техногенного характера на территории городского округа Заречный, утвержденное постановлением администрации городского округа Заречный от 02.09.2022 № 1127-П, следующие изменения:</w:t>
      </w:r>
    </w:p>
    <w:p w:rsidR="00915371" w:rsidRDefault="00E04E14">
      <w:pPr>
        <w:pStyle w:val="a8"/>
        <w:widowControl/>
        <w:tabs>
          <w:tab w:val="left" w:pos="1134"/>
        </w:tabs>
        <w:ind w:left="709"/>
        <w:jc w:val="both"/>
        <w:textAlignment w:val="auto"/>
      </w:pPr>
      <w:r>
        <w:rPr>
          <w:rFonts w:ascii="Liberation Serif" w:hAnsi="Liberation Serif"/>
          <w:bCs/>
          <w:sz w:val="24"/>
          <w:szCs w:val="24"/>
        </w:rPr>
        <w:t>в таблице приложения «Критерии информации о чрезвычайных ситуациях»</w:t>
      </w:r>
    </w:p>
    <w:p w:rsidR="00915371" w:rsidRDefault="00E04E14">
      <w:pPr>
        <w:widowControl/>
        <w:tabs>
          <w:tab w:val="left" w:pos="87"/>
        </w:tabs>
        <w:ind w:firstLine="709"/>
        <w:jc w:val="both"/>
        <w:textAlignment w:val="auto"/>
      </w:pPr>
      <w:r>
        <w:rPr>
          <w:rFonts w:ascii="Liberation Serif" w:hAnsi="Liberation Serif" w:cs="Arial"/>
          <w:sz w:val="24"/>
          <w:szCs w:val="24"/>
        </w:rPr>
        <w:t>1) изложить сноску 3 в строке 1.1.2 подраздела 1.1 в следующей редакции:</w:t>
      </w:r>
    </w:p>
    <w:p w:rsidR="00915371" w:rsidRDefault="00E04E14">
      <w:pPr>
        <w:widowControl/>
        <w:shd w:val="clear" w:color="auto" w:fill="FFFFFF"/>
        <w:jc w:val="both"/>
        <w:textAlignment w:val="auto"/>
      </w:pPr>
      <w:r>
        <w:rPr>
          <w:rFonts w:ascii="Liberation Serif" w:hAnsi="Liberation Serif" w:cs="Arial"/>
        </w:rPr>
        <w:t>«</w:t>
      </w:r>
      <w:r>
        <w:rPr>
          <w:rFonts w:ascii="Liberation Serif" w:hAnsi="Liberation Serif" w:cs="Arial"/>
          <w:vertAlign w:val="superscript"/>
        </w:rPr>
        <w:t>3</w:t>
      </w:r>
      <w:r>
        <w:rPr>
          <w:rFonts w:ascii="Liberation Serif" w:hAnsi="Liberation Serif" w:cs="Arial"/>
        </w:rPr>
        <w:t> Подпункт «п» пункта 2 статьи 11 Федерального закона от 21.12.1994 N 68-ФЗ «О защите населения и территорий от чрезвычайных ситуаций природного и техногенного характера.»;</w:t>
      </w:r>
    </w:p>
    <w:p w:rsidR="00915371" w:rsidRDefault="00E04E14">
      <w:pPr>
        <w:widowControl/>
        <w:shd w:val="clear" w:color="auto" w:fill="FFFFFF"/>
        <w:ind w:firstLine="709"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2) графу «Критерии отнесения события к чрезвычайной ситуации» строки 1.1.5 подраздела 1.1 после слов «Дорожно-транспортное происшествие с участием» дополнить словами: </w:t>
      </w:r>
    </w:p>
    <w:p w:rsidR="00915371" w:rsidRDefault="00E04E14">
      <w:pPr>
        <w:widowControl/>
        <w:shd w:val="clear" w:color="auto" w:fill="FFFFFF"/>
        <w:ind w:firstLine="709"/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</w:rPr>
        <w:t>«10 автотранспортных средств и более или»;</w:t>
      </w:r>
    </w:p>
    <w:p w:rsidR="00915371" w:rsidRDefault="00E04E14">
      <w:pPr>
        <w:widowControl/>
        <w:shd w:val="clear" w:color="auto" w:fill="FFFFFF"/>
        <w:ind w:firstLine="709"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3) графу «Критерии отнесения события к чрезвычайной ситуации» строки 1.1.6 подраздела 1.1 после слов «выбрасывание на берег судов» дополнить словами:</w:t>
      </w:r>
    </w:p>
    <w:p w:rsidR="00915371" w:rsidRDefault="00E04E14">
      <w:pPr>
        <w:widowControl/>
        <w:shd w:val="clear" w:color="auto" w:fill="FFFFFF"/>
        <w:ind w:firstLine="709"/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</w:rPr>
        <w:t>«, за исключением шлюпок и плавучих средств, которые являются принадлежностями судна, судов массой до 200 кг включительно и мощностью двигателей (в случае установки) до 8 кВт включительно, спортивных парусных судов, длина которых не должна превышать 9 м, которые не имеют двигателей и на которых не оборудованы места для отдыха, беспалубных несамоходных судов, длина которых не должна превышать 12 м»;</w:t>
      </w:r>
    </w:p>
    <w:p w:rsidR="00915371" w:rsidRDefault="00E04E14">
      <w:pPr>
        <w:widowControl/>
        <w:shd w:val="clear" w:color="auto" w:fill="FFFFFF"/>
        <w:ind w:firstLine="709"/>
        <w:jc w:val="both"/>
        <w:textAlignment w:val="auto"/>
      </w:pPr>
      <w:r>
        <w:rPr>
          <w:rFonts w:ascii="Liberation Serif" w:hAnsi="Liberation Serif"/>
          <w:sz w:val="24"/>
          <w:szCs w:val="24"/>
        </w:rPr>
        <w:t xml:space="preserve">4) изложить </w:t>
      </w:r>
      <w:r>
        <w:rPr>
          <w:rFonts w:ascii="Liberation Serif" w:hAnsi="Liberation Serif" w:cs="Arial"/>
          <w:sz w:val="24"/>
          <w:szCs w:val="24"/>
        </w:rPr>
        <w:t>строку</w:t>
      </w:r>
      <w:r>
        <w:rPr>
          <w:rFonts w:ascii="Liberation Serif" w:hAnsi="Liberation Serif"/>
          <w:sz w:val="24"/>
          <w:szCs w:val="24"/>
        </w:rPr>
        <w:t xml:space="preserve"> 1.1.8</w:t>
      </w:r>
      <w:r>
        <w:rPr>
          <w:rFonts w:ascii="Liberation Serif" w:hAnsi="Liberation Serif" w:cs="Arial"/>
          <w:sz w:val="24"/>
          <w:szCs w:val="24"/>
        </w:rPr>
        <w:t xml:space="preserve"> подраздела 1.1 в следующей редакции:</w:t>
      </w:r>
    </w:p>
    <w:p w:rsidR="00915371" w:rsidRDefault="00915371"/>
    <w:tbl>
      <w:tblPr>
        <w:tblW w:w="99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2976"/>
        <w:gridCol w:w="5948"/>
      </w:tblGrid>
      <w:tr w:rsidR="0091537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371" w:rsidRDefault="00E04E14">
            <w:pPr>
              <w:widowControl/>
              <w:jc w:val="both"/>
              <w:textAlignment w:val="auto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1.1.8.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371" w:rsidRDefault="00E04E14">
            <w:pPr>
              <w:widowControl/>
              <w:tabs>
                <w:tab w:val="left" w:pos="915"/>
              </w:tabs>
              <w:jc w:val="both"/>
              <w:textAlignment w:val="auto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Ракетно-космические катастрофы и аварии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371" w:rsidRDefault="00E04E14">
            <w:pPr>
              <w:widowControl/>
              <w:jc w:val="both"/>
              <w:textAlignment w:val="auto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Падение, разрушение ракетно-космического изделия (космического аппарата), в результате которого: </w:t>
            </w:r>
          </w:p>
          <w:p w:rsidR="00915371" w:rsidRDefault="00E04E14">
            <w:pPr>
              <w:widowControl/>
              <w:jc w:val="both"/>
              <w:textAlignment w:val="auto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погиб 1 человек и более;</w:t>
            </w:r>
          </w:p>
          <w:p w:rsidR="00915371" w:rsidRDefault="00E04E14">
            <w:pPr>
              <w:widowControl/>
              <w:jc w:val="both"/>
              <w:textAlignment w:val="auto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или получили вред здоровью 5 человек и более; или имеются разрушения зданий и сооружений; или нарушены условия жизнедеятельности 50 человек и более; </w:t>
            </w:r>
          </w:p>
          <w:p w:rsidR="00915371" w:rsidRDefault="00E04E14">
            <w:pPr>
              <w:widowControl/>
              <w:jc w:val="both"/>
              <w:textAlignment w:val="auto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или произошла гибель посевов сельскохозяйственных культур и (или) природной растительности на площади 100 га и более.</w:t>
            </w:r>
          </w:p>
        </w:tc>
      </w:tr>
    </w:tbl>
    <w:p w:rsidR="00915371" w:rsidRDefault="00E04E14">
      <w:pPr>
        <w:ind w:firstLine="709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lastRenderedPageBreak/>
        <w:t>5) исключить сноску 5 в строке 1.2.1 подраздела 1.2;</w:t>
      </w:r>
    </w:p>
    <w:p w:rsidR="00915371" w:rsidRDefault="00E04E14">
      <w:pPr>
        <w:ind w:firstLine="709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6) изложить строку 1.2.7 подраздела 1.2 в следующей редакции:</w:t>
      </w:r>
    </w:p>
    <w:p w:rsidR="00E80854" w:rsidRDefault="00E80854">
      <w:pPr>
        <w:ind w:firstLine="709"/>
      </w:pPr>
    </w:p>
    <w:tbl>
      <w:tblPr>
        <w:tblW w:w="99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2976"/>
        <w:gridCol w:w="5948"/>
      </w:tblGrid>
      <w:tr w:rsidR="0091537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371" w:rsidRDefault="00E04E14">
            <w:pPr>
              <w:widowControl/>
              <w:spacing w:after="255" w:line="270" w:lineRule="atLeast"/>
              <w:textAlignment w:val="auto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1.2.7.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371" w:rsidRDefault="00E04E14">
            <w:pPr>
              <w:widowControl/>
              <w:spacing w:after="255" w:line="270" w:lineRule="atLeast"/>
              <w:textAlignment w:val="auto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Взрыв взрывоопасного предмета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371" w:rsidRDefault="00E04E14">
            <w:pPr>
              <w:widowControl/>
              <w:jc w:val="both"/>
              <w:textAlignment w:val="auto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Взрыв взрывоопасного предмета (авиационная бомба, артиллерийский боеприпас, мина, фугас, граната, тротиловая шашка, взрывчатые материалы промышленного назначения), в результате которого: </w:t>
            </w:r>
          </w:p>
          <w:p w:rsidR="00915371" w:rsidRDefault="00E04E14">
            <w:pPr>
              <w:widowControl/>
              <w:textAlignment w:val="auto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погиб 1 человек и более; </w:t>
            </w:r>
          </w:p>
          <w:p w:rsidR="00915371" w:rsidRDefault="00E04E14">
            <w:pPr>
              <w:widowControl/>
              <w:textAlignment w:val="auto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или получили вред здоровью 5 человек и более; </w:t>
            </w:r>
          </w:p>
          <w:p w:rsidR="00915371" w:rsidRDefault="00E04E14">
            <w:pPr>
              <w:widowControl/>
              <w:textAlignment w:val="auto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или имеются разрушения зданий и сооружений; </w:t>
            </w:r>
          </w:p>
          <w:p w:rsidR="00915371" w:rsidRDefault="00E04E14">
            <w:pPr>
              <w:widowControl/>
              <w:textAlignment w:val="auto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или нарушены условия жизнедеятельности 50 человек и более.</w:t>
            </w:r>
          </w:p>
        </w:tc>
      </w:tr>
    </w:tbl>
    <w:p w:rsidR="00915371" w:rsidRDefault="00E04E14">
      <w:pPr>
        <w:widowControl/>
        <w:shd w:val="clear" w:color="auto" w:fill="FFFFFF"/>
        <w:ind w:firstLine="709"/>
        <w:jc w:val="right"/>
        <w:textAlignment w:val="auto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»;</w:t>
      </w:r>
    </w:p>
    <w:p w:rsidR="00915371" w:rsidRDefault="00E04E14">
      <w:pPr>
        <w:ind w:firstLine="709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7) строку 1.5 после слов «нефти, нефтепродуктов» дополнить словами:</w:t>
      </w:r>
    </w:p>
    <w:p w:rsidR="00915371" w:rsidRDefault="00E04E14">
      <w:pPr>
        <w:ind w:firstLine="709"/>
        <w:rPr>
          <w:rFonts w:ascii="Liberation Serif" w:hAnsi="Liberation Serif" w:cs="Arial"/>
          <w:b/>
          <w:bCs/>
        </w:rPr>
      </w:pPr>
      <w:r>
        <w:rPr>
          <w:rFonts w:ascii="Liberation Serif" w:hAnsi="Liberation Serif" w:cs="Arial"/>
          <w:b/>
          <w:bCs/>
        </w:rPr>
        <w:t>«, газа и газового конденсата»;</w:t>
      </w:r>
    </w:p>
    <w:p w:rsidR="00915371" w:rsidRDefault="00E04E14">
      <w:pPr>
        <w:ind w:firstLine="709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8) изложить строку 1.5.1 подраздела 1.5 в следующей редакции:</w:t>
      </w:r>
    </w:p>
    <w:p w:rsidR="00E80854" w:rsidRDefault="00E80854">
      <w:pPr>
        <w:ind w:firstLine="709"/>
      </w:pPr>
    </w:p>
    <w:tbl>
      <w:tblPr>
        <w:tblW w:w="99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2976"/>
        <w:gridCol w:w="5948"/>
      </w:tblGrid>
      <w:tr w:rsidR="0091537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371" w:rsidRDefault="00E04E14">
            <w:pPr>
              <w:widowControl/>
              <w:jc w:val="both"/>
              <w:textAlignment w:val="auto"/>
            </w:pPr>
            <w:r>
              <w:rPr>
                <w:rFonts w:ascii="Liberation Serif" w:hAnsi="Liberation Serif" w:cs="Arial"/>
              </w:rPr>
              <w:t>1.5.1.</w:t>
            </w:r>
            <w:r>
              <w:rPr>
                <w:rFonts w:ascii="Liberation Serif" w:hAnsi="Liberation Serif" w:cs="Arial"/>
                <w:b/>
                <w:bCs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371" w:rsidRDefault="00E04E14">
            <w:pPr>
              <w:widowControl/>
              <w:jc w:val="both"/>
              <w:textAlignment w:val="auto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Аварии с разливом </w:t>
            </w:r>
            <w:proofErr w:type="spellStart"/>
            <w:r>
              <w:rPr>
                <w:rFonts w:ascii="Liberation Serif" w:hAnsi="Liberation Serif" w:cs="Arial"/>
              </w:rPr>
              <w:t>нефтегазоводяной</w:t>
            </w:r>
            <w:proofErr w:type="spellEnd"/>
            <w:r>
              <w:rPr>
                <w:rFonts w:ascii="Liberation Serif" w:hAnsi="Liberation Serif" w:cs="Arial"/>
              </w:rPr>
              <w:t xml:space="preserve"> смеси, нефти, газового конденсата, выбросом газа на объектах геологического изучения, разведки и добычи углеводородного сырья при переработке производстве, транспортировке, хранении, реализации углеводородного сырья и произведенной из него продукции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371" w:rsidRDefault="00E04E14">
            <w:pPr>
              <w:widowControl/>
              <w:jc w:val="both"/>
              <w:textAlignment w:val="auto"/>
            </w:pPr>
            <w:r>
              <w:rPr>
                <w:rFonts w:ascii="Liberation Serif" w:hAnsi="Liberation Serif" w:cs="Arial"/>
              </w:rPr>
              <w:t xml:space="preserve">1. Разлив </w:t>
            </w:r>
            <w:proofErr w:type="spellStart"/>
            <w:r>
              <w:rPr>
                <w:rFonts w:ascii="Liberation Serif" w:hAnsi="Liberation Serif" w:cs="Arial"/>
              </w:rPr>
              <w:t>нефтегазоводяной</w:t>
            </w:r>
            <w:proofErr w:type="spellEnd"/>
            <w:r>
              <w:rPr>
                <w:rFonts w:ascii="Liberation Serif" w:hAnsi="Liberation Serif" w:cs="Arial"/>
              </w:rPr>
              <w:t xml:space="preserve"> смеси, нефти, газового конденсата, нефтепродуктов на сухопутной части территории в объеме 5 т и более или выброс газа в объеме 5 тыс. м</w:t>
            </w:r>
            <w:r>
              <w:rPr>
                <w:rFonts w:ascii="Liberation Serif" w:hAnsi="Liberation Serif" w:cs="Arial"/>
                <w:vertAlign w:val="superscript"/>
              </w:rPr>
              <w:t>3</w:t>
            </w:r>
            <w:r>
              <w:rPr>
                <w:rFonts w:ascii="Liberation Serif" w:hAnsi="Liberation Serif" w:cs="Arial"/>
              </w:rPr>
              <w:t xml:space="preserve"> и более. </w:t>
            </w:r>
          </w:p>
          <w:p w:rsidR="00915371" w:rsidRDefault="00E04E14">
            <w:pPr>
              <w:widowControl/>
              <w:jc w:val="both"/>
              <w:textAlignment w:val="auto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2. Загрязнение водного объекта (внутренние морские воды, территориальное море, прилежащая и исключительная экономическая зона Российской Федерации, а также поверхностные и подземные водные объекты) </w:t>
            </w:r>
            <w:proofErr w:type="spellStart"/>
            <w:r>
              <w:rPr>
                <w:rFonts w:ascii="Liberation Serif" w:hAnsi="Liberation Serif" w:cs="Arial"/>
              </w:rPr>
              <w:t>нефтегазоводяной</w:t>
            </w:r>
            <w:proofErr w:type="spellEnd"/>
            <w:r>
              <w:rPr>
                <w:rFonts w:ascii="Liberation Serif" w:hAnsi="Liberation Serif" w:cs="Arial"/>
              </w:rPr>
              <w:t xml:space="preserve"> смесью, нефтью, газовом конденсатом, нефтепродуктами в объеме 1 т и более. </w:t>
            </w:r>
          </w:p>
          <w:p w:rsidR="00915371" w:rsidRDefault="00E04E14">
            <w:pPr>
              <w:widowControl/>
              <w:jc w:val="both"/>
              <w:textAlignment w:val="auto"/>
            </w:pPr>
            <w:r>
              <w:rPr>
                <w:rFonts w:ascii="Liberation Serif" w:hAnsi="Liberation Serif" w:cs="Arial"/>
              </w:rPr>
              <w:t>3. Загрязнение водного объекта источника питьевого водоснабжения в границах 1 и (или) 2 и (или) 3 поясов зоны санитарной охраны</w:t>
            </w:r>
            <w:r>
              <w:rPr>
                <w:rFonts w:ascii="Liberation Serif" w:hAnsi="Liberation Serif" w:cs="Arial"/>
                <w:vertAlign w:val="superscript"/>
              </w:rPr>
              <w:t>8</w:t>
            </w:r>
            <w:r>
              <w:rPr>
                <w:rFonts w:ascii="Liberation Serif" w:hAnsi="Liberation Serif" w:cs="Arial"/>
              </w:rPr>
              <w:t xml:space="preserve">. </w:t>
            </w:r>
          </w:p>
          <w:p w:rsidR="00915371" w:rsidRDefault="00E04E14">
            <w:pPr>
              <w:widowControl/>
              <w:jc w:val="both"/>
              <w:textAlignment w:val="auto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4. </w:t>
            </w:r>
            <w:proofErr w:type="spellStart"/>
            <w:r>
              <w:rPr>
                <w:rFonts w:ascii="Liberation Serif" w:hAnsi="Liberation Serif" w:cs="Arial"/>
              </w:rPr>
              <w:t>Газонефтеводопроявление</w:t>
            </w:r>
            <w:proofErr w:type="spellEnd"/>
            <w:r>
              <w:rPr>
                <w:rFonts w:ascii="Liberation Serif" w:hAnsi="Liberation Serif" w:cs="Arial"/>
              </w:rPr>
              <w:t xml:space="preserve">, неуправляемое истечение </w:t>
            </w:r>
            <w:proofErr w:type="spellStart"/>
            <w:r>
              <w:rPr>
                <w:rFonts w:ascii="Liberation Serif" w:hAnsi="Liberation Serif" w:cs="Arial"/>
              </w:rPr>
              <w:t>нефтегазоводяной</w:t>
            </w:r>
            <w:proofErr w:type="spellEnd"/>
            <w:r>
              <w:rPr>
                <w:rFonts w:ascii="Liberation Serif" w:hAnsi="Liberation Serif" w:cs="Arial"/>
              </w:rPr>
              <w:t xml:space="preserve"> смеси (открытый фонтан) и </w:t>
            </w:r>
            <w:proofErr w:type="spellStart"/>
            <w:r>
              <w:rPr>
                <w:rFonts w:ascii="Liberation Serif" w:hAnsi="Liberation Serif" w:cs="Arial"/>
              </w:rPr>
              <w:t>грифонообразование</w:t>
            </w:r>
            <w:proofErr w:type="spellEnd"/>
            <w:r>
              <w:rPr>
                <w:rFonts w:ascii="Liberation Serif" w:hAnsi="Liberation Serif" w:cs="Arial"/>
              </w:rPr>
              <w:t>, в результате которого: погиб 1 человек и более; или получили вред здоровью 5 человек и более.</w:t>
            </w:r>
          </w:p>
        </w:tc>
      </w:tr>
    </w:tbl>
    <w:p w:rsidR="00915371" w:rsidRDefault="00915371">
      <w:pPr>
        <w:ind w:firstLine="709"/>
        <w:rPr>
          <w:rFonts w:ascii="Liberation Serif" w:hAnsi="Liberation Serif" w:cs="Arial"/>
          <w:color w:val="333333"/>
          <w:sz w:val="24"/>
          <w:szCs w:val="24"/>
        </w:rPr>
      </w:pPr>
    </w:p>
    <w:p w:rsidR="00915371" w:rsidRDefault="00E04E14">
      <w:pPr>
        <w:widowControl/>
        <w:shd w:val="clear" w:color="auto" w:fill="FFFFFF"/>
        <w:ind w:firstLine="709"/>
        <w:jc w:val="both"/>
        <w:textAlignment w:val="auto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9) дополнить строкой 2.3.18 следующего содержания:</w:t>
      </w:r>
    </w:p>
    <w:p w:rsidR="00E80854" w:rsidRDefault="00E80854">
      <w:pPr>
        <w:widowControl/>
        <w:shd w:val="clear" w:color="auto" w:fill="FFFFFF"/>
        <w:ind w:firstLine="709"/>
        <w:jc w:val="both"/>
        <w:textAlignment w:val="auto"/>
      </w:pPr>
    </w:p>
    <w:tbl>
      <w:tblPr>
        <w:tblW w:w="99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2976"/>
        <w:gridCol w:w="5948"/>
      </w:tblGrid>
      <w:tr w:rsidR="0091537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371" w:rsidRDefault="00E04E14">
            <w:pPr>
              <w:widowControl/>
              <w:jc w:val="both"/>
              <w:textAlignment w:val="auto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2.3.18.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371" w:rsidRDefault="00E04E14">
            <w:pPr>
              <w:widowControl/>
              <w:jc w:val="both"/>
              <w:textAlignment w:val="auto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Переувлажнение почвы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371" w:rsidRDefault="00E04E14">
            <w:pPr>
              <w:widowControl/>
              <w:jc w:val="both"/>
              <w:textAlignment w:val="auto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В период вегетации </w:t>
            </w:r>
            <w:proofErr w:type="spellStart"/>
            <w:r>
              <w:rPr>
                <w:rFonts w:ascii="Liberation Serif" w:hAnsi="Liberation Serif" w:cs="Arial"/>
              </w:rPr>
              <w:t>сельхозкультур</w:t>
            </w:r>
            <w:proofErr w:type="spellEnd"/>
            <w:r>
              <w:rPr>
                <w:rFonts w:ascii="Liberation Serif" w:hAnsi="Liberation Serif" w:cs="Arial"/>
              </w:rPr>
              <w:t xml:space="preserve"> в течение 20 дней (в период уборки в течение 10 дней) состояние почвы на глубине 10 - 12 см по визуальной оценке увлажненности оценивается как липкое или текучее; в отдельные дни (не более 20% продолжительности периода) возможен переход почвы в </w:t>
            </w:r>
            <w:proofErr w:type="spellStart"/>
            <w:r>
              <w:rPr>
                <w:rFonts w:ascii="Liberation Serif" w:hAnsi="Liberation Serif" w:cs="Arial"/>
              </w:rPr>
              <w:t>мягкопластичное</w:t>
            </w:r>
            <w:proofErr w:type="spellEnd"/>
            <w:r>
              <w:rPr>
                <w:rFonts w:ascii="Liberation Serif" w:hAnsi="Liberation Serif" w:cs="Arial"/>
              </w:rPr>
              <w:t xml:space="preserve"> или другое состояние, в результате чего произошла гибель посевов сельскохозяйственных культур и (или) природной растительности на площади 100 га и более.</w:t>
            </w:r>
          </w:p>
        </w:tc>
      </w:tr>
    </w:tbl>
    <w:p w:rsidR="00915371" w:rsidRDefault="00915371">
      <w:pPr>
        <w:ind w:firstLine="709"/>
        <w:rPr>
          <w:rFonts w:ascii="Liberation Serif" w:hAnsi="Liberation Serif" w:cs="Arial"/>
          <w:sz w:val="24"/>
          <w:szCs w:val="24"/>
        </w:rPr>
      </w:pPr>
    </w:p>
    <w:p w:rsidR="00915371" w:rsidRDefault="00E04E14">
      <w:pPr>
        <w:ind w:firstLine="709"/>
      </w:pPr>
      <w:r>
        <w:rPr>
          <w:rFonts w:ascii="Liberation Serif" w:hAnsi="Liberation Serif" w:cs="Arial"/>
          <w:sz w:val="24"/>
          <w:szCs w:val="24"/>
        </w:rPr>
        <w:t>10) изложить строку 2.6 в следующей редакции:</w:t>
      </w:r>
    </w:p>
    <w:p w:rsidR="00915371" w:rsidRDefault="00915371">
      <w:pPr>
        <w:ind w:firstLine="709"/>
        <w:rPr>
          <w:rFonts w:ascii="Liberation Serif" w:hAnsi="Liberation Serif" w:cs="Arial"/>
          <w:sz w:val="24"/>
          <w:szCs w:val="24"/>
        </w:rPr>
      </w:pPr>
    </w:p>
    <w:tbl>
      <w:tblPr>
        <w:tblW w:w="999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"/>
        <w:gridCol w:w="2835"/>
        <w:gridCol w:w="6379"/>
        <w:gridCol w:w="40"/>
      </w:tblGrid>
      <w:tr w:rsidR="00915371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371" w:rsidRDefault="00E04E14">
            <w:pPr>
              <w:rPr>
                <w:rFonts w:ascii="Liberation Serif" w:hAnsi="Liberation Serif" w:cs="Arial"/>
                <w:b/>
                <w:bCs/>
              </w:rPr>
            </w:pPr>
            <w:bookmarkStart w:id="2" w:name="sub_10260"/>
            <w:r>
              <w:rPr>
                <w:rFonts w:ascii="Liberation Serif" w:hAnsi="Liberation Serif" w:cs="Arial"/>
                <w:b/>
                <w:bCs/>
              </w:rPr>
              <w:t>2.6.</w:t>
            </w:r>
            <w:bookmarkEnd w:id="2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371" w:rsidRDefault="00915371">
            <w:pPr>
              <w:rPr>
                <w:rFonts w:ascii="Liberation Serif" w:hAnsi="Liberation Serif" w:cs="Arial"/>
                <w:b/>
                <w:bCs/>
              </w:rPr>
            </w:pP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371" w:rsidRDefault="00E04E14">
            <w:pPr>
              <w:jc w:val="center"/>
              <w:rPr>
                <w:rFonts w:ascii="Liberation Serif" w:hAnsi="Liberation Serif" w:cs="Arial"/>
                <w:b/>
                <w:bCs/>
              </w:rPr>
            </w:pPr>
            <w:r>
              <w:rPr>
                <w:rFonts w:ascii="Liberation Serif" w:hAnsi="Liberation Serif" w:cs="Arial"/>
                <w:b/>
                <w:bCs/>
              </w:rPr>
              <w:t>Ландшафтные (природные) пожары и очаги вредителей леса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5371" w:rsidRDefault="00915371">
            <w:pPr>
              <w:rPr>
                <w:rFonts w:ascii="Liberation Serif" w:hAnsi="Liberation Serif" w:cs="Arial"/>
                <w:b/>
                <w:bCs/>
              </w:rPr>
            </w:pPr>
          </w:p>
        </w:tc>
      </w:tr>
    </w:tbl>
    <w:p w:rsidR="00915371" w:rsidRDefault="00915371">
      <w:pPr>
        <w:ind w:firstLine="709"/>
        <w:rPr>
          <w:rFonts w:ascii="Liberation Serif" w:hAnsi="Liberation Serif" w:cs="Arial"/>
          <w:sz w:val="24"/>
          <w:szCs w:val="24"/>
        </w:rPr>
      </w:pPr>
    </w:p>
    <w:p w:rsidR="00915371" w:rsidRDefault="00E04E14">
      <w:pPr>
        <w:ind w:firstLine="709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11) изложить строку 2.6.1 подраздела 2.6 в следующей редакции:</w:t>
      </w:r>
    </w:p>
    <w:p w:rsidR="00E80854" w:rsidRDefault="00E80854">
      <w:pPr>
        <w:ind w:firstLine="709"/>
      </w:pPr>
    </w:p>
    <w:tbl>
      <w:tblPr>
        <w:tblW w:w="99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2976"/>
        <w:gridCol w:w="5948"/>
      </w:tblGrid>
      <w:tr w:rsidR="0091537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371" w:rsidRDefault="00E04E14">
            <w:pPr>
              <w:widowControl/>
              <w:spacing w:after="255" w:line="270" w:lineRule="atLeast"/>
              <w:textAlignment w:val="auto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2.6.1.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371" w:rsidRDefault="00E04E14">
            <w:pPr>
              <w:widowControl/>
              <w:spacing w:after="255" w:line="270" w:lineRule="atLeast"/>
              <w:textAlignment w:val="auto"/>
            </w:pPr>
            <w:r>
              <w:rPr>
                <w:rFonts w:ascii="Liberation Serif" w:hAnsi="Liberation Serif" w:cs="Arial"/>
              </w:rPr>
              <w:t>Лесные пожары</w:t>
            </w:r>
            <w:r>
              <w:rPr>
                <w:rFonts w:ascii="Liberation Serif" w:hAnsi="Liberation Serif" w:cs="Arial"/>
                <w:vertAlign w:val="superscript"/>
              </w:rPr>
              <w:t>16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371" w:rsidRDefault="00E04E14">
            <w:pPr>
              <w:widowControl/>
              <w:jc w:val="both"/>
              <w:textAlignment w:val="auto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Не локализованы 2 крупных лесных пожара и более (площадью 25 га и более в зоне наземной охраны лесов и 200 га и более в зоне авиационной охраны лесов), в отношении которых в установленном порядке не принималось решение о прекращении или приостановке работ по тушению лесного пожара, и (или) не локализован крупный лесной пожар, находящийся в пределах 5-километровой зоны вокруг населенного пункта или объекта инфраструктуры, и (или) на тушение лесных пожаров привлечено более 50% </w:t>
            </w:r>
            <w:proofErr w:type="spellStart"/>
            <w:r>
              <w:rPr>
                <w:rFonts w:ascii="Liberation Serif" w:hAnsi="Liberation Serif" w:cs="Arial"/>
              </w:rPr>
              <w:t>лесопожарных</w:t>
            </w:r>
            <w:proofErr w:type="spellEnd"/>
            <w:r>
              <w:rPr>
                <w:rFonts w:ascii="Liberation Serif" w:hAnsi="Liberation Serif" w:cs="Arial"/>
              </w:rPr>
              <w:t xml:space="preserve"> формирований, пожарной техники и </w:t>
            </w:r>
            <w:r>
              <w:rPr>
                <w:rFonts w:ascii="Liberation Serif" w:hAnsi="Liberation Serif" w:cs="Arial"/>
              </w:rPr>
              <w:lastRenderedPageBreak/>
              <w:t>оборудования, предусмотренных планом тушения лесных пожаров соответствующих лесничеств, а также более 50% резерва, предусмотренного сводным планом тушения лесных пожаров на территории субъекта Российской Федерации.</w:t>
            </w:r>
          </w:p>
        </w:tc>
      </w:tr>
    </w:tbl>
    <w:p w:rsidR="00915371" w:rsidRDefault="00915371">
      <w:pPr>
        <w:widowControl/>
        <w:shd w:val="clear" w:color="auto" w:fill="FFFFFF"/>
        <w:ind w:firstLine="709"/>
        <w:jc w:val="right"/>
        <w:textAlignment w:val="auto"/>
        <w:rPr>
          <w:rFonts w:ascii="Liberation Serif" w:hAnsi="Liberation Serif" w:cs="Arial"/>
          <w:color w:val="333333"/>
          <w:sz w:val="24"/>
          <w:szCs w:val="24"/>
        </w:rPr>
      </w:pPr>
    </w:p>
    <w:p w:rsidR="00915371" w:rsidRDefault="00E04E14">
      <w:pPr>
        <w:widowControl/>
        <w:shd w:val="clear" w:color="auto" w:fill="FFFFFF"/>
        <w:ind w:firstLine="709"/>
        <w:jc w:val="both"/>
        <w:textAlignment w:val="auto"/>
      </w:pPr>
      <w:r>
        <w:rPr>
          <w:rFonts w:ascii="Liberation Serif" w:hAnsi="Liberation Serif" w:cs="Arial"/>
          <w:sz w:val="24"/>
          <w:szCs w:val="24"/>
        </w:rPr>
        <w:t>12) дополнить строку 2.6.1 подраздела 2.6 сноской 16 следующего содержания:</w:t>
      </w:r>
    </w:p>
    <w:p w:rsidR="00915371" w:rsidRDefault="00E04E14">
      <w:pPr>
        <w:widowControl/>
        <w:shd w:val="clear" w:color="auto" w:fill="FFFFFF"/>
        <w:jc w:val="both"/>
        <w:textAlignment w:val="auto"/>
      </w:pPr>
      <w:r>
        <w:rPr>
          <w:rFonts w:ascii="Liberation Serif" w:hAnsi="Liberation Serif" w:cs="Arial"/>
        </w:rPr>
        <w:t>«</w:t>
      </w:r>
      <w:r>
        <w:rPr>
          <w:rFonts w:ascii="Liberation Serif" w:hAnsi="Liberation Serif" w:cs="Arial"/>
          <w:vertAlign w:val="superscript"/>
        </w:rPr>
        <w:t>16</w:t>
      </w:r>
      <w:r>
        <w:rPr>
          <w:rFonts w:ascii="Liberation Serif" w:hAnsi="Liberation Serif" w:cs="Arial"/>
        </w:rPr>
        <w:t> Правила введения чрезвычайных ситуаций в лесах, возникших вследствие лесных пожаров, и взаимодействия органов государственной власти, органов местного самоуправления в условиях таких чрезвычайных ситуаций, утвержденные постановлением Правительства Российской Федерации от 17.05.2011 N 376 «О чрезвычайных ситуациях в лесах, возникших вследствие лесных пожаров.»;</w:t>
      </w:r>
    </w:p>
    <w:p w:rsidR="00915371" w:rsidRDefault="00E04E14">
      <w:pPr>
        <w:widowControl/>
        <w:shd w:val="clear" w:color="auto" w:fill="FFFFFF"/>
        <w:ind w:firstLine="709"/>
        <w:jc w:val="both"/>
        <w:textAlignment w:val="auto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13) дополнить строкой 2.6.3 следующего содержания:</w:t>
      </w:r>
    </w:p>
    <w:p w:rsidR="00E80854" w:rsidRDefault="00E80854">
      <w:pPr>
        <w:widowControl/>
        <w:shd w:val="clear" w:color="auto" w:fill="FFFFFF"/>
        <w:ind w:firstLine="709"/>
        <w:jc w:val="both"/>
        <w:textAlignment w:val="auto"/>
      </w:pPr>
    </w:p>
    <w:tbl>
      <w:tblPr>
        <w:tblW w:w="99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2976"/>
        <w:gridCol w:w="5948"/>
      </w:tblGrid>
      <w:tr w:rsidR="0091537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371" w:rsidRDefault="00E04E14">
            <w:pPr>
              <w:widowControl/>
              <w:spacing w:after="255" w:line="270" w:lineRule="atLeast"/>
              <w:jc w:val="both"/>
              <w:textAlignment w:val="auto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2.6.3.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371" w:rsidRDefault="00E04E14">
            <w:pPr>
              <w:widowControl/>
              <w:spacing w:after="255" w:line="270" w:lineRule="atLeast"/>
              <w:jc w:val="both"/>
              <w:textAlignment w:val="auto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Ландшафтные (природные) пожары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371" w:rsidRDefault="00E04E14">
            <w:pPr>
              <w:widowControl/>
              <w:jc w:val="both"/>
              <w:textAlignment w:val="auto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Переход ландшафтного (природного) пожара на жилую зону населенного пункта, в результате которого: </w:t>
            </w:r>
          </w:p>
          <w:p w:rsidR="00915371" w:rsidRDefault="00E04E14">
            <w:pPr>
              <w:widowControl/>
              <w:jc w:val="both"/>
              <w:textAlignment w:val="auto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погиб 1 человек и более; </w:t>
            </w:r>
          </w:p>
          <w:p w:rsidR="00915371" w:rsidRDefault="00E04E14">
            <w:pPr>
              <w:widowControl/>
              <w:jc w:val="both"/>
              <w:textAlignment w:val="auto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или получили вред здоровью 5 человек и более; или нарушены условия жизнедеятельности 50 человек и более; </w:t>
            </w:r>
          </w:p>
          <w:p w:rsidR="00915371" w:rsidRDefault="00E04E14">
            <w:pPr>
              <w:widowControl/>
              <w:jc w:val="both"/>
              <w:textAlignment w:val="auto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 xml:space="preserve">или разрушено здание или сооружение, предназначенное для постоянного или длительного (круглосуточного) проживания людей; </w:t>
            </w:r>
          </w:p>
          <w:p w:rsidR="00915371" w:rsidRDefault="00E04E14">
            <w:pPr>
              <w:widowControl/>
              <w:jc w:val="both"/>
              <w:textAlignment w:val="auto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или разрушено здание или сооружение, предназначенное для временного пребывания людей.</w:t>
            </w:r>
          </w:p>
        </w:tc>
      </w:tr>
    </w:tbl>
    <w:p w:rsidR="00E80854" w:rsidRDefault="00E80854">
      <w:pPr>
        <w:widowControl/>
        <w:ind w:firstLine="709"/>
        <w:jc w:val="both"/>
        <w:textAlignment w:val="auto"/>
        <w:rPr>
          <w:rFonts w:ascii="Liberation Serif" w:hAnsi="Liberation Serif"/>
          <w:sz w:val="24"/>
          <w:szCs w:val="24"/>
        </w:rPr>
      </w:pPr>
    </w:p>
    <w:p w:rsidR="00915371" w:rsidRDefault="00E04E14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4"/>
          <w:szCs w:val="24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r>
        <w:rPr>
          <w:rFonts w:ascii="Liberation Serif" w:hAnsi="Liberation Serif"/>
          <w:sz w:val="24"/>
          <w:szCs w:val="24"/>
          <w:lang w:val="en-US"/>
        </w:rPr>
        <w:t>www</w:t>
      </w:r>
      <w:r>
        <w:rPr>
          <w:rFonts w:ascii="Liberation Serif" w:hAnsi="Liberation Serif"/>
          <w:sz w:val="24"/>
          <w:szCs w:val="24"/>
        </w:rPr>
        <w:t>.</w:t>
      </w:r>
      <w:proofErr w:type="spellStart"/>
      <w:r>
        <w:rPr>
          <w:rFonts w:ascii="Liberation Serif" w:hAnsi="Liberation Serif"/>
          <w:sz w:val="24"/>
          <w:szCs w:val="24"/>
          <w:lang w:val="en-US"/>
        </w:rPr>
        <w:t>gorod</w:t>
      </w:r>
      <w:proofErr w:type="spellEnd"/>
      <w:r>
        <w:rPr>
          <w:rFonts w:ascii="Liberation Serif" w:hAnsi="Liberation Serif"/>
          <w:sz w:val="24"/>
          <w:szCs w:val="24"/>
        </w:rPr>
        <w:t>-</w:t>
      </w:r>
      <w:proofErr w:type="spellStart"/>
      <w:r>
        <w:rPr>
          <w:rFonts w:ascii="Liberation Serif" w:hAnsi="Liberation Serif"/>
          <w:sz w:val="24"/>
          <w:szCs w:val="24"/>
          <w:lang w:val="en-US"/>
        </w:rPr>
        <w:t>zarechny</w:t>
      </w:r>
      <w:proofErr w:type="spellEnd"/>
      <w:r>
        <w:rPr>
          <w:rFonts w:ascii="Liberation Serif" w:hAnsi="Liberation Serif"/>
          <w:sz w:val="24"/>
          <w:szCs w:val="24"/>
        </w:rPr>
        <w:t>.</w:t>
      </w:r>
      <w:proofErr w:type="spellStart"/>
      <w:r>
        <w:rPr>
          <w:rFonts w:ascii="Liberation Serif" w:hAnsi="Liberation Serif"/>
          <w:sz w:val="24"/>
          <w:szCs w:val="24"/>
          <w:lang w:val="en-US"/>
        </w:rPr>
        <w:t>ru</w:t>
      </w:r>
      <w:proofErr w:type="spellEnd"/>
      <w:r>
        <w:rPr>
          <w:rFonts w:ascii="Liberation Serif" w:hAnsi="Liberation Serif"/>
          <w:sz w:val="24"/>
          <w:szCs w:val="24"/>
        </w:rPr>
        <w:t>).</w:t>
      </w:r>
    </w:p>
    <w:p w:rsidR="00915371" w:rsidRDefault="00915371">
      <w:pPr>
        <w:rPr>
          <w:rFonts w:ascii="Liberation Serif" w:hAnsi="Liberation Serif"/>
          <w:sz w:val="24"/>
          <w:szCs w:val="24"/>
        </w:rPr>
      </w:pPr>
    </w:p>
    <w:p w:rsidR="00915371" w:rsidRDefault="00915371">
      <w:pPr>
        <w:rPr>
          <w:rFonts w:ascii="Liberation Serif" w:hAnsi="Liberation Serif"/>
          <w:sz w:val="24"/>
          <w:szCs w:val="24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3"/>
        <w:gridCol w:w="2410"/>
        <w:gridCol w:w="2839"/>
      </w:tblGrid>
      <w:tr w:rsidR="00915371"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371" w:rsidRDefault="00E04E1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Глава </w:t>
            </w:r>
          </w:p>
          <w:p w:rsidR="00915371" w:rsidRDefault="00E04E1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городского округа Заречный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371" w:rsidRDefault="0091537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371" w:rsidRDefault="00E04E1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</w:t>
            </w:r>
          </w:p>
          <w:p w:rsidR="00915371" w:rsidRDefault="00E04E1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      А.В. Захарцев</w:t>
            </w:r>
          </w:p>
        </w:tc>
      </w:tr>
      <w:tr w:rsidR="00915371"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371" w:rsidRDefault="0091537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371" w:rsidRDefault="00915371">
            <w:pPr>
              <w:jc w:val="center"/>
            </w:pPr>
          </w:p>
        </w:tc>
        <w:tc>
          <w:tcPr>
            <w:tcW w:w="28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371" w:rsidRDefault="0091537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915371" w:rsidRDefault="00915371">
      <w:pPr>
        <w:rPr>
          <w:rFonts w:ascii="Liberation Serif" w:hAnsi="Liberation Serif"/>
          <w:sz w:val="28"/>
          <w:szCs w:val="28"/>
        </w:rPr>
      </w:pPr>
    </w:p>
    <w:p w:rsidR="00915371" w:rsidRDefault="00915371">
      <w:pPr>
        <w:widowControl/>
        <w:tabs>
          <w:tab w:val="left" w:pos="87"/>
        </w:tabs>
        <w:ind w:firstLine="709"/>
        <w:jc w:val="both"/>
        <w:textAlignment w:val="auto"/>
        <w:rPr>
          <w:rFonts w:ascii="Liberation Serif" w:hAnsi="Liberation Serif" w:cs="Arial"/>
          <w:color w:val="333333"/>
          <w:sz w:val="28"/>
          <w:szCs w:val="28"/>
        </w:rPr>
      </w:pPr>
    </w:p>
    <w:sectPr w:rsidR="00915371" w:rsidSect="00E80854">
      <w:headerReference w:type="default" r:id="rId9"/>
      <w:pgSz w:w="11907" w:h="16840"/>
      <w:pgMar w:top="1135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1D9" w:rsidRDefault="00C731D9">
      <w:r>
        <w:separator/>
      </w:r>
    </w:p>
  </w:endnote>
  <w:endnote w:type="continuationSeparator" w:id="0">
    <w:p w:rsidR="00C731D9" w:rsidRDefault="00C73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1D9" w:rsidRDefault="00C731D9">
      <w:r>
        <w:rPr>
          <w:color w:val="000000"/>
        </w:rPr>
        <w:separator/>
      </w:r>
    </w:p>
  </w:footnote>
  <w:footnote w:type="continuationSeparator" w:id="0">
    <w:p w:rsidR="00C731D9" w:rsidRDefault="00C73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5C5" w:rsidRPr="00E80854" w:rsidRDefault="00E04E14">
    <w:pPr>
      <w:pStyle w:val="a9"/>
      <w:jc w:val="center"/>
      <w:rPr>
        <w:rFonts w:ascii="Liberation Serif" w:hAnsi="Liberation Serif" w:cs="Liberation Serif"/>
        <w:sz w:val="24"/>
      </w:rPr>
    </w:pPr>
    <w:r w:rsidRPr="00E80854">
      <w:rPr>
        <w:rFonts w:ascii="Liberation Serif" w:hAnsi="Liberation Serif" w:cs="Liberation Serif"/>
        <w:sz w:val="24"/>
      </w:rPr>
      <w:fldChar w:fldCharType="begin"/>
    </w:r>
    <w:r w:rsidRPr="00E80854">
      <w:rPr>
        <w:rFonts w:ascii="Liberation Serif" w:hAnsi="Liberation Serif" w:cs="Liberation Serif"/>
        <w:sz w:val="24"/>
      </w:rPr>
      <w:instrText xml:space="preserve"> PAGE </w:instrText>
    </w:r>
    <w:r w:rsidRPr="00E80854">
      <w:rPr>
        <w:rFonts w:ascii="Liberation Serif" w:hAnsi="Liberation Serif" w:cs="Liberation Serif"/>
        <w:sz w:val="24"/>
      </w:rPr>
      <w:fldChar w:fldCharType="separate"/>
    </w:r>
    <w:r w:rsidR="0091260B">
      <w:rPr>
        <w:rFonts w:ascii="Liberation Serif" w:hAnsi="Liberation Serif" w:cs="Liberation Serif"/>
        <w:noProof/>
        <w:sz w:val="24"/>
      </w:rPr>
      <w:t>3</w:t>
    </w:r>
    <w:r w:rsidRPr="00E80854">
      <w:rPr>
        <w:rFonts w:ascii="Liberation Serif" w:hAnsi="Liberation Serif" w:cs="Liberation Serif"/>
        <w:sz w:val="24"/>
      </w:rPr>
      <w:fldChar w:fldCharType="end"/>
    </w:r>
  </w:p>
  <w:p w:rsidR="00F175C5" w:rsidRPr="00E80854" w:rsidRDefault="00C731D9">
    <w:pPr>
      <w:pStyle w:val="a9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7369A"/>
    <w:multiLevelType w:val="multilevel"/>
    <w:tmpl w:val="F81AA468"/>
    <w:lvl w:ilvl="0">
      <w:start w:val="1"/>
      <w:numFmt w:val="decimal"/>
      <w:lvlText w:val="%1."/>
      <w:lvlJc w:val="left"/>
      <w:pPr>
        <w:ind w:left="1070" w:hanging="360"/>
      </w:pPr>
      <w:rPr>
        <w:rFonts w:ascii="Liberation Serif" w:hAnsi="Liberation Serif"/>
        <w:sz w:val="24"/>
        <w:szCs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71"/>
    <w:rsid w:val="00270068"/>
    <w:rsid w:val="0091260B"/>
    <w:rsid w:val="00915371"/>
    <w:rsid w:val="00C731D9"/>
    <w:rsid w:val="00E04E14"/>
    <w:rsid w:val="00E8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BBD7"/>
  <w15:docId w15:val="{E06EF328-3F82-4115-BB63-D9B65ED6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List Paragraph"/>
    <w:basedOn w:val="a"/>
    <w:pPr>
      <w:ind w:left="720"/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4\27.03.2024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3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2024-03-19T04:15:00Z</cp:lastPrinted>
  <dcterms:created xsi:type="dcterms:W3CDTF">2024-03-19T04:15:00Z</dcterms:created>
  <dcterms:modified xsi:type="dcterms:W3CDTF">2024-03-20T10:11:00Z</dcterms:modified>
</cp:coreProperties>
</file>