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1E2" w:rsidRPr="003F61E2" w:rsidRDefault="003F61E2" w:rsidP="003F61E2">
      <w:pPr>
        <w:shd w:val="clear" w:color="auto" w:fill="F9FCFD"/>
        <w:spacing w:after="225" w:line="240" w:lineRule="auto"/>
        <w:textAlignment w:val="baseline"/>
        <w:outlineLvl w:val="2"/>
        <w:rPr>
          <w:rFonts w:ascii="Georgia" w:eastAsia="Times New Roman" w:hAnsi="Georgia" w:cs="Times New Roman"/>
          <w:b/>
          <w:bCs/>
          <w:caps/>
          <w:color w:val="083A5D"/>
          <w:sz w:val="28"/>
          <w:szCs w:val="28"/>
          <w:lang w:eastAsia="ru-RU"/>
        </w:rPr>
      </w:pPr>
      <w:r w:rsidRPr="003F61E2">
        <w:rPr>
          <w:rFonts w:ascii="Georgia" w:eastAsia="Times New Roman" w:hAnsi="Georgia" w:cs="Times New Roman"/>
          <w:b/>
          <w:bCs/>
          <w:caps/>
          <w:color w:val="083A5D"/>
          <w:sz w:val="28"/>
          <w:szCs w:val="28"/>
          <w:lang w:eastAsia="ru-RU"/>
        </w:rPr>
        <w:t>ПРАВИЛА ПЕРЕВОЗКИ ДЕТЕЙ-ПАССАЖИРОВ МОГУТ СТАТЬ СТРОЖЕ</w:t>
      </w:r>
      <w:r w:rsidRPr="003F61E2">
        <w:rPr>
          <w:rFonts w:ascii="Arial" w:eastAsia="Times New Roman" w:hAnsi="Arial" w:cs="Arial"/>
          <w:noProof/>
          <w:color w:val="186EA8"/>
          <w:sz w:val="21"/>
          <w:szCs w:val="21"/>
          <w:bdr w:val="none" w:sz="0" w:space="0" w:color="auto" w:frame="1"/>
          <w:shd w:val="clear" w:color="auto" w:fill="F9FCFD"/>
          <w:lang w:eastAsia="ru-RU"/>
        </w:rPr>
        <w:drawing>
          <wp:anchor distT="0" distB="0" distL="114300" distR="114300" simplePos="0" relativeHeight="251658240" behindDoc="0" locked="0" layoutInCell="1" allowOverlap="1" wp14:anchorId="55584D14" wp14:editId="3791E8CF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2194560" cy="1455420"/>
            <wp:effectExtent l="0" t="0" r="0" b="0"/>
            <wp:wrapSquare wrapText="bothSides"/>
            <wp:docPr id="1" name="Рисунок 1" descr="Правила перевозки детей-пассажиров могут стать строже">
              <a:hlinkClick xmlns:a="http://schemas.openxmlformats.org/drawingml/2006/main" r:id="rId5" tooltip="&quot;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а перевозки детей-пассажиров могут стать строже">
                      <a:hlinkClick r:id="rId5" tooltip="&quot;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1E2" w:rsidRPr="003F61E2" w:rsidRDefault="003F61E2" w:rsidP="003F61E2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3F61E2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С наступлением летнего сезона тяжесть последствий ДТП возрастает. Это связано, прежде всего, с тем, что в хорошую погоду водители меньше задумываются о безопасности дорожного движения, полагая, что в такое время аварий произойти не может. Но именно в ясную сухую погоду, по статистике, ДТП происходят чаще всего.</w:t>
      </w:r>
    </w:p>
    <w:p w:rsidR="003F61E2" w:rsidRPr="003F61E2" w:rsidRDefault="003F61E2" w:rsidP="003F61E2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3F61E2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Результаты анализа дорожно-транспортных происшествий свидетельствуют, что тяжелые последствия отмечаются больше всего в ситуациях, когда пассажиры не используют средства пассивной безопасности, такие как ремни безопасности, детские удерживающие устройства. Нередко в Д</w:t>
      </w:r>
      <w:proofErr w:type="gramStart"/>
      <w:r w:rsidRPr="003F61E2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ТП стр</w:t>
      </w:r>
      <w:proofErr w:type="gramEnd"/>
      <w:r w:rsidRPr="003F61E2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адают самые маленькие пассажиры.</w:t>
      </w:r>
    </w:p>
    <w:p w:rsidR="003F61E2" w:rsidRPr="003F61E2" w:rsidRDefault="003F61E2" w:rsidP="003F61E2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3F61E2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За последнюю неделю погибли несколько детей-пассажиров, которые ехали в автомобилях без детских автокресел. Более того, дети перевозились на руках у взрослых, что является грубым нарушением Правил дорожного движения.</w:t>
      </w:r>
    </w:p>
    <w:p w:rsidR="003F61E2" w:rsidRPr="003F61E2" w:rsidRDefault="003F61E2" w:rsidP="003F61E2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3F61E2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Госавтоинспекция отмечает сезонность детского дорожно-транспортного травматизма, - на летний период приходится пик ДТП с детьми. Это время каникул, семейных поездок за город, в летние лагеря, к местам отдыха. Так, в прошлом году на период с мая по август пришлось 44% всех аварий с участием детей за год и почти половина всех погибших в возрасте до 16 лет.</w:t>
      </w:r>
    </w:p>
    <w:p w:rsidR="003F61E2" w:rsidRPr="003F61E2" w:rsidRDefault="003F61E2" w:rsidP="003F61E2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3F61E2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Вместе с тем требования, касающиеся перевозки детей, могут измениться. В настоящее время на портале regulation.gov.ru проходят независимую антикоррупционную экспертизу соответствующие поправки в Правила дорожного движения Российской Федерации.</w:t>
      </w:r>
    </w:p>
    <w:p w:rsidR="003F61E2" w:rsidRPr="003F61E2" w:rsidRDefault="003F61E2" w:rsidP="003F61E2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3F61E2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Сегодня для перевозки детей до 12 лет обязательно использование детских удерживающих устройств, которые соответствуют росту и весу ребенка, но возможно применение и других средств, позволяющих пристегнуть ребенка с помощью ремней безопасности. Под иными средствами, в первую очередь, понимают различные подручные средства, которые подкладывают под ребенка, и накладки на ремни.</w:t>
      </w:r>
    </w:p>
    <w:p w:rsidR="003F61E2" w:rsidRPr="003F61E2" w:rsidRDefault="003F61E2" w:rsidP="003F61E2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3F61E2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Предлагаемые изменения в ПДД призваны ужесточить эти требования, - если они будут приняты, детей до 7-летнего возраста, можно будет перевозить исключительно при помощи удерживающих устройств. Альтернативы, которые раньше скрывались под общим определением «других средств», больше не будет.</w:t>
      </w:r>
    </w:p>
    <w:p w:rsidR="003F61E2" w:rsidRPr="003F61E2" w:rsidRDefault="003F61E2" w:rsidP="003F61E2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3F61E2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Как говорится в пояснительной записке к документу, эффективность использования детских удерживающих устройств как средства пассивной безопасности, обеспечивающего снижение риска гибели и травмирования детей в возрасте до 12 лет, многократно подтверждена специальными исследованиями.</w:t>
      </w:r>
    </w:p>
    <w:p w:rsidR="003F61E2" w:rsidRPr="003F61E2" w:rsidRDefault="003F61E2" w:rsidP="003F61E2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3F61E2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Эксперты в области безопасности дорожного движения считают, что исключение двусмысленной категории «иных устройств» из требований к перевозке детей – это позитивная новость и ее можно считать </w:t>
      </w:r>
      <w:proofErr w:type="gramStart"/>
      <w:r w:rsidRPr="003F61E2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логичным продолжением</w:t>
      </w:r>
      <w:proofErr w:type="gramEnd"/>
      <w:r w:rsidRPr="003F61E2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 многолетней работы, направленной на повышение безопасности детей-пассажиров.</w:t>
      </w:r>
    </w:p>
    <w:p w:rsidR="003F61E2" w:rsidRPr="003F61E2" w:rsidRDefault="003F61E2" w:rsidP="003F61E2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3F61E2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«Более 5 лет мы повторяем, что самая надежная защита ребенка в автомобиле – это качественное детское автокресло, оно способно сократить риск травм в случае аварии в 2-3 раза. Однако, принимая поправку, исключающую из ПДД формулировку о возможности использования для перевозки детей до 12 лет «иных средств, позволяющих пристегнуть ребенка с помощью ремней безопасности», мы должны быть готовы к следующему шагу – приведению в порядок рынка автокресел», - считает президент экспертного цент</w:t>
      </w:r>
      <w:bookmarkStart w:id="0" w:name="_GoBack"/>
      <w:bookmarkEnd w:id="0"/>
      <w:r w:rsidRPr="003F61E2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ра «Движение без опасности» Наталья </w:t>
      </w:r>
      <w:proofErr w:type="spellStart"/>
      <w:r w:rsidRPr="003F61E2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Агре</w:t>
      </w:r>
      <w:proofErr w:type="spellEnd"/>
      <w:r w:rsidRPr="003F61E2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.</w:t>
      </w:r>
    </w:p>
    <w:p w:rsidR="003F61E2" w:rsidRPr="003F61E2" w:rsidRDefault="003F61E2" w:rsidP="003F61E2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3F61E2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По результатам исследований детского дорожно-транспортного травматизма в Московской области, проведенных в течение года совместно с Госавтоинспекцией и Минздравом, было выявлено, что зачастую автокресла неизвестных производителей провоцируют серьезные последствия аварий. Тяжесть таких травм может оказаться намного серьезнее, </w:t>
      </w:r>
      <w:proofErr w:type="gramStart"/>
      <w:r w:rsidRPr="003F61E2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чем</w:t>
      </w:r>
      <w:proofErr w:type="gramEnd"/>
      <w:r w:rsidRPr="003F61E2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 если бы ребенок был пристегнут стандартным ремнем безопасности.</w:t>
      </w:r>
    </w:p>
    <w:p w:rsidR="003F61E2" w:rsidRPr="003F61E2" w:rsidRDefault="003F61E2" w:rsidP="003F61E2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3F61E2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lastRenderedPageBreak/>
        <w:t xml:space="preserve">По мнению </w:t>
      </w:r>
      <w:proofErr w:type="gramStart"/>
      <w:r w:rsidRPr="003F61E2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экспертного</w:t>
      </w:r>
      <w:proofErr w:type="gramEnd"/>
      <w:r w:rsidRPr="003F61E2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 сообщества, решить эту ситуацию можно, если повысить требования к сертификации автокресел, а также гарантировать доступность качественных изделий даже малообеспеченным семьям. В связи с этим выдвинута инициатива о включении возможности приобретения автокресла на средства материнского капитала.</w:t>
      </w:r>
    </w:p>
    <w:p w:rsidR="003F61E2" w:rsidRPr="003F61E2" w:rsidRDefault="003F61E2" w:rsidP="003F61E2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3F61E2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Эксперты подчеркивают, что выбор детского удерживающего устройства основывается на росте и весе ребенка, а уже потом – на его фактическом возрасте. Развитие и физиологические параметры каждого ребенка индивидуальны, поэтому покупка автокресел должна осуществляться с учетом всех параметров роста и веса, а лучше – вместе с детьми.</w:t>
      </w:r>
    </w:p>
    <w:p w:rsidR="003F61E2" w:rsidRPr="003F61E2" w:rsidRDefault="003F61E2"/>
    <w:p w:rsidR="003F61E2" w:rsidRDefault="003F61E2">
      <w:r w:rsidRPr="003F61E2">
        <w:t>http://www.gibdd.ru/</w:t>
      </w:r>
    </w:p>
    <w:sectPr w:rsidR="003F61E2" w:rsidSect="007D047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1E2"/>
    <w:rsid w:val="00236ADC"/>
    <w:rsid w:val="003F61E2"/>
    <w:rsid w:val="007D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0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ibdd.ru/upload/iblock/3dc/3dcfb9d7a8e71d8c24437cd481fa2c9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2016-07-22T07:37:00Z</dcterms:created>
  <dcterms:modified xsi:type="dcterms:W3CDTF">2016-07-22T11:46:00Z</dcterms:modified>
</cp:coreProperties>
</file>