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43236" w:rsidRPr="00543236" w:rsidRDefault="00543236" w:rsidP="00543236">
      <w:pPr>
        <w:suppressAutoHyphens w:val="0"/>
        <w:autoSpaceDN/>
        <w:spacing w:line="312" w:lineRule="auto"/>
        <w:jc w:val="center"/>
        <w:textAlignment w:val="auto"/>
        <w:rPr>
          <w:rFonts w:ascii="Liberation Serif" w:hAnsi="Liberation Serif"/>
          <w:b/>
          <w:caps/>
          <w:sz w:val="32"/>
        </w:rPr>
      </w:pPr>
      <w:r w:rsidRPr="00543236">
        <w:rPr>
          <w:rFonts w:ascii="Liberation Serif" w:hAnsi="Liberation Serif"/>
          <w:sz w:val="24"/>
        </w:rPr>
        <w:object w:dxaOrig="4488" w:dyaOrig="5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0.4pt" o:ole="">
            <v:imagedata r:id="rId6" o:title=""/>
          </v:shape>
          <o:OLEObject Type="Embed" ProgID="Word.Document.8" ShapeID="_x0000_i1025" DrawAspect="Content" ObjectID="_1774329965" r:id="rId7"/>
        </w:object>
      </w:r>
    </w:p>
    <w:p w:rsidR="00543236" w:rsidRPr="00543236" w:rsidRDefault="00543236" w:rsidP="00543236">
      <w:pPr>
        <w:suppressAutoHyphens w:val="0"/>
        <w:autoSpaceDN/>
        <w:spacing w:line="360" w:lineRule="auto"/>
        <w:jc w:val="center"/>
        <w:textAlignment w:val="auto"/>
        <w:rPr>
          <w:rFonts w:ascii="Liberation Serif" w:hAnsi="Liberation Serif"/>
          <w:caps/>
          <w:sz w:val="28"/>
          <w:szCs w:val="28"/>
        </w:rPr>
      </w:pPr>
      <w:proofErr w:type="gramStart"/>
      <w:r w:rsidRPr="00543236">
        <w:rPr>
          <w:rFonts w:ascii="Liberation Serif" w:hAnsi="Liberation Serif"/>
          <w:caps/>
          <w:sz w:val="28"/>
          <w:szCs w:val="28"/>
        </w:rPr>
        <w:t>администрация  Городского</w:t>
      </w:r>
      <w:proofErr w:type="gramEnd"/>
      <w:r w:rsidRPr="00543236">
        <w:rPr>
          <w:rFonts w:ascii="Liberation Serif" w:hAnsi="Liberation Serif"/>
          <w:caps/>
          <w:sz w:val="28"/>
          <w:szCs w:val="28"/>
        </w:rPr>
        <w:t xml:space="preserve">  округа  Заречный</w:t>
      </w:r>
    </w:p>
    <w:p w:rsidR="00543236" w:rsidRPr="00543236" w:rsidRDefault="00543236" w:rsidP="00543236">
      <w:pPr>
        <w:suppressAutoHyphens w:val="0"/>
        <w:autoSpaceDN/>
        <w:spacing w:line="360" w:lineRule="auto"/>
        <w:jc w:val="center"/>
        <w:textAlignment w:val="auto"/>
        <w:rPr>
          <w:rFonts w:ascii="Liberation Serif" w:hAnsi="Liberation Serif"/>
          <w:b/>
          <w:caps/>
          <w:sz w:val="32"/>
          <w:szCs w:val="32"/>
        </w:rPr>
      </w:pPr>
      <w:r w:rsidRPr="00543236">
        <w:rPr>
          <w:rFonts w:ascii="Liberation Serif" w:hAnsi="Liberation Serif"/>
          <w:b/>
          <w:caps/>
          <w:sz w:val="32"/>
          <w:szCs w:val="32"/>
        </w:rPr>
        <w:t>п о с т а н о в л е н и е</w:t>
      </w:r>
    </w:p>
    <w:p w:rsidR="00543236" w:rsidRPr="00543236" w:rsidRDefault="00543236" w:rsidP="00543236">
      <w:pPr>
        <w:suppressAutoHyphens w:val="0"/>
        <w:autoSpaceDN/>
        <w:jc w:val="both"/>
        <w:textAlignment w:val="auto"/>
        <w:rPr>
          <w:rFonts w:ascii="Liberation Serif" w:hAnsi="Liberation Serif"/>
          <w:sz w:val="18"/>
        </w:rPr>
      </w:pPr>
      <w:r w:rsidRPr="00543236">
        <w:rPr>
          <w:rFonts w:ascii="Liberation Serif" w:hAnsi="Liberation Serif"/>
          <w:noProof/>
          <w:sz w:val="1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95250</wp:posOffset>
                </wp:positionV>
                <wp:extent cx="6324600" cy="0"/>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0E29A" id="Прямая соединительная линия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" strokeweight="4.5pt">
                <v:stroke linestyle="thinThick"/>
              </v:line>
            </w:pict>
          </mc:Fallback>
        </mc:AlternateContent>
      </w:r>
    </w:p>
    <w:p w:rsidR="00543236" w:rsidRPr="00543236" w:rsidRDefault="00543236" w:rsidP="00543236">
      <w:pPr>
        <w:suppressAutoHyphens w:val="0"/>
        <w:autoSpaceDN/>
        <w:jc w:val="both"/>
        <w:textAlignment w:val="auto"/>
        <w:rPr>
          <w:rFonts w:ascii="Liberation Serif" w:hAnsi="Liberation Serif"/>
          <w:sz w:val="16"/>
          <w:szCs w:val="16"/>
        </w:rPr>
      </w:pPr>
    </w:p>
    <w:p w:rsidR="00543236" w:rsidRPr="00543236" w:rsidRDefault="00543236" w:rsidP="00543236">
      <w:pPr>
        <w:suppressAutoHyphens w:val="0"/>
        <w:autoSpaceDN/>
        <w:jc w:val="both"/>
        <w:textAlignment w:val="auto"/>
        <w:rPr>
          <w:rFonts w:ascii="Liberation Serif" w:hAnsi="Liberation Serif"/>
          <w:sz w:val="16"/>
          <w:szCs w:val="16"/>
        </w:rPr>
      </w:pPr>
    </w:p>
    <w:p w:rsidR="00543236" w:rsidRPr="00543236" w:rsidRDefault="00543236" w:rsidP="00543236">
      <w:pPr>
        <w:suppressAutoHyphens w:val="0"/>
        <w:autoSpaceDN/>
        <w:jc w:val="both"/>
        <w:textAlignment w:val="auto"/>
        <w:rPr>
          <w:rFonts w:ascii="Liberation Serif" w:hAnsi="Liberation Serif"/>
          <w:sz w:val="24"/>
        </w:rPr>
      </w:pPr>
      <w:r w:rsidRPr="00543236">
        <w:rPr>
          <w:rFonts w:ascii="Liberation Serif" w:hAnsi="Liberation Serif"/>
          <w:sz w:val="24"/>
        </w:rPr>
        <w:t>от___</w:t>
      </w:r>
      <w:r w:rsidR="00D32CA3">
        <w:rPr>
          <w:rFonts w:ascii="Liberation Serif" w:hAnsi="Liberation Serif"/>
          <w:sz w:val="24"/>
          <w:u w:val="single"/>
        </w:rPr>
        <w:t>09.04.2024</w:t>
      </w:r>
      <w:r w:rsidRPr="00543236">
        <w:rPr>
          <w:rFonts w:ascii="Liberation Serif" w:hAnsi="Liberation Serif"/>
          <w:sz w:val="24"/>
        </w:rPr>
        <w:t>___</w:t>
      </w:r>
      <w:proofErr w:type="gramStart"/>
      <w:r w:rsidRPr="00543236">
        <w:rPr>
          <w:rFonts w:ascii="Liberation Serif" w:hAnsi="Liberation Serif"/>
          <w:sz w:val="24"/>
        </w:rPr>
        <w:t>_  №</w:t>
      </w:r>
      <w:proofErr w:type="gramEnd"/>
      <w:r w:rsidRPr="00543236">
        <w:rPr>
          <w:rFonts w:ascii="Liberation Serif" w:hAnsi="Liberation Serif"/>
          <w:sz w:val="24"/>
        </w:rPr>
        <w:t xml:space="preserve">  ___</w:t>
      </w:r>
      <w:r w:rsidR="00D32CA3">
        <w:rPr>
          <w:rFonts w:ascii="Liberation Serif" w:hAnsi="Liberation Serif"/>
          <w:sz w:val="24"/>
          <w:u w:val="single"/>
        </w:rPr>
        <w:t>536-П</w:t>
      </w:r>
      <w:r w:rsidRPr="00543236">
        <w:rPr>
          <w:rFonts w:ascii="Liberation Serif" w:hAnsi="Liberation Serif"/>
          <w:sz w:val="24"/>
        </w:rPr>
        <w:t>____</w:t>
      </w:r>
    </w:p>
    <w:p w:rsidR="00543236" w:rsidRPr="00543236" w:rsidRDefault="00543236" w:rsidP="00543236">
      <w:pPr>
        <w:suppressAutoHyphens w:val="0"/>
        <w:autoSpaceDN/>
        <w:jc w:val="both"/>
        <w:textAlignment w:val="auto"/>
        <w:rPr>
          <w:rFonts w:ascii="Liberation Serif" w:hAnsi="Liberation Serif"/>
          <w:sz w:val="28"/>
          <w:szCs w:val="28"/>
        </w:rPr>
      </w:pPr>
    </w:p>
    <w:p w:rsidR="00543236" w:rsidRPr="00543236" w:rsidRDefault="00543236" w:rsidP="00543236">
      <w:pPr>
        <w:suppressAutoHyphens w:val="0"/>
        <w:autoSpaceDN/>
        <w:ind w:right="5812"/>
        <w:jc w:val="center"/>
        <w:textAlignment w:val="auto"/>
        <w:rPr>
          <w:rFonts w:ascii="Liberation Serif" w:hAnsi="Liberation Serif"/>
          <w:sz w:val="24"/>
          <w:szCs w:val="24"/>
        </w:rPr>
      </w:pPr>
      <w:r w:rsidRPr="00543236">
        <w:rPr>
          <w:rFonts w:ascii="Liberation Serif" w:hAnsi="Liberation Serif"/>
          <w:sz w:val="24"/>
          <w:szCs w:val="24"/>
        </w:rPr>
        <w:t>г. Заречный</w:t>
      </w:r>
    </w:p>
    <w:p w:rsidR="00096FEE" w:rsidRDefault="00096FEE">
      <w:pPr>
        <w:jc w:val="both"/>
        <w:rPr>
          <w:rFonts w:ascii="Liberation Serif" w:hAnsi="Liberation Serif"/>
          <w:sz w:val="28"/>
          <w:szCs w:val="28"/>
        </w:rPr>
      </w:pPr>
    </w:p>
    <w:p w:rsidR="00096FEE" w:rsidRDefault="00096FEE">
      <w:pPr>
        <w:jc w:val="both"/>
        <w:rPr>
          <w:rFonts w:ascii="Liberation Serif" w:hAnsi="Liberation Serif"/>
          <w:sz w:val="28"/>
          <w:szCs w:val="28"/>
        </w:rPr>
      </w:pPr>
    </w:p>
    <w:p w:rsidR="00096FEE" w:rsidRDefault="00A24F10">
      <w:pPr>
        <w:jc w:val="center"/>
      </w:pPr>
      <w:r>
        <w:rPr>
          <w:rFonts w:ascii="Liberation Serif" w:hAnsi="Liberation Serif"/>
          <w:b/>
          <w:sz w:val="24"/>
          <w:szCs w:val="24"/>
        </w:rPr>
        <w:t xml:space="preserve">О внесении изменений в Условия размещения нестационарных торговых объектов на территории городского округа Заречный, утвержденные постановлением администрации городского округа Заречный от 04.06.2019 № 575-П </w:t>
      </w:r>
    </w:p>
    <w:p w:rsidR="00096FEE" w:rsidRDefault="00096FEE">
      <w:pPr>
        <w:pStyle w:val="a3"/>
        <w:ind w:firstLine="720"/>
        <w:rPr>
          <w:rFonts w:ascii="Liberation Serif" w:hAnsi="Liberation Serif"/>
          <w:sz w:val="24"/>
          <w:szCs w:val="24"/>
        </w:rPr>
      </w:pPr>
    </w:p>
    <w:p w:rsidR="00543236" w:rsidRDefault="00543236">
      <w:pPr>
        <w:pStyle w:val="a3"/>
        <w:ind w:firstLine="720"/>
        <w:rPr>
          <w:rFonts w:ascii="Liberation Serif" w:hAnsi="Liberation Serif"/>
          <w:sz w:val="24"/>
          <w:szCs w:val="24"/>
        </w:rPr>
      </w:pPr>
    </w:p>
    <w:p w:rsidR="00096FEE" w:rsidRDefault="00A24F10">
      <w:pPr>
        <w:autoSpaceDE w:val="0"/>
        <w:ind w:firstLine="709"/>
        <w:jc w:val="both"/>
      </w:pPr>
      <w:r>
        <w:rPr>
          <w:rFonts w:ascii="Liberation Serif" w:hAnsi="Liberation Serif" w:cs="Liberation Serif"/>
          <w:bCs/>
          <w:sz w:val="24"/>
          <w:szCs w:val="24"/>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Свердловской области от 14.03.2019 № 164-ПП «Об утверждении Порядка размещения нестационарных торговых объектов на территории Свердловской области» (в действующей редакции), решением Думы городского округа Заречный от 28.03.2024 № 36-р, на основании </w:t>
      </w:r>
      <w:hyperlink r:id="rId8" w:history="1">
        <w:r>
          <w:rPr>
            <w:rFonts w:ascii="Liberation Serif" w:hAnsi="Liberation Serif" w:cs="Liberation Serif"/>
            <w:bCs/>
            <w:sz w:val="24"/>
            <w:szCs w:val="24"/>
          </w:rPr>
          <w:t>ст. ст. 28</w:t>
        </w:r>
      </w:hyperlink>
      <w:r>
        <w:rPr>
          <w:rFonts w:ascii="Liberation Serif" w:hAnsi="Liberation Serif" w:cs="Liberation Serif"/>
          <w:bCs/>
          <w:sz w:val="24"/>
          <w:szCs w:val="24"/>
        </w:rPr>
        <w:t xml:space="preserve">, </w:t>
      </w:r>
      <w:hyperlink r:id="rId9" w:history="1">
        <w:r>
          <w:rPr>
            <w:rFonts w:ascii="Liberation Serif" w:hAnsi="Liberation Serif" w:cs="Liberation Serif"/>
            <w:bCs/>
            <w:sz w:val="24"/>
            <w:szCs w:val="24"/>
          </w:rPr>
          <w:t>31</w:t>
        </w:r>
      </w:hyperlink>
      <w:r>
        <w:rPr>
          <w:rFonts w:ascii="Liberation Serif" w:hAnsi="Liberation Serif" w:cs="Liberation Serif"/>
          <w:bCs/>
          <w:sz w:val="24"/>
          <w:szCs w:val="24"/>
        </w:rPr>
        <w:t xml:space="preserve"> Устава городского округа Заречный администрация городского округа Заречный</w:t>
      </w:r>
    </w:p>
    <w:p w:rsidR="00096FEE" w:rsidRDefault="00A24F10">
      <w:pPr>
        <w:rPr>
          <w:rFonts w:ascii="Liberation Serif" w:hAnsi="Liberation Serif"/>
          <w:b/>
          <w:sz w:val="24"/>
          <w:szCs w:val="24"/>
        </w:rPr>
      </w:pPr>
      <w:r>
        <w:rPr>
          <w:rFonts w:ascii="Liberation Serif" w:hAnsi="Liberation Serif"/>
          <w:b/>
          <w:sz w:val="24"/>
          <w:szCs w:val="24"/>
        </w:rPr>
        <w:t>ПОСТАНОВЛЯЕТ:</w:t>
      </w:r>
    </w:p>
    <w:p w:rsidR="00096FEE" w:rsidRDefault="00A24F10">
      <w:pPr>
        <w:ind w:firstLine="709"/>
        <w:jc w:val="both"/>
      </w:pPr>
      <w:r>
        <w:rPr>
          <w:rFonts w:ascii="Liberation Serif" w:hAnsi="Liberation Serif"/>
          <w:sz w:val="24"/>
          <w:szCs w:val="24"/>
        </w:rPr>
        <w:t xml:space="preserve">1. Внести в Условия размещения нестационарных торговых объектов на территории городского округа Заречный, утвержденные постановлением администрации городского округа Заречный от 04.06.2019 № 575-П с изменениями, внесенными постановлениями администрации городского округа Заречный от 29.07.2019 № 779-П, от 28.08.2019 № 869-П, от 16.01.2020 </w:t>
      </w:r>
      <w:r>
        <w:rPr>
          <w:rFonts w:ascii="Liberation Serif" w:hAnsi="Liberation Serif"/>
          <w:sz w:val="24"/>
          <w:szCs w:val="24"/>
        </w:rPr>
        <w:br/>
        <w:t xml:space="preserve">№ 29-П, от 19.02.2020 № 157-П, от 19.03.2020 № 246-П, от 18.05.2021 № 518-П, от 09.07.2021 </w:t>
      </w:r>
      <w:r>
        <w:rPr>
          <w:rFonts w:ascii="Liberation Serif" w:hAnsi="Liberation Serif"/>
          <w:sz w:val="24"/>
          <w:szCs w:val="24"/>
        </w:rPr>
        <w:br/>
        <w:t>№ 713-П, от 13.05.2022 № 599-П, от 19.08.2022 № 1071-П, от 23.12.2022 № 1594-П, от 13.01.2023 № 36-П, от 18.04.2023 № 488-П, от 29.05.2023 № 661-П, от 29.0</w:t>
      </w:r>
      <w:r w:rsidR="00543236">
        <w:rPr>
          <w:rFonts w:ascii="Liberation Serif" w:hAnsi="Liberation Serif"/>
          <w:sz w:val="24"/>
          <w:szCs w:val="24"/>
        </w:rPr>
        <w:t>5.2023 № 660-П, от 03.07.2023 № </w:t>
      </w:r>
      <w:r>
        <w:rPr>
          <w:rFonts w:ascii="Liberation Serif" w:hAnsi="Liberation Serif"/>
          <w:sz w:val="24"/>
          <w:szCs w:val="24"/>
        </w:rPr>
        <w:t>814-П, от 08.11.2023 № 1445-П, от 15.12.2023 № 1625-П, следующие изменения:</w:t>
      </w:r>
    </w:p>
    <w:p w:rsidR="00096FEE" w:rsidRDefault="00A24F10">
      <w:pPr>
        <w:pStyle w:val="ConsPlusNormal"/>
        <w:ind w:firstLine="709"/>
        <w:jc w:val="both"/>
      </w:pPr>
      <w:r>
        <w:rPr>
          <w:rFonts w:ascii="Liberation Serif" w:hAnsi="Liberation Serif"/>
          <w:sz w:val="24"/>
          <w:szCs w:val="24"/>
        </w:rPr>
        <w:t xml:space="preserve">1) изложить </w:t>
      </w:r>
      <w:r>
        <w:rPr>
          <w:rFonts w:ascii="Liberation Serif" w:hAnsi="Liberation Serif" w:cs="Liberation Serif"/>
          <w:sz w:val="24"/>
          <w:szCs w:val="24"/>
        </w:rPr>
        <w:t>п. 1.6 в следующей редакции:</w:t>
      </w:r>
    </w:p>
    <w:p w:rsidR="00096FEE" w:rsidRDefault="00A24F10">
      <w:pPr>
        <w:pStyle w:val="ConsPlusNormal"/>
        <w:jc w:val="both"/>
        <w:rPr>
          <w:rFonts w:ascii="Liberation Serif" w:hAnsi="Liberation Serif"/>
          <w:sz w:val="24"/>
          <w:szCs w:val="24"/>
        </w:rPr>
      </w:pPr>
      <w:r>
        <w:rPr>
          <w:rFonts w:ascii="Liberation Serif" w:hAnsi="Liberation Serif"/>
          <w:sz w:val="24"/>
          <w:szCs w:val="24"/>
        </w:rPr>
        <w:t>«1.6 Требования к внешнему виду и содержанию нестационарных торговых объектов:</w:t>
      </w:r>
    </w:p>
    <w:p w:rsidR="00096FEE" w:rsidRDefault="00A24F10">
      <w:pPr>
        <w:pStyle w:val="ConsPlusNormal"/>
        <w:jc w:val="both"/>
      </w:pPr>
      <w:r>
        <w:rPr>
          <w:rFonts w:ascii="Liberation Serif" w:hAnsi="Liberation Serif"/>
          <w:sz w:val="24"/>
          <w:szCs w:val="24"/>
        </w:rPr>
        <w:t>При размещении на территории городского округа Заречный нестационарных торговых объектов (киосков, павильонов, торговых галерей) используется типовой модуль некапитальных строений и сооружений согласно Приложению № 2 к настоящему постановлению.</w:t>
      </w:r>
    </w:p>
    <w:p w:rsidR="00096FEE" w:rsidRDefault="00A24F10">
      <w:pPr>
        <w:pStyle w:val="ConsPlusNormal"/>
        <w:jc w:val="both"/>
        <w:rPr>
          <w:rFonts w:ascii="Liberation Serif" w:hAnsi="Liberation Serif"/>
          <w:sz w:val="24"/>
          <w:szCs w:val="24"/>
        </w:rPr>
      </w:pPr>
      <w:r>
        <w:rPr>
          <w:rFonts w:ascii="Liberation Serif" w:hAnsi="Liberation Serif"/>
          <w:sz w:val="24"/>
          <w:szCs w:val="24"/>
        </w:rPr>
        <w:t>1) внешний вид торговых палаток, нестационарных торговых конструкций определен Приложением № 2 к настоящему постановлению. Конструкция торговой палатки может быть любой;</w:t>
      </w:r>
    </w:p>
    <w:p w:rsidR="00096FEE" w:rsidRDefault="00A24F10">
      <w:pPr>
        <w:pStyle w:val="ConsPlusNormal"/>
        <w:jc w:val="both"/>
        <w:rPr>
          <w:rFonts w:ascii="Liberation Serif" w:hAnsi="Liberation Serif"/>
          <w:sz w:val="24"/>
          <w:szCs w:val="24"/>
        </w:rPr>
      </w:pPr>
      <w:r>
        <w:rPr>
          <w:rFonts w:ascii="Liberation Serif" w:hAnsi="Liberation Serif"/>
          <w:sz w:val="24"/>
          <w:szCs w:val="24"/>
        </w:rPr>
        <w:t>2) внешний вид сезонных предприятий (объектов) общественного питания (далее - сезонный объект) определяется архитектурно-градостроительным обликом здания, строения или сооружения, в помещениях которого располагается предприятие общественного питания, если сезонный объект размещается на земельном участке, смежном с земельным участком, на котором расположено указанное здание, строение или сооружение. Сезонный объект может быть оборудован столами, стульями, устройствами, создающими тень (зонты, маркизы, навесы), средствами мобильного озеленения, прозрачными ограждениями, устройствами для обеспечения доступа маломобильных групп населения;</w:t>
      </w:r>
    </w:p>
    <w:p w:rsidR="00096FEE" w:rsidRDefault="00A24F10">
      <w:pPr>
        <w:pStyle w:val="ConsPlusNormal"/>
        <w:jc w:val="both"/>
        <w:rPr>
          <w:rFonts w:ascii="Liberation Serif" w:hAnsi="Liberation Serif"/>
          <w:sz w:val="24"/>
          <w:szCs w:val="24"/>
        </w:rPr>
      </w:pPr>
      <w:r>
        <w:rPr>
          <w:rFonts w:ascii="Liberation Serif" w:hAnsi="Liberation Serif"/>
          <w:sz w:val="24"/>
          <w:szCs w:val="24"/>
        </w:rPr>
        <w:lastRenderedPageBreak/>
        <w:t>3) колористическое решение нестационарных торговых объектов должно быть выполнено согласно Приложению № 3 к настоящему постановлению;</w:t>
      </w:r>
    </w:p>
    <w:p w:rsidR="00096FEE" w:rsidRDefault="00A24F10">
      <w:pPr>
        <w:pStyle w:val="ConsPlusNormal"/>
        <w:jc w:val="both"/>
        <w:rPr>
          <w:rFonts w:ascii="Liberation Serif" w:hAnsi="Liberation Serif"/>
          <w:sz w:val="24"/>
          <w:szCs w:val="24"/>
        </w:rPr>
      </w:pPr>
      <w:r>
        <w:rPr>
          <w:rFonts w:ascii="Liberation Serif" w:hAnsi="Liberation Serif"/>
          <w:sz w:val="24"/>
          <w:szCs w:val="24"/>
        </w:rPr>
        <w:t>4) материалы изготовления нестационарных торговых объектов приведены в Приложении № 4.</w:t>
      </w:r>
    </w:p>
    <w:p w:rsidR="00096FEE" w:rsidRDefault="00A24F10">
      <w:pPr>
        <w:pStyle w:val="ConsPlusNormal"/>
        <w:jc w:val="both"/>
        <w:rPr>
          <w:rFonts w:ascii="Liberation Serif" w:hAnsi="Liberation Serif"/>
          <w:sz w:val="24"/>
          <w:szCs w:val="24"/>
        </w:rPr>
      </w:pPr>
      <w:r>
        <w:rPr>
          <w:rFonts w:ascii="Liberation Serif" w:hAnsi="Liberation Serif"/>
          <w:sz w:val="24"/>
          <w:szCs w:val="24"/>
        </w:rPr>
        <w:t>5) требования к внешнему виду автолавок, автоприцепов, автофургонов (далее – автолавка) при осуществлении торговли с борта:</w:t>
      </w:r>
    </w:p>
    <w:p w:rsidR="00096FEE" w:rsidRDefault="00A24F10">
      <w:pPr>
        <w:pStyle w:val="ConsPlusNormal"/>
        <w:jc w:val="both"/>
        <w:rPr>
          <w:rFonts w:ascii="Liberation Serif" w:hAnsi="Liberation Serif"/>
          <w:sz w:val="24"/>
          <w:szCs w:val="24"/>
        </w:rPr>
      </w:pPr>
      <w:r>
        <w:rPr>
          <w:rFonts w:ascii="Liberation Serif" w:hAnsi="Liberation Serif"/>
          <w:sz w:val="24"/>
          <w:szCs w:val="24"/>
        </w:rPr>
        <w:t>а) кузов и кабина автолавки, а также все видимые части рамы и шасси не должны содержать следов грязи, ржавчины, иметь следов вмятин и сколов;</w:t>
      </w:r>
    </w:p>
    <w:p w:rsidR="00096FEE" w:rsidRDefault="00A24F10">
      <w:pPr>
        <w:pStyle w:val="ConsPlusNormal"/>
        <w:jc w:val="both"/>
        <w:rPr>
          <w:rFonts w:ascii="Liberation Serif" w:hAnsi="Liberation Serif"/>
          <w:sz w:val="24"/>
          <w:szCs w:val="24"/>
        </w:rPr>
      </w:pPr>
      <w:r>
        <w:rPr>
          <w:rFonts w:ascii="Liberation Serif" w:hAnsi="Liberation Serif"/>
          <w:sz w:val="24"/>
          <w:szCs w:val="24"/>
        </w:rPr>
        <w:t>б) автолавка должна содержаться хозяйствующим субъектом в чистом виде;</w:t>
      </w:r>
    </w:p>
    <w:p w:rsidR="00096FEE" w:rsidRDefault="00A24F10">
      <w:pPr>
        <w:pStyle w:val="ConsPlusNormal"/>
        <w:ind w:firstLine="709"/>
        <w:jc w:val="both"/>
        <w:rPr>
          <w:rFonts w:ascii="Liberation Serif" w:hAnsi="Liberation Serif"/>
          <w:sz w:val="24"/>
          <w:szCs w:val="24"/>
        </w:rPr>
      </w:pPr>
      <w:r>
        <w:rPr>
          <w:rFonts w:ascii="Liberation Serif" w:hAnsi="Liberation Serif"/>
          <w:sz w:val="24"/>
          <w:szCs w:val="24"/>
        </w:rPr>
        <w:t>в) автолавка должна быть поставлена на государственный учет в ГИБДД, иметь полис ОСАГО».</w:t>
      </w:r>
    </w:p>
    <w:p w:rsidR="00096FEE" w:rsidRDefault="00A24F10">
      <w:pPr>
        <w:pStyle w:val="ConsPlusNormal"/>
        <w:ind w:firstLine="709"/>
        <w:jc w:val="both"/>
      </w:pPr>
      <w:r>
        <w:rPr>
          <w:rFonts w:ascii="Liberation Serif" w:hAnsi="Liberation Serif"/>
          <w:sz w:val="24"/>
          <w:szCs w:val="24"/>
        </w:rPr>
        <w:t>2) дополнить приложениями 1, 2, 3 (прилагаются).</w:t>
      </w:r>
    </w:p>
    <w:p w:rsidR="00096FEE" w:rsidRDefault="00A24F10">
      <w:pPr>
        <w:tabs>
          <w:tab w:val="left" w:pos="-4678"/>
          <w:tab w:val="left" w:pos="-4253"/>
          <w:tab w:val="left" w:pos="1134"/>
        </w:tabs>
        <w:ind w:firstLine="709"/>
        <w:jc w:val="both"/>
      </w:pPr>
      <w:r>
        <w:rPr>
          <w:rFonts w:ascii="Liberation Serif" w:hAnsi="Liberation Serif"/>
          <w:sz w:val="24"/>
          <w:szCs w:val="24"/>
        </w:rPr>
        <w:t>2. Опубликовать настоящее постановление в Бюллетене официальных документов городского округа Заречный и разместить на официальном сайте городского округа Заречный (www.gorod-zarechny.ru).</w:t>
      </w:r>
    </w:p>
    <w:p w:rsidR="00096FEE" w:rsidRDefault="00A24F10">
      <w:pPr>
        <w:ind w:firstLine="720"/>
        <w:jc w:val="both"/>
        <w:rPr>
          <w:rFonts w:ascii="Liberation Serif" w:hAnsi="Liberation Serif"/>
          <w:sz w:val="24"/>
          <w:szCs w:val="24"/>
        </w:rPr>
      </w:pPr>
      <w:r>
        <w:rPr>
          <w:rFonts w:ascii="Liberation Serif" w:hAnsi="Liberation Serif"/>
          <w:sz w:val="24"/>
          <w:szCs w:val="24"/>
        </w:rPr>
        <w:t>3. Направить настоящее постановление в орган, осуществляющий ведение Свердловского областного регистра МНПА.</w:t>
      </w:r>
    </w:p>
    <w:p w:rsidR="00096FEE" w:rsidRDefault="00096FEE">
      <w:pPr>
        <w:ind w:right="-1" w:firstLine="720"/>
        <w:jc w:val="both"/>
        <w:rPr>
          <w:rFonts w:ascii="Liberation Serif" w:hAnsi="Liberation Serif" w:cs="Liberation Serif"/>
          <w:sz w:val="24"/>
          <w:szCs w:val="24"/>
        </w:rPr>
      </w:pPr>
    </w:p>
    <w:p w:rsidR="00096FEE" w:rsidRDefault="00096FEE">
      <w:pPr>
        <w:rPr>
          <w:rFonts w:ascii="Liberation Serif" w:hAnsi="Liberation Serif"/>
          <w:sz w:val="24"/>
          <w:szCs w:val="24"/>
        </w:rPr>
      </w:pPr>
    </w:p>
    <w:tbl>
      <w:tblPr>
        <w:tblW w:w="10137" w:type="dxa"/>
        <w:tblCellMar>
          <w:left w:w="10" w:type="dxa"/>
          <w:right w:w="10" w:type="dxa"/>
        </w:tblCellMar>
        <w:tblLook w:val="0000" w:firstRow="0" w:lastRow="0" w:firstColumn="0" w:lastColumn="0" w:noHBand="0" w:noVBand="0"/>
      </w:tblPr>
      <w:tblGrid>
        <w:gridCol w:w="3969"/>
        <w:gridCol w:w="2910"/>
        <w:gridCol w:w="3258"/>
      </w:tblGrid>
      <w:tr w:rsidR="00096FEE">
        <w:tc>
          <w:tcPr>
            <w:tcW w:w="3969" w:type="dxa"/>
            <w:shd w:val="clear" w:color="auto" w:fill="auto"/>
            <w:tcMar>
              <w:top w:w="0" w:type="dxa"/>
              <w:left w:w="108" w:type="dxa"/>
              <w:bottom w:w="0" w:type="dxa"/>
              <w:right w:w="108" w:type="dxa"/>
            </w:tcMar>
          </w:tcPr>
          <w:p w:rsidR="00096FEE" w:rsidRDefault="00A24F10">
            <w:pPr>
              <w:rPr>
                <w:rFonts w:ascii="Liberation Serif" w:hAnsi="Liberation Serif"/>
                <w:sz w:val="24"/>
                <w:szCs w:val="24"/>
              </w:rPr>
            </w:pPr>
            <w:bookmarkStart w:id="1" w:name="_Hlk2685698"/>
            <w:r>
              <w:rPr>
                <w:rFonts w:ascii="Liberation Serif" w:hAnsi="Liberation Serif"/>
                <w:sz w:val="24"/>
                <w:szCs w:val="24"/>
              </w:rPr>
              <w:t>Глава</w:t>
            </w:r>
          </w:p>
          <w:p w:rsidR="00096FEE" w:rsidRDefault="00A24F10">
            <w:pPr>
              <w:rPr>
                <w:rFonts w:ascii="Liberation Serif" w:hAnsi="Liberation Serif"/>
                <w:sz w:val="24"/>
                <w:szCs w:val="24"/>
              </w:rPr>
            </w:pPr>
            <w:r>
              <w:rPr>
                <w:rFonts w:ascii="Liberation Serif" w:hAnsi="Liberation Serif"/>
                <w:sz w:val="24"/>
                <w:szCs w:val="24"/>
              </w:rPr>
              <w:t>городского округа Заречный</w:t>
            </w:r>
          </w:p>
        </w:tc>
        <w:tc>
          <w:tcPr>
            <w:tcW w:w="2910" w:type="dxa"/>
            <w:shd w:val="clear" w:color="auto" w:fill="auto"/>
            <w:tcMar>
              <w:top w:w="0" w:type="dxa"/>
              <w:left w:w="108" w:type="dxa"/>
              <w:bottom w:w="0" w:type="dxa"/>
              <w:right w:w="108" w:type="dxa"/>
            </w:tcMar>
          </w:tcPr>
          <w:p w:rsidR="00096FEE" w:rsidRDefault="00096FEE">
            <w:pPr>
              <w:rPr>
                <w:rFonts w:ascii="Liberation Serif" w:hAnsi="Liberation Serif"/>
                <w:sz w:val="24"/>
                <w:szCs w:val="24"/>
              </w:rPr>
            </w:pPr>
          </w:p>
        </w:tc>
        <w:tc>
          <w:tcPr>
            <w:tcW w:w="3258" w:type="dxa"/>
            <w:shd w:val="clear" w:color="auto" w:fill="auto"/>
            <w:tcMar>
              <w:top w:w="0" w:type="dxa"/>
              <w:left w:w="108" w:type="dxa"/>
              <w:bottom w:w="0" w:type="dxa"/>
              <w:right w:w="108" w:type="dxa"/>
            </w:tcMar>
          </w:tcPr>
          <w:p w:rsidR="00096FEE" w:rsidRDefault="00096FEE">
            <w:pPr>
              <w:ind w:firstLine="1337"/>
              <w:rPr>
                <w:rFonts w:ascii="Liberation Serif" w:hAnsi="Liberation Serif"/>
                <w:sz w:val="24"/>
                <w:szCs w:val="24"/>
              </w:rPr>
            </w:pPr>
          </w:p>
          <w:p w:rsidR="00096FEE" w:rsidRDefault="00A24F10">
            <w:pPr>
              <w:ind w:right="-1"/>
              <w:jc w:val="right"/>
              <w:rPr>
                <w:rFonts w:ascii="Liberation Serif" w:hAnsi="Liberation Serif"/>
                <w:sz w:val="24"/>
                <w:szCs w:val="24"/>
              </w:rPr>
            </w:pPr>
            <w:r>
              <w:rPr>
                <w:rFonts w:ascii="Liberation Serif" w:hAnsi="Liberation Serif"/>
                <w:sz w:val="24"/>
                <w:szCs w:val="24"/>
              </w:rPr>
              <w:t xml:space="preserve">                  А.В. Захарцев</w:t>
            </w:r>
          </w:p>
          <w:p w:rsidR="00096FEE" w:rsidRDefault="00096FEE">
            <w:pPr>
              <w:ind w:right="-1"/>
              <w:jc w:val="center"/>
              <w:rPr>
                <w:rFonts w:ascii="Liberation Serif" w:hAnsi="Liberation Serif"/>
                <w:sz w:val="24"/>
                <w:szCs w:val="24"/>
              </w:rPr>
            </w:pPr>
          </w:p>
        </w:tc>
      </w:tr>
      <w:bookmarkEnd w:id="1"/>
    </w:tbl>
    <w:p w:rsidR="00096FEE" w:rsidRDefault="00096FEE">
      <w:pPr>
        <w:jc w:val="center"/>
        <w:sectPr w:rsidR="00096FEE" w:rsidSect="00543236">
          <w:headerReference w:type="even" r:id="rId10"/>
          <w:headerReference w:type="default" r:id="rId11"/>
          <w:footerReference w:type="even" r:id="rId12"/>
          <w:footerReference w:type="default" r:id="rId13"/>
          <w:headerReference w:type="first" r:id="rId14"/>
          <w:footerReference w:type="first" r:id="rId15"/>
          <w:pgSz w:w="11910" w:h="16840"/>
          <w:pgMar w:top="1134" w:right="567" w:bottom="1134" w:left="1418" w:header="720" w:footer="646" w:gutter="0"/>
          <w:cols w:space="720"/>
          <w:titlePg/>
        </w:sectPr>
      </w:pPr>
    </w:p>
    <w:p w:rsidR="00096FEE" w:rsidRPr="00D32CA3" w:rsidRDefault="00A24F10">
      <w:pPr>
        <w:pStyle w:val="ConsPlusNormal"/>
        <w:ind w:left="4962" w:firstLine="5244"/>
        <w:rPr>
          <w:rFonts w:ascii="Liberation Serif" w:hAnsi="Liberation Serif"/>
          <w:sz w:val="22"/>
          <w:szCs w:val="22"/>
        </w:rPr>
      </w:pPr>
      <w:r w:rsidRPr="00D32CA3">
        <w:rPr>
          <w:rFonts w:ascii="Liberation Serif" w:hAnsi="Liberation Serif"/>
          <w:sz w:val="22"/>
          <w:szCs w:val="22"/>
        </w:rPr>
        <w:lastRenderedPageBreak/>
        <w:t>Приложение</w:t>
      </w:r>
    </w:p>
    <w:p w:rsidR="00096FEE" w:rsidRPr="00D32CA3" w:rsidRDefault="00A24F10">
      <w:pPr>
        <w:pStyle w:val="ConsPlusNormal"/>
        <w:ind w:left="4962" w:firstLine="5244"/>
        <w:rPr>
          <w:rFonts w:ascii="Liberation Serif" w:hAnsi="Liberation Serif"/>
          <w:sz w:val="22"/>
          <w:szCs w:val="22"/>
        </w:rPr>
      </w:pPr>
      <w:r w:rsidRPr="00D32CA3">
        <w:rPr>
          <w:rFonts w:ascii="Liberation Serif" w:hAnsi="Liberation Serif"/>
          <w:sz w:val="22"/>
          <w:szCs w:val="22"/>
        </w:rPr>
        <w:t xml:space="preserve">к постановлению администрации </w:t>
      </w:r>
    </w:p>
    <w:p w:rsidR="00096FEE" w:rsidRPr="00D32CA3" w:rsidRDefault="00A24F10">
      <w:pPr>
        <w:pStyle w:val="ConsPlusNormal"/>
        <w:ind w:left="4962" w:firstLine="5244"/>
        <w:rPr>
          <w:rFonts w:ascii="Liberation Serif" w:hAnsi="Liberation Serif"/>
          <w:sz w:val="22"/>
          <w:szCs w:val="22"/>
        </w:rPr>
      </w:pPr>
      <w:r w:rsidRPr="00D32CA3">
        <w:rPr>
          <w:rFonts w:ascii="Liberation Serif" w:hAnsi="Liberation Serif"/>
          <w:sz w:val="22"/>
          <w:szCs w:val="22"/>
        </w:rPr>
        <w:t>городского округа Заречный</w:t>
      </w:r>
    </w:p>
    <w:p w:rsidR="00D32CA3" w:rsidRPr="00D32CA3" w:rsidRDefault="00D32CA3" w:rsidP="00D32CA3">
      <w:pPr>
        <w:pStyle w:val="ConsPlusNormal"/>
        <w:ind w:left="4962" w:firstLine="5244"/>
        <w:rPr>
          <w:rFonts w:ascii="Liberation Serif" w:hAnsi="Liberation Serif"/>
          <w:sz w:val="22"/>
          <w:szCs w:val="22"/>
        </w:rPr>
      </w:pPr>
      <w:r w:rsidRPr="00D32CA3">
        <w:rPr>
          <w:rFonts w:ascii="Liberation Serif" w:hAnsi="Liberation Serif"/>
          <w:sz w:val="22"/>
          <w:szCs w:val="22"/>
        </w:rPr>
        <w:t>от___</w:t>
      </w:r>
      <w:r w:rsidRPr="00D32CA3">
        <w:rPr>
          <w:rFonts w:ascii="Liberation Serif" w:hAnsi="Liberation Serif"/>
          <w:sz w:val="22"/>
          <w:szCs w:val="22"/>
          <w:u w:val="single"/>
        </w:rPr>
        <w:t>09.04.2024</w:t>
      </w:r>
      <w:r w:rsidRPr="00D32CA3">
        <w:rPr>
          <w:rFonts w:ascii="Liberation Serif" w:hAnsi="Liberation Serif"/>
          <w:sz w:val="22"/>
          <w:szCs w:val="22"/>
        </w:rPr>
        <w:t>___</w:t>
      </w:r>
      <w:proofErr w:type="gramStart"/>
      <w:r w:rsidRPr="00D32CA3">
        <w:rPr>
          <w:rFonts w:ascii="Liberation Serif" w:hAnsi="Liberation Serif"/>
          <w:sz w:val="22"/>
          <w:szCs w:val="22"/>
        </w:rPr>
        <w:t>_  №</w:t>
      </w:r>
      <w:proofErr w:type="gramEnd"/>
      <w:r w:rsidRPr="00D32CA3">
        <w:rPr>
          <w:rFonts w:ascii="Liberation Serif" w:hAnsi="Liberation Serif"/>
          <w:sz w:val="22"/>
          <w:szCs w:val="22"/>
        </w:rPr>
        <w:t xml:space="preserve">  ___</w:t>
      </w:r>
      <w:r w:rsidRPr="00D32CA3">
        <w:rPr>
          <w:rFonts w:ascii="Liberation Serif" w:hAnsi="Liberation Serif"/>
          <w:sz w:val="22"/>
          <w:szCs w:val="22"/>
          <w:u w:val="single"/>
        </w:rPr>
        <w:t>536-П</w:t>
      </w:r>
      <w:r w:rsidRPr="00D32CA3">
        <w:rPr>
          <w:rFonts w:ascii="Liberation Serif" w:hAnsi="Liberation Serif"/>
          <w:sz w:val="22"/>
          <w:szCs w:val="22"/>
        </w:rPr>
        <w:t>____</w:t>
      </w:r>
    </w:p>
    <w:p w:rsidR="00096FEE" w:rsidRPr="00D32CA3" w:rsidRDefault="00096FEE">
      <w:pPr>
        <w:pStyle w:val="ConsPlusNormal"/>
        <w:ind w:left="4962" w:firstLine="5244"/>
        <w:rPr>
          <w:rFonts w:ascii="Liberation Serif" w:hAnsi="Liberation Serif"/>
          <w:sz w:val="22"/>
          <w:szCs w:val="22"/>
          <w:lang w:val="en-US"/>
        </w:rPr>
      </w:pPr>
    </w:p>
    <w:p w:rsidR="00096FEE" w:rsidRPr="00D32CA3" w:rsidRDefault="00A24F10">
      <w:pPr>
        <w:pStyle w:val="ConsPlusNormal"/>
        <w:ind w:left="4962" w:firstLine="5244"/>
        <w:rPr>
          <w:rFonts w:ascii="Liberation Serif" w:hAnsi="Liberation Serif"/>
          <w:sz w:val="22"/>
          <w:szCs w:val="22"/>
        </w:rPr>
      </w:pPr>
      <w:r w:rsidRPr="00D32CA3">
        <w:rPr>
          <w:rFonts w:ascii="Liberation Serif" w:hAnsi="Liberation Serif"/>
          <w:sz w:val="22"/>
          <w:szCs w:val="22"/>
        </w:rPr>
        <w:t xml:space="preserve">Приложение 1 </w:t>
      </w:r>
    </w:p>
    <w:p w:rsidR="00096FEE" w:rsidRDefault="00A24F10">
      <w:pPr>
        <w:pStyle w:val="ConsPlusNormal"/>
        <w:ind w:left="10206" w:firstLine="0"/>
        <w:rPr>
          <w:rFonts w:ascii="Liberation Serif" w:hAnsi="Liberation Serif"/>
          <w:sz w:val="22"/>
          <w:szCs w:val="22"/>
        </w:rPr>
      </w:pPr>
      <w:r w:rsidRPr="00D32CA3">
        <w:rPr>
          <w:rFonts w:ascii="Liberation Serif" w:hAnsi="Liberation Serif"/>
          <w:sz w:val="22"/>
          <w:szCs w:val="22"/>
        </w:rPr>
        <w:t>к Условиям размещения нестационарных торговых объектов на территории городского округа Заречный</w:t>
      </w:r>
    </w:p>
    <w:p w:rsidR="00D32CA3" w:rsidRPr="00D32CA3" w:rsidRDefault="00D32CA3">
      <w:pPr>
        <w:pStyle w:val="ConsPlusNormal"/>
        <w:ind w:left="10206" w:firstLine="0"/>
        <w:rPr>
          <w:sz w:val="22"/>
          <w:szCs w:val="22"/>
        </w:rPr>
      </w:pPr>
    </w:p>
    <w:p w:rsidR="00096FEE" w:rsidRDefault="00A24F10">
      <w:pPr>
        <w:widowControl w:val="0"/>
        <w:autoSpaceDE w:val="0"/>
        <w:spacing w:after="240" w:line="322" w:lineRule="exact"/>
        <w:ind w:right="57"/>
        <w:jc w:val="center"/>
        <w:textAlignment w:val="auto"/>
      </w:pPr>
      <w:bookmarkStart w:id="2" w:name="_Hlk163117827"/>
      <w:r>
        <w:rPr>
          <w:rFonts w:ascii="Liberation Serif" w:hAnsi="Liberation Serif"/>
          <w:sz w:val="24"/>
          <w:szCs w:val="24"/>
          <w:lang w:eastAsia="en-US"/>
        </w:rPr>
        <w:t>Внешний</w:t>
      </w:r>
      <w:r>
        <w:rPr>
          <w:rFonts w:ascii="Liberation Serif" w:hAnsi="Liberation Serif"/>
          <w:spacing w:val="-6"/>
          <w:sz w:val="24"/>
          <w:szCs w:val="24"/>
          <w:lang w:eastAsia="en-US"/>
        </w:rPr>
        <w:t xml:space="preserve"> </w:t>
      </w:r>
      <w:r>
        <w:rPr>
          <w:rFonts w:ascii="Liberation Serif" w:hAnsi="Liberation Serif"/>
          <w:sz w:val="24"/>
          <w:szCs w:val="24"/>
          <w:lang w:eastAsia="en-US"/>
        </w:rPr>
        <w:t>вид</w:t>
      </w:r>
      <w:r>
        <w:rPr>
          <w:rFonts w:ascii="Liberation Serif" w:hAnsi="Liberation Serif"/>
          <w:spacing w:val="-4"/>
          <w:sz w:val="24"/>
          <w:szCs w:val="24"/>
          <w:lang w:eastAsia="en-US"/>
        </w:rPr>
        <w:t xml:space="preserve"> </w:t>
      </w:r>
      <w:r>
        <w:rPr>
          <w:rFonts w:ascii="Liberation Serif" w:hAnsi="Liberation Serif"/>
          <w:sz w:val="24"/>
          <w:szCs w:val="24"/>
          <w:lang w:eastAsia="en-US"/>
        </w:rPr>
        <w:t>нестационарных</w:t>
      </w:r>
      <w:r>
        <w:rPr>
          <w:rFonts w:ascii="Liberation Serif" w:hAnsi="Liberation Serif"/>
          <w:spacing w:val="-4"/>
          <w:sz w:val="24"/>
          <w:szCs w:val="24"/>
          <w:lang w:eastAsia="en-US"/>
        </w:rPr>
        <w:t xml:space="preserve"> </w:t>
      </w:r>
      <w:r>
        <w:rPr>
          <w:rFonts w:ascii="Liberation Serif" w:hAnsi="Liberation Serif"/>
          <w:sz w:val="24"/>
          <w:szCs w:val="24"/>
          <w:lang w:eastAsia="en-US"/>
        </w:rPr>
        <w:t>торговых</w:t>
      </w:r>
      <w:r>
        <w:rPr>
          <w:rFonts w:ascii="Liberation Serif" w:hAnsi="Liberation Serif"/>
          <w:spacing w:val="-4"/>
          <w:sz w:val="24"/>
          <w:szCs w:val="24"/>
          <w:lang w:eastAsia="en-US"/>
        </w:rPr>
        <w:t xml:space="preserve"> </w:t>
      </w:r>
      <w:r>
        <w:rPr>
          <w:rFonts w:ascii="Liberation Serif" w:hAnsi="Liberation Serif"/>
          <w:sz w:val="24"/>
          <w:szCs w:val="24"/>
          <w:lang w:eastAsia="en-US"/>
        </w:rPr>
        <w:t>объектов, размещаемых</w:t>
      </w:r>
      <w:r>
        <w:rPr>
          <w:rFonts w:ascii="Liberation Serif" w:hAnsi="Liberation Serif"/>
          <w:spacing w:val="-8"/>
          <w:sz w:val="24"/>
          <w:szCs w:val="24"/>
          <w:lang w:eastAsia="en-US"/>
        </w:rPr>
        <w:t xml:space="preserve"> </w:t>
      </w:r>
      <w:r>
        <w:rPr>
          <w:rFonts w:ascii="Liberation Serif" w:hAnsi="Liberation Serif"/>
          <w:sz w:val="24"/>
          <w:szCs w:val="24"/>
          <w:lang w:eastAsia="en-US"/>
        </w:rPr>
        <w:t>на</w:t>
      </w:r>
      <w:r>
        <w:rPr>
          <w:rFonts w:ascii="Liberation Serif" w:hAnsi="Liberation Serif"/>
          <w:spacing w:val="-5"/>
          <w:sz w:val="24"/>
          <w:szCs w:val="24"/>
          <w:lang w:eastAsia="en-US"/>
        </w:rPr>
        <w:t xml:space="preserve"> </w:t>
      </w:r>
      <w:r>
        <w:rPr>
          <w:rFonts w:ascii="Liberation Serif" w:hAnsi="Liberation Serif"/>
          <w:sz w:val="24"/>
          <w:szCs w:val="24"/>
          <w:lang w:eastAsia="en-US"/>
        </w:rPr>
        <w:t>территории</w:t>
      </w:r>
      <w:r>
        <w:rPr>
          <w:rFonts w:ascii="Liberation Serif" w:hAnsi="Liberation Serif"/>
          <w:spacing w:val="-5"/>
          <w:sz w:val="24"/>
          <w:szCs w:val="24"/>
          <w:lang w:eastAsia="en-US"/>
        </w:rPr>
        <w:t xml:space="preserve"> </w:t>
      </w:r>
      <w:r>
        <w:rPr>
          <w:rFonts w:ascii="Liberation Serif" w:hAnsi="Liberation Serif"/>
          <w:sz w:val="24"/>
          <w:szCs w:val="24"/>
          <w:lang w:eastAsia="en-US"/>
        </w:rPr>
        <w:t>городского округа Заречны</w:t>
      </w:r>
      <w:bookmarkEnd w:id="2"/>
      <w:r>
        <w:rPr>
          <w:rFonts w:ascii="Liberation Serif" w:hAnsi="Liberation Serif"/>
          <w:sz w:val="24"/>
          <w:szCs w:val="24"/>
          <w:lang w:eastAsia="en-US"/>
        </w:rPr>
        <w:t>й</w:t>
      </w:r>
    </w:p>
    <w:p w:rsidR="00096FEE" w:rsidRDefault="00A24F10">
      <w:pPr>
        <w:widowControl w:val="0"/>
        <w:autoSpaceDE w:val="0"/>
        <w:ind w:left="2014" w:right="2021"/>
        <w:jc w:val="center"/>
        <w:textAlignment w:val="auto"/>
      </w:pPr>
      <w:r>
        <w:rPr>
          <w:rFonts w:ascii="Liberation Serif" w:hAnsi="Liberation Serif"/>
          <w:noProof/>
          <w:sz w:val="28"/>
          <w:szCs w:val="28"/>
        </w:rPr>
        <w:drawing>
          <wp:inline distT="0" distB="0" distL="0" distR="0">
            <wp:extent cx="5902036" cy="3927763"/>
            <wp:effectExtent l="0" t="0" r="3810" b="0"/>
            <wp:docPr id="2" name="Рисунок 17" descr="\\NAS\Users\UserFolders\PolyakovA\Downloads\ilovepdf_pages-to-jpg\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904295" cy="3929266"/>
                    </a:xfrm>
                    <a:prstGeom prst="rect">
                      <a:avLst/>
                    </a:prstGeom>
                    <a:noFill/>
                    <a:ln>
                      <a:noFill/>
                      <a:prstDash/>
                    </a:ln>
                  </pic:spPr>
                </pic:pic>
              </a:graphicData>
            </a:graphic>
          </wp:inline>
        </w:drawing>
      </w:r>
    </w:p>
    <w:p w:rsidR="00096FEE" w:rsidRDefault="00A24F10">
      <w:pPr>
        <w:widowControl w:val="0"/>
        <w:autoSpaceDE w:val="0"/>
        <w:ind w:left="2014" w:right="2021"/>
        <w:jc w:val="center"/>
        <w:textAlignment w:val="auto"/>
        <w:sectPr w:rsidR="00096FEE">
          <w:headerReference w:type="default" r:id="rId17"/>
          <w:footerReference w:type="default" r:id="rId18"/>
          <w:pgSz w:w="16840" w:h="11910" w:orient="landscape"/>
          <w:pgMar w:top="1100" w:right="1021" w:bottom="1134" w:left="1021" w:header="397" w:footer="720" w:gutter="0"/>
          <w:cols w:space="720"/>
        </w:sectPr>
      </w:pPr>
      <w:r>
        <w:rPr>
          <w:rFonts w:ascii="Liberation Serif" w:hAnsi="Liberation Serif"/>
          <w:sz w:val="24"/>
          <w:szCs w:val="24"/>
          <w:lang w:eastAsia="en-US"/>
        </w:rPr>
        <w:t>Павильон</w:t>
      </w:r>
    </w:p>
    <w:p w:rsidR="00096FEE" w:rsidRDefault="00A24F10">
      <w:pPr>
        <w:jc w:val="center"/>
      </w:pPr>
      <w:r>
        <w:rPr>
          <w:rFonts w:ascii="Liberation Serif" w:hAnsi="Liberation Serif" w:cs="Liberation Serif"/>
          <w:noProof/>
          <w:sz w:val="28"/>
          <w:szCs w:val="28"/>
        </w:rPr>
        <w:lastRenderedPageBreak/>
        <w:drawing>
          <wp:inline distT="0" distB="0" distL="0" distR="0">
            <wp:extent cx="8061295" cy="5711186"/>
            <wp:effectExtent l="0" t="0" r="0" b="3814"/>
            <wp:docPr id="3" name="Рисунок 18" descr="\\NAS\Users\UserFolders\PolyakovA\Downloads\ilovepdf_pages-to-jpg\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8061295" cy="5711186"/>
                    </a:xfrm>
                    <a:prstGeom prst="rect">
                      <a:avLst/>
                    </a:prstGeom>
                    <a:noFill/>
                    <a:ln>
                      <a:noFill/>
                      <a:prstDash/>
                    </a:ln>
                  </pic:spPr>
                </pic:pic>
              </a:graphicData>
            </a:graphic>
          </wp:inline>
        </w:drawing>
      </w:r>
    </w:p>
    <w:p w:rsidR="00096FEE" w:rsidRDefault="00A24F10">
      <w:pPr>
        <w:widowControl w:val="0"/>
        <w:autoSpaceDE w:val="0"/>
        <w:ind w:left="2014" w:right="2021"/>
        <w:jc w:val="center"/>
        <w:textAlignment w:val="auto"/>
        <w:sectPr w:rsidR="00096FEE">
          <w:headerReference w:type="default" r:id="rId20"/>
          <w:footerReference w:type="default" r:id="rId21"/>
          <w:pgSz w:w="16840" w:h="11910" w:orient="landscape"/>
          <w:pgMar w:top="1100" w:right="1021" w:bottom="1134" w:left="1021" w:header="720" w:footer="720" w:gutter="0"/>
          <w:cols w:space="720"/>
        </w:sectPr>
      </w:pPr>
      <w:r>
        <w:rPr>
          <w:rFonts w:ascii="Liberation Serif" w:hAnsi="Liberation Serif"/>
          <w:sz w:val="24"/>
          <w:szCs w:val="24"/>
          <w:lang w:eastAsia="en-US"/>
        </w:rPr>
        <w:t>Павильон</w:t>
      </w:r>
    </w:p>
    <w:p w:rsidR="00096FEE" w:rsidRDefault="00A24F10">
      <w:pPr>
        <w:jc w:val="center"/>
      </w:pPr>
      <w:r>
        <w:rPr>
          <w:rFonts w:ascii="Liberation Serif" w:hAnsi="Liberation Serif"/>
          <w:noProof/>
          <w:sz w:val="28"/>
          <w:szCs w:val="28"/>
        </w:rPr>
        <w:lastRenderedPageBreak/>
        <w:drawing>
          <wp:inline distT="0" distB="0" distL="0" distR="0">
            <wp:extent cx="9106646" cy="6142920"/>
            <wp:effectExtent l="0" t="0" r="0" b="0"/>
            <wp:docPr id="4" name="Рисунок 19" descr="\\NAS\Users\UserFolders\PolyakovA\Downloads\ilovepdf_pages-to-jpg\НТО_page-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9106646" cy="6142920"/>
                    </a:xfrm>
                    <a:prstGeom prst="rect">
                      <a:avLst/>
                    </a:prstGeom>
                    <a:noFill/>
                    <a:ln>
                      <a:noFill/>
                      <a:prstDash/>
                    </a:ln>
                  </pic:spPr>
                </pic:pic>
              </a:graphicData>
            </a:graphic>
          </wp:inline>
        </w:drawing>
      </w:r>
    </w:p>
    <w:p w:rsidR="00096FEE" w:rsidRDefault="00A24F10">
      <w:pPr>
        <w:pageBreakBefore/>
        <w:jc w:val="center"/>
      </w:pPr>
      <w:r>
        <w:rPr>
          <w:rFonts w:ascii="Liberation Serif" w:hAnsi="Liberation Serif"/>
          <w:noProof/>
          <w:sz w:val="28"/>
          <w:szCs w:val="28"/>
        </w:rPr>
        <w:lastRenderedPageBreak/>
        <w:drawing>
          <wp:inline distT="0" distB="0" distL="0" distR="0">
            <wp:extent cx="9266666" cy="6074688"/>
            <wp:effectExtent l="0" t="0" r="0" b="2262"/>
            <wp:docPr id="5" name="Рисунок 20" descr="\\NAS\Users\UserFolders\PolyakovA\Downloads\ilovepdf_pages-to-jpg\НТО_page-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9266666" cy="6074688"/>
                    </a:xfrm>
                    <a:prstGeom prst="rect">
                      <a:avLst/>
                    </a:prstGeom>
                    <a:noFill/>
                    <a:ln>
                      <a:noFill/>
                      <a:prstDash/>
                    </a:ln>
                  </pic:spPr>
                </pic:pic>
              </a:graphicData>
            </a:graphic>
          </wp:inline>
        </w:drawing>
      </w:r>
    </w:p>
    <w:p w:rsidR="00096FEE" w:rsidRDefault="00A24F10">
      <w:pPr>
        <w:pageBreakBefore/>
        <w:jc w:val="center"/>
      </w:pPr>
      <w:r>
        <w:rPr>
          <w:rFonts w:ascii="Liberation Serif" w:hAnsi="Liberation Serif"/>
          <w:noProof/>
          <w:sz w:val="28"/>
          <w:szCs w:val="28"/>
        </w:rPr>
        <w:lastRenderedPageBreak/>
        <w:drawing>
          <wp:inline distT="0" distB="0" distL="0" distR="0">
            <wp:extent cx="9175473" cy="6062874"/>
            <wp:effectExtent l="0" t="0" r="6627" b="0"/>
            <wp:docPr id="6" name="Рисунок 21" descr="\\NAS\Users\UserFolders\PolyakovA\Downloads\ilovepdf_pages-to-jpg\НТО_page-00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9175473" cy="6062874"/>
                    </a:xfrm>
                    <a:prstGeom prst="rect">
                      <a:avLst/>
                    </a:prstGeom>
                    <a:noFill/>
                    <a:ln>
                      <a:noFill/>
                      <a:prstDash/>
                    </a:ln>
                  </pic:spPr>
                </pic:pic>
              </a:graphicData>
            </a:graphic>
          </wp:inline>
        </w:drawing>
      </w:r>
    </w:p>
    <w:p w:rsidR="00096FEE" w:rsidRDefault="00A24F10">
      <w:pPr>
        <w:pageBreakBefore/>
        <w:jc w:val="center"/>
      </w:pPr>
      <w:r>
        <w:rPr>
          <w:rFonts w:ascii="Liberation Serif" w:hAnsi="Liberation Serif"/>
          <w:noProof/>
          <w:sz w:val="28"/>
          <w:szCs w:val="28"/>
        </w:rPr>
        <w:lastRenderedPageBreak/>
        <w:drawing>
          <wp:inline distT="0" distB="0" distL="0" distR="0">
            <wp:extent cx="8068592" cy="5387571"/>
            <wp:effectExtent l="0" t="0" r="8608" b="3579"/>
            <wp:docPr id="7" name="Рисунок 22" descr="\\NAS\Users\UserFolders\PolyakovA\Downloads\ilovepdf_pages-to-jpg\LOGO_ZAR_вект.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8068592" cy="5387571"/>
                    </a:xfrm>
                    <a:prstGeom prst="rect">
                      <a:avLst/>
                    </a:prstGeom>
                    <a:noFill/>
                    <a:ln>
                      <a:noFill/>
                      <a:prstDash/>
                    </a:ln>
                  </pic:spPr>
                </pic:pic>
              </a:graphicData>
            </a:graphic>
          </wp:inline>
        </w:drawing>
      </w:r>
    </w:p>
    <w:p w:rsidR="00096FEE" w:rsidRDefault="00A24F10">
      <w:pPr>
        <w:pStyle w:val="aa"/>
        <w:widowControl w:val="0"/>
        <w:tabs>
          <w:tab w:val="left" w:pos="-15329"/>
        </w:tabs>
        <w:autoSpaceDE w:val="0"/>
        <w:ind w:left="10490" w:hanging="4678"/>
        <w:textAlignment w:val="auto"/>
        <w:rPr>
          <w:rFonts w:ascii="Liberation Serif" w:hAnsi="Liberation Serif"/>
          <w:sz w:val="24"/>
          <w:szCs w:val="24"/>
        </w:rPr>
      </w:pPr>
      <w:r>
        <w:rPr>
          <w:rFonts w:ascii="Liberation Serif" w:hAnsi="Liberation Serif"/>
          <w:sz w:val="24"/>
          <w:szCs w:val="24"/>
        </w:rPr>
        <w:t>Торговая палатка</w:t>
      </w:r>
    </w:p>
    <w:p w:rsidR="00096FEE" w:rsidRDefault="00096FEE">
      <w:pPr>
        <w:pageBreakBefore/>
        <w:spacing w:after="200" w:line="276" w:lineRule="auto"/>
        <w:rPr>
          <w:rFonts w:ascii="Liberation Serif" w:hAnsi="Liberation Serif"/>
          <w:sz w:val="2"/>
          <w:szCs w:val="2"/>
        </w:rPr>
      </w:pPr>
    </w:p>
    <w:p w:rsidR="00096FEE" w:rsidRPr="00543236" w:rsidRDefault="00A24F10">
      <w:pPr>
        <w:pStyle w:val="aa"/>
        <w:tabs>
          <w:tab w:val="left" w:pos="-15329"/>
        </w:tabs>
        <w:autoSpaceDE w:val="0"/>
        <w:ind w:left="10490"/>
        <w:rPr>
          <w:rFonts w:ascii="Liberation Serif" w:hAnsi="Liberation Serif"/>
          <w:sz w:val="23"/>
          <w:szCs w:val="23"/>
        </w:rPr>
      </w:pPr>
      <w:r w:rsidRPr="00543236">
        <w:rPr>
          <w:rFonts w:ascii="Liberation Serif" w:hAnsi="Liberation Serif"/>
          <w:sz w:val="23"/>
          <w:szCs w:val="23"/>
        </w:rPr>
        <w:t>Приложение</w:t>
      </w:r>
    </w:p>
    <w:p w:rsidR="00096FEE" w:rsidRPr="00543236" w:rsidRDefault="00A24F10">
      <w:pPr>
        <w:pStyle w:val="aa"/>
        <w:tabs>
          <w:tab w:val="left" w:pos="-15329"/>
        </w:tabs>
        <w:autoSpaceDE w:val="0"/>
        <w:ind w:left="10490"/>
        <w:rPr>
          <w:rFonts w:ascii="Liberation Serif" w:hAnsi="Liberation Serif"/>
          <w:sz w:val="23"/>
          <w:szCs w:val="23"/>
        </w:rPr>
      </w:pPr>
      <w:r w:rsidRPr="00543236">
        <w:rPr>
          <w:rFonts w:ascii="Liberation Serif" w:hAnsi="Liberation Serif"/>
          <w:sz w:val="23"/>
          <w:szCs w:val="23"/>
        </w:rPr>
        <w:t xml:space="preserve">к постановлению администрации </w:t>
      </w:r>
    </w:p>
    <w:p w:rsidR="00543236" w:rsidRPr="00543236" w:rsidRDefault="00A24F10" w:rsidP="00543236">
      <w:pPr>
        <w:pStyle w:val="aa"/>
        <w:tabs>
          <w:tab w:val="left" w:pos="-15329"/>
        </w:tabs>
        <w:autoSpaceDE w:val="0"/>
        <w:ind w:left="10490"/>
        <w:rPr>
          <w:rFonts w:ascii="Liberation Serif" w:hAnsi="Liberation Serif"/>
          <w:sz w:val="23"/>
          <w:szCs w:val="23"/>
        </w:rPr>
      </w:pPr>
      <w:r w:rsidRPr="00543236">
        <w:rPr>
          <w:rFonts w:ascii="Liberation Serif" w:hAnsi="Liberation Serif"/>
          <w:sz w:val="23"/>
          <w:szCs w:val="23"/>
        </w:rPr>
        <w:t>городского округа Заречный</w:t>
      </w:r>
    </w:p>
    <w:p w:rsidR="00D32CA3" w:rsidRPr="00D32CA3" w:rsidRDefault="00D32CA3" w:rsidP="00D32CA3">
      <w:pPr>
        <w:pStyle w:val="aa"/>
        <w:widowControl w:val="0"/>
        <w:tabs>
          <w:tab w:val="left" w:pos="-15329"/>
        </w:tabs>
        <w:autoSpaceDE w:val="0"/>
        <w:ind w:left="10490"/>
        <w:rPr>
          <w:rFonts w:ascii="Liberation Serif" w:hAnsi="Liberation Serif"/>
          <w:sz w:val="23"/>
          <w:szCs w:val="23"/>
        </w:rPr>
      </w:pPr>
      <w:r w:rsidRPr="00D32CA3">
        <w:rPr>
          <w:rFonts w:ascii="Liberation Serif" w:hAnsi="Liberation Serif"/>
          <w:sz w:val="23"/>
          <w:szCs w:val="23"/>
        </w:rPr>
        <w:t>от___</w:t>
      </w:r>
      <w:r w:rsidRPr="00D32CA3">
        <w:rPr>
          <w:rFonts w:ascii="Liberation Serif" w:hAnsi="Liberation Serif"/>
          <w:sz w:val="23"/>
          <w:szCs w:val="23"/>
          <w:u w:val="single"/>
        </w:rPr>
        <w:t>09.04.2024</w:t>
      </w:r>
      <w:r w:rsidRPr="00D32CA3">
        <w:rPr>
          <w:rFonts w:ascii="Liberation Serif" w:hAnsi="Liberation Serif"/>
          <w:sz w:val="23"/>
          <w:szCs w:val="23"/>
        </w:rPr>
        <w:t>___</w:t>
      </w:r>
      <w:proofErr w:type="gramStart"/>
      <w:r w:rsidRPr="00D32CA3">
        <w:rPr>
          <w:rFonts w:ascii="Liberation Serif" w:hAnsi="Liberation Serif"/>
          <w:sz w:val="23"/>
          <w:szCs w:val="23"/>
        </w:rPr>
        <w:t>_  №</w:t>
      </w:r>
      <w:proofErr w:type="gramEnd"/>
      <w:r w:rsidRPr="00D32CA3">
        <w:rPr>
          <w:rFonts w:ascii="Liberation Serif" w:hAnsi="Liberation Serif"/>
          <w:sz w:val="23"/>
          <w:szCs w:val="23"/>
        </w:rPr>
        <w:t xml:space="preserve">  ___</w:t>
      </w:r>
      <w:r w:rsidRPr="00D32CA3">
        <w:rPr>
          <w:rFonts w:ascii="Liberation Serif" w:hAnsi="Liberation Serif"/>
          <w:sz w:val="23"/>
          <w:szCs w:val="23"/>
          <w:u w:val="single"/>
        </w:rPr>
        <w:t>536-П</w:t>
      </w:r>
      <w:r w:rsidRPr="00D32CA3">
        <w:rPr>
          <w:rFonts w:ascii="Liberation Serif" w:hAnsi="Liberation Serif"/>
          <w:sz w:val="23"/>
          <w:szCs w:val="23"/>
        </w:rPr>
        <w:t>____</w:t>
      </w:r>
    </w:p>
    <w:p w:rsidR="00096FEE" w:rsidRPr="00543236" w:rsidRDefault="00096FEE">
      <w:pPr>
        <w:pStyle w:val="aa"/>
        <w:widowControl w:val="0"/>
        <w:tabs>
          <w:tab w:val="left" w:pos="-15329"/>
        </w:tabs>
        <w:autoSpaceDE w:val="0"/>
        <w:ind w:left="10490"/>
        <w:textAlignment w:val="auto"/>
        <w:rPr>
          <w:rFonts w:ascii="Liberation Serif" w:hAnsi="Liberation Serif"/>
          <w:sz w:val="23"/>
          <w:szCs w:val="23"/>
        </w:rPr>
      </w:pPr>
    </w:p>
    <w:p w:rsidR="00096FEE" w:rsidRPr="00543236" w:rsidRDefault="00A24F10">
      <w:pPr>
        <w:pStyle w:val="aa"/>
        <w:widowControl w:val="0"/>
        <w:tabs>
          <w:tab w:val="left" w:pos="-15329"/>
        </w:tabs>
        <w:autoSpaceDE w:val="0"/>
        <w:ind w:left="10490"/>
        <w:textAlignment w:val="auto"/>
        <w:rPr>
          <w:rFonts w:ascii="Liberation Serif" w:hAnsi="Liberation Serif"/>
          <w:sz w:val="23"/>
          <w:szCs w:val="23"/>
        </w:rPr>
      </w:pPr>
      <w:r w:rsidRPr="00543236">
        <w:rPr>
          <w:rFonts w:ascii="Liberation Serif" w:hAnsi="Liberation Serif"/>
          <w:sz w:val="23"/>
          <w:szCs w:val="23"/>
        </w:rPr>
        <w:t>Приложение № 2</w:t>
      </w:r>
    </w:p>
    <w:p w:rsidR="00096FEE" w:rsidRPr="00543236" w:rsidRDefault="00A24F10">
      <w:pPr>
        <w:pStyle w:val="aa"/>
        <w:widowControl w:val="0"/>
        <w:tabs>
          <w:tab w:val="left" w:pos="-15329"/>
        </w:tabs>
        <w:autoSpaceDE w:val="0"/>
        <w:ind w:left="10490"/>
        <w:textAlignment w:val="auto"/>
        <w:rPr>
          <w:rFonts w:ascii="Liberation Serif" w:hAnsi="Liberation Serif"/>
          <w:sz w:val="23"/>
          <w:szCs w:val="23"/>
        </w:rPr>
      </w:pPr>
      <w:r w:rsidRPr="00543236">
        <w:rPr>
          <w:rFonts w:ascii="Liberation Serif" w:hAnsi="Liberation Serif"/>
          <w:sz w:val="23"/>
          <w:szCs w:val="23"/>
        </w:rPr>
        <w:t>к Условиям размещения нестационарных торговых объектов</w:t>
      </w:r>
      <w:r w:rsidR="00543236">
        <w:rPr>
          <w:rFonts w:ascii="Liberation Serif" w:hAnsi="Liberation Serif"/>
          <w:sz w:val="23"/>
          <w:szCs w:val="23"/>
        </w:rPr>
        <w:t xml:space="preserve"> </w:t>
      </w:r>
      <w:r w:rsidRPr="00543236">
        <w:rPr>
          <w:rFonts w:ascii="Liberation Serif" w:hAnsi="Liberation Serif"/>
          <w:sz w:val="23"/>
          <w:szCs w:val="23"/>
        </w:rPr>
        <w:t>на территории городского округа Заречный</w:t>
      </w:r>
    </w:p>
    <w:p w:rsidR="00096FEE" w:rsidRDefault="00A24F10">
      <w:pPr>
        <w:jc w:val="center"/>
        <w:sectPr w:rsidR="00096FEE" w:rsidSect="00543236">
          <w:headerReference w:type="default" r:id="rId26"/>
          <w:footerReference w:type="default" r:id="rId27"/>
          <w:pgSz w:w="16840" w:h="11910" w:orient="landscape"/>
          <w:pgMar w:top="1134" w:right="1134" w:bottom="993" w:left="1134" w:header="709" w:footer="680" w:gutter="0"/>
          <w:cols w:space="720"/>
        </w:sectPr>
      </w:pPr>
      <w:r>
        <w:rPr>
          <w:rFonts w:ascii="Liberation Serif" w:hAnsi="Liberation Serif"/>
          <w:noProof/>
        </w:rPr>
        <w:drawing>
          <wp:inline distT="0" distB="0" distL="0" distR="0">
            <wp:extent cx="7751618" cy="4454236"/>
            <wp:effectExtent l="0" t="0" r="1905" b="3810"/>
            <wp:docPr id="8"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756488" cy="4457034"/>
                    </a:xfrm>
                    <a:prstGeom prst="rect">
                      <a:avLst/>
                    </a:prstGeom>
                    <a:noFill/>
                    <a:ln>
                      <a:noFill/>
                      <a:prstDash/>
                    </a:ln>
                  </pic:spPr>
                </pic:pic>
              </a:graphicData>
            </a:graphic>
          </wp:inline>
        </w:drawing>
      </w:r>
    </w:p>
    <w:p w:rsidR="00096FEE" w:rsidRPr="00543236" w:rsidRDefault="00A24F10" w:rsidP="00543236">
      <w:pPr>
        <w:pStyle w:val="ConsPlusNormal"/>
        <w:ind w:left="5954" w:firstLine="0"/>
        <w:rPr>
          <w:rFonts w:ascii="Liberation Serif" w:hAnsi="Liberation Serif"/>
          <w:sz w:val="24"/>
          <w:szCs w:val="24"/>
        </w:rPr>
      </w:pPr>
      <w:r w:rsidRPr="00543236">
        <w:rPr>
          <w:rFonts w:ascii="Liberation Serif" w:hAnsi="Liberation Serif"/>
          <w:sz w:val="24"/>
          <w:szCs w:val="24"/>
        </w:rPr>
        <w:lastRenderedPageBreak/>
        <w:t>Приложение</w:t>
      </w:r>
    </w:p>
    <w:p w:rsidR="00096FEE" w:rsidRPr="00543236" w:rsidRDefault="00A24F10" w:rsidP="00543236">
      <w:pPr>
        <w:pStyle w:val="ConsPlusNormal"/>
        <w:ind w:left="5954" w:firstLine="0"/>
        <w:rPr>
          <w:rFonts w:ascii="Liberation Serif" w:hAnsi="Liberation Serif"/>
          <w:sz w:val="24"/>
          <w:szCs w:val="24"/>
        </w:rPr>
      </w:pPr>
      <w:r w:rsidRPr="00543236">
        <w:rPr>
          <w:rFonts w:ascii="Liberation Serif" w:hAnsi="Liberation Serif"/>
          <w:sz w:val="24"/>
          <w:szCs w:val="24"/>
        </w:rPr>
        <w:t xml:space="preserve">к постановлению администрации </w:t>
      </w:r>
    </w:p>
    <w:p w:rsidR="00096FEE" w:rsidRPr="00543236" w:rsidRDefault="00A24F10" w:rsidP="00543236">
      <w:pPr>
        <w:pStyle w:val="ConsPlusNormal"/>
        <w:ind w:left="5954" w:firstLine="0"/>
        <w:rPr>
          <w:rFonts w:ascii="Liberation Serif" w:hAnsi="Liberation Serif"/>
          <w:sz w:val="24"/>
          <w:szCs w:val="24"/>
        </w:rPr>
      </w:pPr>
      <w:r w:rsidRPr="00543236">
        <w:rPr>
          <w:rFonts w:ascii="Liberation Serif" w:hAnsi="Liberation Serif"/>
          <w:sz w:val="24"/>
          <w:szCs w:val="24"/>
        </w:rPr>
        <w:t>городского округа Заречный</w:t>
      </w:r>
    </w:p>
    <w:p w:rsidR="00D32CA3" w:rsidRPr="00D32CA3" w:rsidRDefault="00D32CA3" w:rsidP="00D32CA3">
      <w:pPr>
        <w:pStyle w:val="ConsPlusNormal"/>
        <w:ind w:left="5954" w:firstLine="0"/>
        <w:rPr>
          <w:rFonts w:ascii="Liberation Serif" w:hAnsi="Liberation Serif"/>
          <w:sz w:val="24"/>
          <w:szCs w:val="24"/>
        </w:rPr>
      </w:pPr>
      <w:r w:rsidRPr="00D32CA3">
        <w:rPr>
          <w:rFonts w:ascii="Liberation Serif" w:hAnsi="Liberation Serif"/>
          <w:sz w:val="24"/>
          <w:szCs w:val="24"/>
        </w:rPr>
        <w:t>от___</w:t>
      </w:r>
      <w:r w:rsidRPr="00D32CA3">
        <w:rPr>
          <w:rFonts w:ascii="Liberation Serif" w:hAnsi="Liberation Serif"/>
          <w:sz w:val="24"/>
          <w:szCs w:val="24"/>
          <w:u w:val="single"/>
        </w:rPr>
        <w:t>09.04.2024</w:t>
      </w:r>
      <w:r w:rsidRPr="00D32CA3">
        <w:rPr>
          <w:rFonts w:ascii="Liberation Serif" w:hAnsi="Liberation Serif"/>
          <w:sz w:val="24"/>
          <w:szCs w:val="24"/>
        </w:rPr>
        <w:t>__</w:t>
      </w:r>
      <w:proofErr w:type="gramStart"/>
      <w:r w:rsidRPr="00D32CA3">
        <w:rPr>
          <w:rFonts w:ascii="Liberation Serif" w:hAnsi="Liberation Serif"/>
          <w:sz w:val="24"/>
          <w:szCs w:val="24"/>
        </w:rPr>
        <w:t>_  №</w:t>
      </w:r>
      <w:proofErr w:type="gramEnd"/>
      <w:r w:rsidRPr="00D32CA3">
        <w:rPr>
          <w:rFonts w:ascii="Liberation Serif" w:hAnsi="Liberation Serif"/>
          <w:sz w:val="24"/>
          <w:szCs w:val="24"/>
        </w:rPr>
        <w:t xml:space="preserve">  ___</w:t>
      </w:r>
      <w:r w:rsidRPr="00D32CA3">
        <w:rPr>
          <w:rFonts w:ascii="Liberation Serif" w:hAnsi="Liberation Serif"/>
          <w:sz w:val="24"/>
          <w:szCs w:val="24"/>
          <w:u w:val="single"/>
        </w:rPr>
        <w:t>536-П</w:t>
      </w:r>
      <w:r w:rsidRPr="00D32CA3">
        <w:rPr>
          <w:rFonts w:ascii="Liberation Serif" w:hAnsi="Liberation Serif"/>
          <w:sz w:val="24"/>
          <w:szCs w:val="24"/>
        </w:rPr>
        <w:t>____</w:t>
      </w:r>
    </w:p>
    <w:p w:rsidR="00543236" w:rsidRPr="00543236" w:rsidRDefault="00543236" w:rsidP="00543236">
      <w:pPr>
        <w:pStyle w:val="ConsPlusNormal"/>
        <w:ind w:left="5954" w:firstLine="0"/>
        <w:rPr>
          <w:rFonts w:ascii="Liberation Serif" w:hAnsi="Liberation Serif"/>
          <w:sz w:val="24"/>
          <w:szCs w:val="24"/>
        </w:rPr>
      </w:pPr>
    </w:p>
    <w:p w:rsidR="00096FEE" w:rsidRPr="00543236" w:rsidRDefault="00A24F10" w:rsidP="00543236">
      <w:pPr>
        <w:pStyle w:val="ConsPlusNormal"/>
        <w:ind w:left="5954" w:firstLine="0"/>
        <w:rPr>
          <w:rFonts w:ascii="Liberation Serif" w:hAnsi="Liberation Serif"/>
          <w:sz w:val="24"/>
          <w:szCs w:val="24"/>
        </w:rPr>
      </w:pPr>
      <w:r w:rsidRPr="00543236">
        <w:rPr>
          <w:rFonts w:ascii="Liberation Serif" w:hAnsi="Liberation Serif"/>
          <w:sz w:val="24"/>
          <w:szCs w:val="24"/>
        </w:rPr>
        <w:t>Приложение № 3</w:t>
      </w:r>
    </w:p>
    <w:p w:rsidR="00096FEE" w:rsidRPr="00543236" w:rsidRDefault="00A24F10" w:rsidP="00543236">
      <w:pPr>
        <w:pStyle w:val="ConsPlusNormal"/>
        <w:ind w:left="5954" w:firstLine="0"/>
        <w:rPr>
          <w:rFonts w:ascii="Liberation Serif" w:hAnsi="Liberation Serif"/>
          <w:sz w:val="24"/>
          <w:szCs w:val="24"/>
        </w:rPr>
      </w:pPr>
      <w:r w:rsidRPr="00543236">
        <w:rPr>
          <w:rFonts w:ascii="Liberation Serif" w:hAnsi="Liberation Serif"/>
          <w:sz w:val="24"/>
          <w:szCs w:val="24"/>
        </w:rPr>
        <w:t>к Условиям размещения</w:t>
      </w:r>
    </w:p>
    <w:p w:rsidR="00096FEE" w:rsidRPr="00543236" w:rsidRDefault="00A24F10" w:rsidP="00543236">
      <w:pPr>
        <w:pStyle w:val="ConsPlusNormal"/>
        <w:ind w:left="5954" w:firstLine="0"/>
        <w:rPr>
          <w:rFonts w:ascii="Liberation Serif" w:hAnsi="Liberation Serif"/>
          <w:sz w:val="24"/>
          <w:szCs w:val="24"/>
        </w:rPr>
      </w:pPr>
      <w:r w:rsidRPr="00543236">
        <w:rPr>
          <w:rFonts w:ascii="Liberation Serif" w:hAnsi="Liberation Serif"/>
          <w:sz w:val="24"/>
          <w:szCs w:val="24"/>
        </w:rPr>
        <w:t>нестационарных торговых объектов</w:t>
      </w:r>
    </w:p>
    <w:p w:rsidR="00096FEE" w:rsidRPr="00543236" w:rsidRDefault="00A24F10" w:rsidP="00543236">
      <w:pPr>
        <w:pStyle w:val="ConsPlusNormal"/>
        <w:ind w:left="5954" w:firstLine="0"/>
        <w:rPr>
          <w:rFonts w:ascii="Liberation Serif" w:hAnsi="Liberation Serif"/>
          <w:sz w:val="24"/>
          <w:szCs w:val="24"/>
        </w:rPr>
      </w:pPr>
      <w:r w:rsidRPr="00543236">
        <w:rPr>
          <w:rFonts w:ascii="Liberation Serif" w:hAnsi="Liberation Serif"/>
          <w:sz w:val="24"/>
          <w:szCs w:val="24"/>
        </w:rPr>
        <w:t>на территории городского</w:t>
      </w:r>
    </w:p>
    <w:p w:rsidR="00096FEE" w:rsidRPr="00543236" w:rsidRDefault="00A24F10" w:rsidP="00543236">
      <w:pPr>
        <w:pStyle w:val="ConsPlusNormal"/>
        <w:ind w:left="5954" w:firstLine="0"/>
        <w:rPr>
          <w:sz w:val="24"/>
          <w:szCs w:val="24"/>
        </w:rPr>
      </w:pPr>
      <w:r w:rsidRPr="00543236">
        <w:rPr>
          <w:rFonts w:ascii="Liberation Serif" w:hAnsi="Liberation Serif"/>
          <w:sz w:val="24"/>
          <w:szCs w:val="24"/>
        </w:rPr>
        <w:t>округа Заречный</w:t>
      </w:r>
    </w:p>
    <w:p w:rsidR="00096FEE" w:rsidRDefault="00096FEE">
      <w:pPr>
        <w:pStyle w:val="ConsPlusNormal"/>
        <w:ind w:firstLine="5670"/>
        <w:jc w:val="both"/>
        <w:rPr>
          <w:rFonts w:ascii="Liberation Serif" w:hAnsi="Liberation Serif"/>
          <w:sz w:val="28"/>
          <w:szCs w:val="28"/>
        </w:rPr>
      </w:pPr>
    </w:p>
    <w:p w:rsidR="00096FEE" w:rsidRDefault="00096FEE">
      <w:pPr>
        <w:pStyle w:val="ConsPlusNormal"/>
        <w:ind w:firstLine="5670"/>
        <w:jc w:val="both"/>
        <w:rPr>
          <w:rFonts w:ascii="Liberation Serif" w:hAnsi="Liberation Serif"/>
          <w:sz w:val="28"/>
          <w:szCs w:val="28"/>
        </w:rPr>
      </w:pPr>
    </w:p>
    <w:tbl>
      <w:tblPr>
        <w:tblW w:w="9099" w:type="dxa"/>
        <w:jc w:val="center"/>
        <w:tblLayout w:type="fixed"/>
        <w:tblCellMar>
          <w:left w:w="10" w:type="dxa"/>
          <w:right w:w="10" w:type="dxa"/>
        </w:tblCellMar>
        <w:tblLook w:val="0000" w:firstRow="0" w:lastRow="0" w:firstColumn="0" w:lastColumn="0" w:noHBand="0" w:noVBand="0"/>
      </w:tblPr>
      <w:tblGrid>
        <w:gridCol w:w="4549"/>
        <w:gridCol w:w="4550"/>
      </w:tblGrid>
      <w:tr w:rsidR="00096FEE">
        <w:trPr>
          <w:trHeight w:val="561"/>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096FEE" w:rsidRDefault="00A24F10">
            <w:pPr>
              <w:pStyle w:val="ConsPlusNormal"/>
              <w:ind w:firstLine="0"/>
              <w:jc w:val="center"/>
              <w:rPr>
                <w:rFonts w:ascii="Liberation Serif" w:hAnsi="Liberation Serif"/>
                <w:sz w:val="24"/>
                <w:szCs w:val="24"/>
              </w:rPr>
            </w:pPr>
            <w:r>
              <w:rPr>
                <w:rFonts w:ascii="Liberation Serif" w:hAnsi="Liberation Serif"/>
                <w:sz w:val="24"/>
                <w:szCs w:val="24"/>
              </w:rPr>
              <w:t>Часть нестационарного торгового объекта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096FEE" w:rsidRDefault="00A24F10">
            <w:pPr>
              <w:pStyle w:val="ConsPlusNormal"/>
              <w:ind w:firstLine="0"/>
              <w:jc w:val="center"/>
              <w:rPr>
                <w:rFonts w:ascii="Liberation Serif" w:hAnsi="Liberation Serif"/>
                <w:sz w:val="24"/>
                <w:szCs w:val="24"/>
              </w:rPr>
            </w:pPr>
            <w:r>
              <w:rPr>
                <w:rFonts w:ascii="Liberation Serif" w:hAnsi="Liberation Serif"/>
                <w:sz w:val="24"/>
                <w:szCs w:val="24"/>
              </w:rPr>
              <w:t>Материал</w:t>
            </w:r>
          </w:p>
        </w:tc>
      </w:tr>
      <w:tr w:rsidR="00096FEE">
        <w:trPr>
          <w:trHeight w:val="288"/>
          <w:jc w:val="center"/>
        </w:trPr>
        <w:tc>
          <w:tcPr>
            <w:tcW w:w="9099"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hanging="72"/>
              <w:jc w:val="center"/>
              <w:rPr>
                <w:rFonts w:ascii="Liberation Serif" w:hAnsi="Liberation Serif"/>
                <w:sz w:val="24"/>
                <w:szCs w:val="24"/>
              </w:rPr>
            </w:pPr>
            <w:r>
              <w:rPr>
                <w:rFonts w:ascii="Liberation Serif" w:hAnsi="Liberation Serif"/>
                <w:sz w:val="24"/>
                <w:szCs w:val="24"/>
              </w:rPr>
              <w:t>Модули</w:t>
            </w:r>
          </w:p>
        </w:tc>
      </w:tr>
      <w:tr w:rsidR="00096FEE">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Каркас модуля</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Металл</w:t>
            </w:r>
          </w:p>
        </w:tc>
      </w:tr>
      <w:tr w:rsidR="00096FEE">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Облицовка каркаса модуля</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Алюминиевый композит</w:t>
            </w:r>
          </w:p>
        </w:tc>
      </w:tr>
      <w:tr w:rsidR="00096FEE">
        <w:trPr>
          <w:trHeight w:val="379"/>
          <w:jc w:val="center"/>
        </w:trPr>
        <w:tc>
          <w:tcPr>
            <w:tcW w:w="4549" w:type="dxa"/>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Фриз модуля</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Алюминиевый композит</w:t>
            </w:r>
          </w:p>
        </w:tc>
      </w:tr>
      <w:tr w:rsidR="00096FEE">
        <w:trPr>
          <w:trHeight w:val="147"/>
          <w:jc w:val="center"/>
        </w:trPr>
        <w:tc>
          <w:tcPr>
            <w:tcW w:w="4549" w:type="dxa"/>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096FEE">
            <w:pPr>
              <w:spacing w:after="1" w:line="0" w:lineRule="atLeast"/>
              <w:rPr>
                <w:rFonts w:ascii="Liberation Serif" w:hAnsi="Liberation Serif"/>
                <w:sz w:val="24"/>
                <w:szCs w:val="24"/>
              </w:rPr>
            </w:pP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Деревянный брус</w:t>
            </w:r>
          </w:p>
        </w:tc>
      </w:tr>
      <w:tr w:rsidR="00096FEE">
        <w:trPr>
          <w:trHeight w:val="576"/>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Витринное окно модуля</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Стеклопакет (возможно зеркальное заполнение не более 50%)</w:t>
            </w:r>
          </w:p>
        </w:tc>
      </w:tr>
      <w:tr w:rsidR="00096FEE">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Служебная дверь</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Стеклопакет</w:t>
            </w:r>
          </w:p>
        </w:tc>
      </w:tr>
      <w:tr w:rsidR="00096FEE">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Входная дверь</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Стеклопакет</w:t>
            </w:r>
          </w:p>
        </w:tc>
      </w:tr>
      <w:tr w:rsidR="00096FEE">
        <w:trPr>
          <w:trHeight w:val="288"/>
          <w:jc w:val="center"/>
        </w:trPr>
        <w:tc>
          <w:tcPr>
            <w:tcW w:w="9099"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jc w:val="center"/>
              <w:rPr>
                <w:rFonts w:ascii="Liberation Serif" w:hAnsi="Liberation Serif"/>
                <w:sz w:val="24"/>
                <w:szCs w:val="24"/>
              </w:rPr>
            </w:pPr>
            <w:r>
              <w:rPr>
                <w:rFonts w:ascii="Liberation Serif" w:hAnsi="Liberation Serif"/>
                <w:sz w:val="24"/>
                <w:szCs w:val="24"/>
              </w:rPr>
              <w:t>Бахчевой развал</w:t>
            </w:r>
          </w:p>
        </w:tc>
      </w:tr>
      <w:tr w:rsidR="00096FEE">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Конструкция бахчевого развала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Металл</w:t>
            </w:r>
          </w:p>
        </w:tc>
      </w:tr>
      <w:tr w:rsidR="00096FEE">
        <w:trPr>
          <w:trHeight w:val="288"/>
          <w:jc w:val="center"/>
        </w:trPr>
        <w:tc>
          <w:tcPr>
            <w:tcW w:w="9099"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jc w:val="center"/>
              <w:rPr>
                <w:rFonts w:ascii="Liberation Serif" w:hAnsi="Liberation Serif"/>
                <w:sz w:val="24"/>
                <w:szCs w:val="24"/>
              </w:rPr>
            </w:pPr>
            <w:r>
              <w:rPr>
                <w:rFonts w:ascii="Liberation Serif" w:hAnsi="Liberation Serif"/>
                <w:sz w:val="24"/>
                <w:szCs w:val="24"/>
              </w:rPr>
              <w:t>Нестационарная торговая конструкция</w:t>
            </w:r>
          </w:p>
        </w:tc>
      </w:tr>
      <w:tr w:rsidR="00096FEE">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Навес</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Тентовая ткань</w:t>
            </w:r>
          </w:p>
        </w:tc>
      </w:tr>
      <w:tr w:rsidR="00096FEE">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Каркас навеса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Металл</w:t>
            </w:r>
          </w:p>
        </w:tc>
      </w:tr>
      <w:tr w:rsidR="00096FEE">
        <w:trPr>
          <w:trHeight w:val="561"/>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rPr>
                <w:rFonts w:ascii="Liberation Serif" w:hAnsi="Liberation Serif"/>
                <w:sz w:val="24"/>
                <w:szCs w:val="24"/>
              </w:rPr>
            </w:pPr>
            <w:r>
              <w:rPr>
                <w:rFonts w:ascii="Liberation Serif" w:hAnsi="Liberation Serif"/>
                <w:sz w:val="24"/>
                <w:szCs w:val="24"/>
              </w:rPr>
              <w:t>Логотип города, пиктограмма, вывеска, паттерн</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96FEE" w:rsidRDefault="00A24F10">
            <w:pPr>
              <w:pStyle w:val="ConsPlusNormal"/>
              <w:ind w:firstLine="0"/>
            </w:pPr>
            <w:r>
              <w:rPr>
                <w:rFonts w:ascii="Liberation Serif" w:hAnsi="Liberation Serif"/>
                <w:sz w:val="24"/>
                <w:szCs w:val="24"/>
              </w:rPr>
              <w:t>Полноцветная печать на пленке/акрил</w:t>
            </w:r>
          </w:p>
        </w:tc>
      </w:tr>
    </w:tbl>
    <w:p w:rsidR="00096FEE" w:rsidRDefault="00096FEE">
      <w:pPr>
        <w:pStyle w:val="ConsPlusNormal"/>
        <w:ind w:firstLine="0"/>
        <w:jc w:val="both"/>
        <w:rPr>
          <w:rFonts w:ascii="Liberation Serif" w:hAnsi="Liberation Serif"/>
          <w:sz w:val="28"/>
          <w:szCs w:val="28"/>
        </w:rPr>
      </w:pPr>
    </w:p>
    <w:sectPr w:rsidR="00096FEE">
      <w:headerReference w:type="default" r:id="rId29"/>
      <w:footerReference w:type="default" r:id="rId30"/>
      <w:headerReference w:type="first" r:id="rId31"/>
      <w:footerReference w:type="first" r:id="rId32"/>
      <w:pgSz w:w="11906" w:h="16838"/>
      <w:pgMar w:top="0" w:right="567"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46B" w:rsidRDefault="0085146B">
      <w:r>
        <w:separator/>
      </w:r>
    </w:p>
  </w:endnote>
  <w:endnote w:type="continuationSeparator" w:id="0">
    <w:p w:rsidR="0085146B" w:rsidRDefault="0085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ronet">
    <w:altName w:val="Arabic Typesetting"/>
    <w:panose1 w:val="03030502040406070605"/>
    <w:charset w:val="00"/>
    <w:family w:val="script"/>
    <w:pitch w:val="variable"/>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AAF" w:usb1="500078FB" w:usb2="00000000" w:usb3="00000000" w:csb0="000001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236" w:rsidRDefault="0054323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85146B">
    <w:pPr>
      <w:pStyle w:val="a3"/>
      <w:spacing w:line="12"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236" w:rsidRDefault="00543236">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85146B">
    <w:pPr>
      <w:pStyle w:val="a3"/>
      <w:spacing w:line="12"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85146B">
    <w:pPr>
      <w:pStyle w:val="a3"/>
      <w:spacing w:line="12" w:lineRule="auto"/>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85146B">
    <w:pPr>
      <w:pStyle w:val="a3"/>
      <w:spacing w:line="12" w:lineRule="auto"/>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85146B">
    <w:pPr>
      <w:pStyle w:val="a3"/>
      <w:spacing w:line="12" w:lineRule="auto"/>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8514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46B" w:rsidRDefault="0085146B">
      <w:r>
        <w:rPr>
          <w:color w:val="000000"/>
        </w:rPr>
        <w:separator/>
      </w:r>
    </w:p>
  </w:footnote>
  <w:footnote w:type="continuationSeparator" w:id="0">
    <w:p w:rsidR="0085146B" w:rsidRDefault="0085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236" w:rsidRDefault="00543236">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A24F10">
    <w:pPr>
      <w:pStyle w:val="a5"/>
      <w:jc w:val="center"/>
      <w:rPr>
        <w:rFonts w:ascii="Liberation Serif" w:hAnsi="Liberation Serif" w:cs="Liberation Serif"/>
        <w:sz w:val="24"/>
        <w:szCs w:val="24"/>
      </w:rPr>
    </w:pPr>
    <w:r>
      <w:rPr>
        <w:rFonts w:ascii="Liberation Serif" w:hAnsi="Liberation Serif" w:cs="Liberation Serif"/>
        <w:sz w:val="24"/>
        <w:szCs w:val="24"/>
      </w:rPr>
      <w:fldChar w:fldCharType="begin"/>
    </w:r>
    <w:r>
      <w:rPr>
        <w:rFonts w:ascii="Liberation Serif" w:hAnsi="Liberation Serif" w:cs="Liberation Serif"/>
        <w:sz w:val="24"/>
        <w:szCs w:val="24"/>
      </w:rPr>
      <w:instrText xml:space="preserve"> PAGE </w:instrText>
    </w:r>
    <w:r>
      <w:rPr>
        <w:rFonts w:ascii="Liberation Serif" w:hAnsi="Liberation Serif" w:cs="Liberation Serif"/>
        <w:sz w:val="24"/>
        <w:szCs w:val="24"/>
      </w:rPr>
      <w:fldChar w:fldCharType="separate"/>
    </w:r>
    <w:r w:rsidR="008933CB">
      <w:rPr>
        <w:rFonts w:ascii="Liberation Serif" w:hAnsi="Liberation Serif" w:cs="Liberation Serif"/>
        <w:noProof/>
        <w:sz w:val="24"/>
        <w:szCs w:val="24"/>
      </w:rPr>
      <w:t>2</w:t>
    </w:r>
    <w:r>
      <w:rPr>
        <w:rFonts w:ascii="Liberation Serif" w:hAnsi="Liberation Serif" w:cs="Liberation Serif"/>
        <w:sz w:val="24"/>
        <w:szCs w:val="24"/>
      </w:rPr>
      <w:fldChar w:fldCharType="end"/>
    </w:r>
  </w:p>
  <w:p w:rsidR="00543236" w:rsidRPr="00543236" w:rsidRDefault="00543236">
    <w:pPr>
      <w:pStyle w:val="a5"/>
      <w:jc w:val="cent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236" w:rsidRDefault="00543236">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A24F10">
    <w:pPr>
      <w:pStyle w:val="a5"/>
      <w:jc w:val="center"/>
    </w:pPr>
    <w:r>
      <w:rPr>
        <w:rFonts w:ascii="Liberation Serif" w:hAnsi="Liberation Serif" w:cs="Liberation Serif"/>
        <w:sz w:val="24"/>
        <w:szCs w:val="24"/>
      </w:rPr>
      <w:fldChar w:fldCharType="begin"/>
    </w:r>
    <w:r>
      <w:rPr>
        <w:rFonts w:ascii="Liberation Serif" w:hAnsi="Liberation Serif" w:cs="Liberation Serif"/>
        <w:sz w:val="24"/>
        <w:szCs w:val="24"/>
      </w:rPr>
      <w:instrText xml:space="preserve"> PAGE </w:instrText>
    </w:r>
    <w:r>
      <w:rPr>
        <w:rFonts w:ascii="Liberation Serif" w:hAnsi="Liberation Serif" w:cs="Liberation Serif"/>
        <w:sz w:val="24"/>
        <w:szCs w:val="24"/>
      </w:rPr>
      <w:fldChar w:fldCharType="separate"/>
    </w:r>
    <w:r w:rsidR="008933CB">
      <w:rPr>
        <w:rFonts w:ascii="Liberation Serif" w:hAnsi="Liberation Serif" w:cs="Liberation Serif"/>
        <w:noProof/>
        <w:sz w:val="24"/>
        <w:szCs w:val="24"/>
      </w:rPr>
      <w:t>3</w:t>
    </w:r>
    <w:r>
      <w:rPr>
        <w:rFonts w:ascii="Liberation Serif" w:hAnsi="Liberation Serif" w:cs="Liberation Serif"/>
        <w:sz w:val="24"/>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A24F10">
    <w:pPr>
      <w:pStyle w:val="a5"/>
      <w:jc w:val="center"/>
    </w:pPr>
    <w:r>
      <w:rPr>
        <w:rFonts w:ascii="Liberation Serif" w:hAnsi="Liberation Serif" w:cs="Liberation Serif"/>
        <w:sz w:val="24"/>
        <w:szCs w:val="24"/>
      </w:rPr>
      <w:fldChar w:fldCharType="begin"/>
    </w:r>
    <w:r>
      <w:rPr>
        <w:rFonts w:ascii="Liberation Serif" w:hAnsi="Liberation Serif" w:cs="Liberation Serif"/>
        <w:sz w:val="24"/>
        <w:szCs w:val="24"/>
      </w:rPr>
      <w:instrText xml:space="preserve"> PAGE </w:instrText>
    </w:r>
    <w:r>
      <w:rPr>
        <w:rFonts w:ascii="Liberation Serif" w:hAnsi="Liberation Serif" w:cs="Liberation Serif"/>
        <w:sz w:val="24"/>
        <w:szCs w:val="24"/>
      </w:rPr>
      <w:fldChar w:fldCharType="separate"/>
    </w:r>
    <w:r w:rsidR="008933CB">
      <w:rPr>
        <w:rFonts w:ascii="Liberation Serif" w:hAnsi="Liberation Serif" w:cs="Liberation Serif"/>
        <w:noProof/>
        <w:sz w:val="24"/>
        <w:szCs w:val="24"/>
      </w:rPr>
      <w:t>4</w:t>
    </w:r>
    <w:r>
      <w:rPr>
        <w:rFonts w:ascii="Liberation Serif" w:hAnsi="Liberation Serif" w:cs="Liberation Serif"/>
        <w:sz w:val="24"/>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Pr="00543236" w:rsidRDefault="00A24F10">
    <w:pPr>
      <w:pStyle w:val="a5"/>
      <w:jc w:val="center"/>
      <w:rPr>
        <w:sz w:val="24"/>
      </w:rPr>
    </w:pPr>
    <w:r w:rsidRPr="00543236">
      <w:rPr>
        <w:sz w:val="24"/>
      </w:rPr>
      <w:fldChar w:fldCharType="begin"/>
    </w:r>
    <w:r w:rsidRPr="00543236">
      <w:rPr>
        <w:sz w:val="24"/>
      </w:rPr>
      <w:instrText xml:space="preserve"> PAGE </w:instrText>
    </w:r>
    <w:r w:rsidRPr="00543236">
      <w:rPr>
        <w:sz w:val="24"/>
      </w:rPr>
      <w:fldChar w:fldCharType="separate"/>
    </w:r>
    <w:r w:rsidR="008933CB">
      <w:rPr>
        <w:noProof/>
        <w:sz w:val="24"/>
      </w:rPr>
      <w:t>9</w:t>
    </w:r>
    <w:r w:rsidRPr="00543236">
      <w:rPr>
        <w:sz w:val="24"/>
      </w:rPr>
      <w:fldChar w:fldCharType="end"/>
    </w:r>
  </w:p>
  <w:p w:rsidR="00FD6579" w:rsidRPr="00543236" w:rsidRDefault="0085146B">
    <w:pPr>
      <w:pStyle w:val="a5"/>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Default="00A24F10">
    <w:pPr>
      <w:pStyle w:val="a5"/>
      <w:jc w:val="center"/>
    </w:pPr>
    <w:r>
      <w:fldChar w:fldCharType="begin"/>
    </w:r>
    <w:r>
      <w:instrText xml:space="preserve"> PAGE </w:instrText>
    </w:r>
    <w:r>
      <w:fldChar w:fldCharType="separate"/>
    </w:r>
    <w:r>
      <w:t>11</w:t>
    </w:r>
    <w:r>
      <w:fldChar w:fldCharType="end"/>
    </w:r>
  </w:p>
  <w:p w:rsidR="00FD6579" w:rsidRDefault="0085146B">
    <w:pPr>
      <w:pStyle w:val="a5"/>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79" w:rsidRPr="00543236" w:rsidRDefault="00A24F10">
    <w:pPr>
      <w:pStyle w:val="a5"/>
      <w:jc w:val="center"/>
      <w:rPr>
        <w:rFonts w:ascii="Liberation Serif" w:hAnsi="Liberation Serif" w:cs="Liberation Serif"/>
        <w:sz w:val="36"/>
      </w:rPr>
    </w:pPr>
    <w:r w:rsidRPr="00543236">
      <w:rPr>
        <w:rFonts w:ascii="Liberation Serif" w:hAnsi="Liberation Serif" w:cs="Liberation Serif"/>
        <w:sz w:val="24"/>
      </w:rPr>
      <w:t>10</w:t>
    </w:r>
  </w:p>
  <w:p w:rsidR="00FD6579" w:rsidRDefault="0085146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FEE"/>
    <w:rsid w:val="00096FEE"/>
    <w:rsid w:val="004A31EE"/>
    <w:rsid w:val="00543236"/>
    <w:rsid w:val="0085146B"/>
    <w:rsid w:val="008933CB"/>
    <w:rsid w:val="008E3CB4"/>
    <w:rsid w:val="00A24F10"/>
    <w:rsid w:val="00D32C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E3DA80-1881-442D-A124-48BE734D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after="0"/>
    </w:pPr>
    <w:rPr>
      <w:rFonts w:ascii="Coronet" w:eastAsia="Times New Roman" w:hAnsi="Coronet"/>
      <w:sz w:val="5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rFonts w:ascii="Times New Roman" w:hAnsi="Times New Roman"/>
      <w:sz w:val="28"/>
    </w:rPr>
  </w:style>
  <w:style w:type="character" w:customStyle="1" w:styleId="a4">
    <w:name w:val="Основной текст Знак"/>
    <w:basedOn w:val="a0"/>
    <w:rPr>
      <w:rFonts w:ascii="Times New Roman" w:eastAsia="Times New Roman" w:hAnsi="Times New Roman" w:cs="Times New Roman"/>
      <w:sz w:val="28"/>
      <w:szCs w:val="20"/>
      <w:lang w:eastAsia="ru-RU"/>
    </w:rPr>
  </w:style>
  <w:style w:type="paragraph" w:customStyle="1" w:styleId="ConsPlusNormal">
    <w:name w:val="ConsPlusNormal"/>
    <w:pPr>
      <w:widowControl w:val="0"/>
      <w:suppressAutoHyphens/>
      <w:autoSpaceDE w:val="0"/>
      <w:spacing w:after="0"/>
      <w:ind w:firstLine="720"/>
    </w:pPr>
    <w:rPr>
      <w:rFonts w:ascii="Arial" w:eastAsia="Times New Roman" w:hAnsi="Arial" w:cs="Arial"/>
      <w:sz w:val="20"/>
      <w:szCs w:val="20"/>
      <w:lang w:eastAsia="ru-RU"/>
    </w:rPr>
  </w:style>
  <w:style w:type="paragraph" w:styleId="a5">
    <w:name w:val="header"/>
    <w:basedOn w:val="a"/>
    <w:pPr>
      <w:tabs>
        <w:tab w:val="center" w:pos="4677"/>
        <w:tab w:val="right" w:pos="9355"/>
      </w:tabs>
    </w:pPr>
    <w:rPr>
      <w:rFonts w:ascii="Times New Roman" w:hAnsi="Times New Roman"/>
      <w:sz w:val="28"/>
    </w:rPr>
  </w:style>
  <w:style w:type="character" w:customStyle="1" w:styleId="a6">
    <w:name w:val="Верхний колонтитул Знак"/>
    <w:basedOn w:val="a0"/>
    <w:rPr>
      <w:rFonts w:ascii="Times New Roman" w:eastAsia="Times New Roman" w:hAnsi="Times New Roman" w:cs="Times New Roman"/>
      <w:sz w:val="28"/>
      <w:szCs w:val="20"/>
      <w:lang w:eastAsia="ru-RU"/>
    </w:rPr>
  </w:style>
  <w:style w:type="paragraph" w:styleId="a7">
    <w:name w:val="footer"/>
    <w:basedOn w:val="a"/>
    <w:pPr>
      <w:tabs>
        <w:tab w:val="center" w:pos="4677"/>
        <w:tab w:val="right" w:pos="9355"/>
      </w:tabs>
    </w:pPr>
    <w:rPr>
      <w:rFonts w:ascii="Times New Roman" w:hAnsi="Times New Roman"/>
      <w:sz w:val="28"/>
    </w:rPr>
  </w:style>
  <w:style w:type="character" w:customStyle="1" w:styleId="a8">
    <w:name w:val="Нижний колонтитул Знак"/>
    <w:basedOn w:val="a0"/>
    <w:rPr>
      <w:rFonts w:ascii="Times New Roman" w:eastAsia="Times New Roman" w:hAnsi="Times New Roman" w:cs="Times New Roman"/>
      <w:sz w:val="28"/>
      <w:szCs w:val="20"/>
      <w:lang w:eastAsia="ru-RU"/>
    </w:rPr>
  </w:style>
  <w:style w:type="character" w:styleId="a9">
    <w:name w:val="Hyperlink"/>
    <w:rPr>
      <w:color w:val="0563C1"/>
      <w:u w:val="single"/>
    </w:rPr>
  </w:style>
  <w:style w:type="paragraph" w:styleId="aa">
    <w:name w:val="List Paragraph"/>
    <w:basedOn w:val="a"/>
    <w:pPr>
      <w:ind w:left="720"/>
    </w:pPr>
  </w:style>
  <w:style w:type="paragraph" w:styleId="ab">
    <w:name w:val="Balloon Text"/>
    <w:basedOn w:val="a"/>
    <w:rPr>
      <w:rFonts w:ascii="Tahoma" w:hAnsi="Tahoma" w:cs="Tahoma"/>
      <w:sz w:val="16"/>
      <w:szCs w:val="16"/>
    </w:rPr>
  </w:style>
  <w:style w:type="character" w:customStyle="1" w:styleId="ac">
    <w:name w:val="Текст выноски Знак"/>
    <w:basedOn w:val="a0"/>
    <w:rPr>
      <w:rFonts w:ascii="Tahoma" w:eastAsia="Times New Roman" w:hAnsi="Tahoma" w:cs="Tahoma"/>
      <w:sz w:val="16"/>
      <w:szCs w:val="16"/>
      <w:lang w:eastAsia="ru-RU"/>
    </w:rPr>
  </w:style>
  <w:style w:type="character" w:styleId="ad">
    <w:name w:val="annotation reference"/>
    <w:basedOn w:val="a0"/>
    <w:rPr>
      <w:sz w:val="16"/>
      <w:szCs w:val="16"/>
    </w:rPr>
  </w:style>
  <w:style w:type="paragraph" w:styleId="ae">
    <w:name w:val="annotation text"/>
    <w:basedOn w:val="a"/>
    <w:rPr>
      <w:sz w:val="20"/>
    </w:rPr>
  </w:style>
  <w:style w:type="character" w:customStyle="1" w:styleId="af">
    <w:name w:val="Текст примечания Знак"/>
    <w:basedOn w:val="a0"/>
    <w:rPr>
      <w:rFonts w:ascii="Coronet" w:eastAsia="Times New Roman" w:hAnsi="Coronet"/>
      <w:sz w:val="20"/>
      <w:szCs w:val="20"/>
      <w:lang w:eastAsia="ru-RU"/>
    </w:rPr>
  </w:style>
  <w:style w:type="paragraph" w:styleId="af0">
    <w:name w:val="annotation subject"/>
    <w:basedOn w:val="ae"/>
    <w:next w:val="ae"/>
    <w:rPr>
      <w:b/>
      <w:bCs/>
    </w:rPr>
  </w:style>
  <w:style w:type="character" w:customStyle="1" w:styleId="af1">
    <w:name w:val="Тема примечания Знак"/>
    <w:basedOn w:val="af"/>
    <w:rPr>
      <w:rFonts w:ascii="Coronet" w:eastAsia="Times New Roman" w:hAnsi="Coronet"/>
      <w:b/>
      <w:bCs/>
      <w:sz w:val="20"/>
      <w:szCs w:val="20"/>
      <w:lang w:eastAsia="ru-RU"/>
    </w:rPr>
  </w:style>
  <w:style w:type="paragraph" w:styleId="af2">
    <w:name w:val="Revision"/>
    <w:pPr>
      <w:spacing w:after="0"/>
      <w:textAlignment w:val="auto"/>
    </w:pPr>
    <w:rPr>
      <w:rFonts w:ascii="Coronet" w:eastAsia="Times New Roman" w:hAnsi="Coronet"/>
      <w:sz w:val="5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consultantplus://offline/ref=6E0689B810736AAD7554BCF75BBDD5CA182E4016D85339919F7149E43DCE2FFFA482CF73FAB64E3910EE7B657023C7A863"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eader" Target="header5.xml"/><Relationship Id="rId29" Type="http://schemas.openxmlformats.org/officeDocument/2006/relationships/header" Target="header7.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footer" Target="footer8.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eader" Target="header8.xml"/><Relationship Id="rId4" Type="http://schemas.openxmlformats.org/officeDocument/2006/relationships/footnotes" Target="footnotes.xml"/><Relationship Id="rId9" Type="http://schemas.openxmlformats.org/officeDocument/2006/relationships/hyperlink" Target="consultantplus://offline/ref=6E0689B810736AAD7554BCF75BBDD5CA182E4016D85339919F7149E43DCE2FFFA482CF73FAB64E3910EE7A657323C7A863" TargetMode="Externa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footer" Target="footer6.xml"/><Relationship Id="rId30"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52;&#1086;&#1080;%20&#1076;&#1086;&#1082;&#1091;&#1084;&#1077;&#1085;&#1090;&#1099;\&#1041;&#1102;&#1083;&#1083;&#1077;&#1090;&#1077;&#1085;&#1100;\&#1041;&#1102;&#1083;&#1083;&#1077;&#1090;&#1077;&#1085;&#1100;\2024\10.04.2024\8C8DAE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8C8DAE7E</Template>
  <TotalTime>0</TotalTime>
  <Pages>10</Pages>
  <Words>815</Words>
  <Characters>4651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Якимова</dc:creator>
  <cp:lastModifiedBy>Ольга Измоденова</cp:lastModifiedBy>
  <cp:revision>2</cp:revision>
  <cp:lastPrinted>2024-04-08T09:55:00Z</cp:lastPrinted>
  <dcterms:created xsi:type="dcterms:W3CDTF">2024-04-11T03:39:00Z</dcterms:created>
  <dcterms:modified xsi:type="dcterms:W3CDTF">2024-04-11T03:39:00Z</dcterms:modified>
</cp:coreProperties>
</file>