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C9C" w:rsidRPr="00801C9C" w:rsidRDefault="00801C9C" w:rsidP="003344AE">
      <w:pPr>
        <w:spacing w:after="0" w:line="360" w:lineRule="auto"/>
        <w:jc w:val="center"/>
        <w:rPr>
          <w:rFonts w:ascii="Copperplate Gothic Light" w:hAnsi="Copperplate Gothic Light"/>
          <w:caps/>
          <w:sz w:val="28"/>
          <w:szCs w:val="28"/>
          <w:lang w:eastAsia="ru-RU"/>
        </w:rPr>
      </w:pPr>
      <w:proofErr w:type="gramStart"/>
      <w:r w:rsidRPr="00801C9C">
        <w:rPr>
          <w:rFonts w:ascii="Times New Roman" w:hAnsi="Times New Roman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801C9C">
        <w:rPr>
          <w:rFonts w:ascii="Copperplate Gothic Light" w:hAnsi="Copperplate Gothic Light"/>
          <w:caps/>
          <w:sz w:val="28"/>
          <w:szCs w:val="28"/>
          <w:lang w:eastAsia="ru-RU"/>
        </w:rPr>
        <w:t xml:space="preserve">  </w:t>
      </w:r>
      <w:r w:rsidRPr="00801C9C">
        <w:rPr>
          <w:rFonts w:ascii="Times New Roman" w:hAnsi="Times New Roman"/>
          <w:caps/>
          <w:sz w:val="28"/>
          <w:szCs w:val="28"/>
          <w:lang w:eastAsia="ru-RU"/>
        </w:rPr>
        <w:t>округа</w:t>
      </w:r>
      <w:r w:rsidRPr="00801C9C">
        <w:rPr>
          <w:rFonts w:ascii="Copperplate Gothic Light" w:hAnsi="Copperplate Gothic Light"/>
          <w:caps/>
          <w:sz w:val="28"/>
          <w:szCs w:val="28"/>
          <w:lang w:eastAsia="ru-RU"/>
        </w:rPr>
        <w:t xml:space="preserve">  </w:t>
      </w:r>
      <w:r w:rsidRPr="00801C9C">
        <w:rPr>
          <w:rFonts w:ascii="Times New Roman" w:hAnsi="Times New Roman"/>
          <w:caps/>
          <w:sz w:val="28"/>
          <w:szCs w:val="28"/>
          <w:lang w:eastAsia="ru-RU"/>
        </w:rPr>
        <w:t>Заречный</w:t>
      </w:r>
    </w:p>
    <w:p w:rsidR="00801C9C" w:rsidRPr="00801C9C" w:rsidRDefault="00801C9C" w:rsidP="003344AE">
      <w:pPr>
        <w:spacing w:after="0" w:line="360" w:lineRule="auto"/>
        <w:jc w:val="center"/>
        <w:rPr>
          <w:rFonts w:ascii="Copperplate Gothic Light" w:hAnsi="Copperplate Gothic Light"/>
          <w:b/>
          <w:caps/>
          <w:sz w:val="32"/>
          <w:szCs w:val="32"/>
          <w:lang w:eastAsia="ru-RU"/>
        </w:rPr>
      </w:pPr>
      <w:r w:rsidRPr="00801C9C">
        <w:rPr>
          <w:rFonts w:ascii="Times New Roman" w:hAnsi="Times New Roman"/>
          <w:b/>
          <w:caps/>
          <w:sz w:val="32"/>
          <w:szCs w:val="32"/>
          <w:lang w:eastAsia="ru-RU"/>
        </w:rPr>
        <w:t>п о с т а н о в л е н и е</w:t>
      </w:r>
    </w:p>
    <w:p w:rsidR="00801C9C" w:rsidRPr="00801C9C" w:rsidRDefault="000A1F90" w:rsidP="003344AE">
      <w:pPr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 w:rsidRPr="00801C9C">
        <w:rPr>
          <w:rFonts w:ascii="Times New Roman" w:hAnsi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4290" r="33020" b="323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7D3A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iSHQIAADoEAAAOAAAAZHJzL2Uyb0RvYy54bWysU8GO2jAQvVfqP1i+QxI2sGxEWFUJ9LJt&#10;kZZ+gLEdYq1jW7YhoKr/3rEhiG0vVdUcnHE88/Jm3vPi+dRJdOTWCa1KnI1TjLiimgm1L/H37Xo0&#10;x8h5ohiRWvESn7nDz8uPHxa9KfhEt1oybhGAKFf0psSt96ZIEkdb3hE31oYrOGy07YiHrd0nzJIe&#10;0DuZTNJ0lvTaMmM15c7B1/pyiJcRv2k49d+axnGPZImBm4+rjesurMlyQYq9JaYV9EqD/AOLjggF&#10;P71B1cQTdLDiD6hOUKudbvyY6i7RTSMojz1AN1n6WzevLTE89gLDceY2Jvf/YOnX48YiwUA7jBTp&#10;QKIXoTiahMn0xhWQUKmNDb3Rk3o1L5q+OaR01RK155Hh9mygLAsVybuSsHEG8Hf9F80ghxy8jmM6&#10;NbYLkDAAdIpqnG9q8JNHFD7OHib5LAXR6HCWkGIoNNb5z1x3KAQllsA5ApPji/OBCCmGlPAfpddC&#10;yii2VKgv8fQxmwbozkDrvhVqCwZ4ixBOS8FCeih0dr+rpEVHEgwUn9gnnNynWX1QLMK3nLDVNfZE&#10;yEsMdKQKeNAcELxGF4f8eEqfVvPVPB/lk9lqlKd1Pfq0rvLRbJ09TuuHuqrq7GegluVFKxjjKrAb&#10;3Jrlf+eG6725+Ozm19tgkvfocYJAdnhH0lHdIOjFGjvNzhs7qA4GjcnXyxRuwP0e4vsrv/wF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AVYciSHQIAADoEAAAOAAAAAAAAAAAAAAAAAC4CAABkcnMvZTJvRG9jLnhtbFBLAQIt&#10;ABQABgAIAAAAIQBEj2X7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ru-RU"/>
        </w:rPr>
      </w:pPr>
      <w:r w:rsidRPr="00801C9C">
        <w:rPr>
          <w:rFonts w:ascii="Times New Roman" w:hAnsi="Times New Roman"/>
          <w:sz w:val="24"/>
          <w:szCs w:val="20"/>
          <w:lang w:eastAsia="ru-RU"/>
        </w:rPr>
        <w:t>от__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13.12.2016</w:t>
      </w:r>
      <w:r w:rsidRPr="00801C9C">
        <w:rPr>
          <w:rFonts w:ascii="Times New Roman" w:hAnsi="Times New Roman"/>
          <w:sz w:val="24"/>
          <w:szCs w:val="20"/>
          <w:lang w:eastAsia="ru-RU"/>
        </w:rPr>
        <w:t>__</w:t>
      </w:r>
      <w:proofErr w:type="gramStart"/>
      <w:r w:rsidRPr="00801C9C">
        <w:rPr>
          <w:rFonts w:ascii="Times New Roman" w:hAnsi="Times New Roman"/>
          <w:sz w:val="24"/>
          <w:szCs w:val="20"/>
          <w:lang w:eastAsia="ru-RU"/>
        </w:rPr>
        <w:t>_  №</w:t>
      </w:r>
      <w:proofErr w:type="gramEnd"/>
      <w:r w:rsidRPr="00801C9C">
        <w:rPr>
          <w:rFonts w:ascii="Times New Roman" w:hAnsi="Times New Roman"/>
          <w:sz w:val="24"/>
          <w:szCs w:val="20"/>
          <w:lang w:eastAsia="ru-RU"/>
        </w:rPr>
        <w:t xml:space="preserve">  ___</w:t>
      </w:r>
      <w:r>
        <w:rPr>
          <w:rFonts w:ascii="Times New Roman" w:hAnsi="Times New Roman"/>
          <w:sz w:val="24"/>
          <w:szCs w:val="20"/>
          <w:u w:val="single"/>
          <w:lang w:eastAsia="ru-RU"/>
        </w:rPr>
        <w:t>1664-П</w:t>
      </w:r>
      <w:r w:rsidRPr="00801C9C">
        <w:rPr>
          <w:rFonts w:ascii="Times New Roman" w:hAnsi="Times New Roman"/>
          <w:sz w:val="24"/>
          <w:szCs w:val="20"/>
          <w:lang w:eastAsia="ru-RU"/>
        </w:rPr>
        <w:t>___</w:t>
      </w:r>
    </w:p>
    <w:p w:rsidR="00801C9C" w:rsidRPr="00801C9C" w:rsidRDefault="00801C9C" w:rsidP="003344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1C9C" w:rsidRPr="00801C9C" w:rsidRDefault="00801C9C" w:rsidP="003344AE">
      <w:pPr>
        <w:spacing w:after="0" w:line="240" w:lineRule="auto"/>
        <w:ind w:right="581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01C9C">
        <w:rPr>
          <w:rFonts w:ascii="Times New Roman" w:hAnsi="Times New Roman"/>
          <w:sz w:val="24"/>
          <w:szCs w:val="24"/>
          <w:lang w:eastAsia="ru-RU"/>
        </w:rPr>
        <w:t>г. Заречный</w:t>
      </w:r>
    </w:p>
    <w:p w:rsid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709B8" w:rsidRPr="00136CC0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D7E" w:rsidRP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</w:t>
      </w:r>
      <w:r w:rsidRPr="00B709B8">
        <w:rPr>
          <w:rFonts w:ascii="Times New Roman" w:hAnsi="Times New Roman" w:cs="Times New Roman"/>
          <w:sz w:val="28"/>
          <w:szCs w:val="28"/>
        </w:rPr>
        <w:t>орядке проведения оценки регулирующего воздействия</w:t>
      </w:r>
    </w:p>
    <w:p w:rsidR="00B55D7E" w:rsidRP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9B8">
        <w:rPr>
          <w:rFonts w:ascii="Times New Roman" w:hAnsi="Times New Roman" w:cs="Times New Roman"/>
          <w:sz w:val="28"/>
          <w:szCs w:val="28"/>
        </w:rPr>
        <w:t>проектов нормативных правовых актов городского округа</w:t>
      </w:r>
    </w:p>
    <w:p w:rsidR="00B55D7E" w:rsidRPr="00B709B8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709B8">
        <w:rPr>
          <w:rFonts w:ascii="Times New Roman" w:hAnsi="Times New Roman" w:cs="Times New Roman"/>
          <w:sz w:val="28"/>
          <w:szCs w:val="28"/>
        </w:rPr>
        <w:t>аречный и экспертизы нормативных правовых актов</w:t>
      </w:r>
    </w:p>
    <w:p w:rsidR="00B55D7E" w:rsidRDefault="00B709B8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З</w:t>
      </w:r>
      <w:r w:rsidRPr="00B709B8">
        <w:rPr>
          <w:rFonts w:ascii="Times New Roman" w:hAnsi="Times New Roman" w:cs="Times New Roman"/>
          <w:sz w:val="28"/>
          <w:szCs w:val="28"/>
        </w:rPr>
        <w:t>аречный</w:t>
      </w:r>
    </w:p>
    <w:p w:rsidR="00C50FBA" w:rsidRDefault="00EA5AC5" w:rsidP="003344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(в редакции постановлений</w:t>
      </w:r>
      <w:r w:rsidR="00450336" w:rsidRPr="00450336">
        <w:rPr>
          <w:rFonts w:ascii="Times New Roman" w:hAnsi="Times New Roman" w:cs="Times New Roman"/>
          <w:b w:val="0"/>
          <w:sz w:val="24"/>
          <w:szCs w:val="24"/>
        </w:rPr>
        <w:t xml:space="preserve"> от 30.11.2018 № 1075-П</w:t>
      </w:r>
      <w:r>
        <w:rPr>
          <w:rFonts w:ascii="Times New Roman" w:hAnsi="Times New Roman" w:cs="Times New Roman"/>
          <w:b w:val="0"/>
          <w:sz w:val="24"/>
          <w:szCs w:val="24"/>
        </w:rPr>
        <w:t>, от 12.11.2021 № 1105-П</w:t>
      </w:r>
      <w:r w:rsidR="00C50FBA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450336" w:rsidRPr="00450336" w:rsidRDefault="00C50FBA" w:rsidP="003344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18.01.2022 № 27-П</w:t>
      </w:r>
      <w:r w:rsidR="00450336" w:rsidRPr="00450336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51619" w:rsidRPr="00136CC0" w:rsidRDefault="00651619" w:rsidP="003344A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6CC0" w:rsidRPr="00136CC0" w:rsidRDefault="00B55D7E" w:rsidP="003344AE">
      <w:pPr>
        <w:autoSpaceDE w:val="0"/>
        <w:autoSpaceDN w:val="0"/>
        <w:adjustRightInd w:val="0"/>
        <w:spacing w:after="0" w:line="240" w:lineRule="auto"/>
        <w:ind w:right="-31" w:firstLine="720"/>
        <w:jc w:val="both"/>
        <w:rPr>
          <w:rFonts w:ascii="Times New Roman" w:hAnsi="Times New Roman"/>
          <w:sz w:val="28"/>
          <w:szCs w:val="28"/>
        </w:rPr>
      </w:pPr>
      <w:r w:rsidRPr="00B55D7E">
        <w:rPr>
          <w:rFonts w:ascii="Times New Roman" w:hAnsi="Times New Roman"/>
          <w:sz w:val="28"/>
          <w:szCs w:val="28"/>
        </w:rPr>
        <w:t>В целях реализации статей 7 и 46 Федерального</w:t>
      </w:r>
      <w:r w:rsidR="00DA18F9">
        <w:rPr>
          <w:rFonts w:ascii="Times New Roman" w:hAnsi="Times New Roman"/>
          <w:sz w:val="28"/>
          <w:szCs w:val="28"/>
        </w:rPr>
        <w:t xml:space="preserve"> закона от 6 октября 2003 года №</w:t>
      </w:r>
      <w:r w:rsidRPr="00B55D7E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B55D7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B55D7E">
        <w:rPr>
          <w:rFonts w:ascii="Times New Roman" w:hAnsi="Times New Roman"/>
          <w:sz w:val="28"/>
          <w:szCs w:val="28"/>
        </w:rPr>
        <w:t xml:space="preserve">, статьи 10 Областного закона от 14 июля 2014 года </w:t>
      </w:r>
      <w:r>
        <w:rPr>
          <w:rFonts w:ascii="Times New Roman" w:hAnsi="Times New Roman"/>
          <w:sz w:val="28"/>
          <w:szCs w:val="28"/>
        </w:rPr>
        <w:t>№</w:t>
      </w:r>
      <w:r w:rsidR="00DA18F9">
        <w:rPr>
          <w:rFonts w:ascii="Times New Roman" w:hAnsi="Times New Roman"/>
          <w:sz w:val="28"/>
          <w:szCs w:val="28"/>
        </w:rPr>
        <w:t> </w:t>
      </w:r>
      <w:r w:rsidRPr="00B55D7E">
        <w:rPr>
          <w:rFonts w:ascii="Times New Roman" w:hAnsi="Times New Roman"/>
          <w:sz w:val="28"/>
          <w:szCs w:val="28"/>
        </w:rPr>
        <w:t xml:space="preserve">74-ОЗ </w:t>
      </w:r>
      <w:r>
        <w:rPr>
          <w:rFonts w:ascii="Times New Roman" w:hAnsi="Times New Roman"/>
          <w:sz w:val="28"/>
          <w:szCs w:val="28"/>
        </w:rPr>
        <w:t>«</w:t>
      </w:r>
      <w:r w:rsidRPr="00B55D7E">
        <w:rPr>
          <w:rFonts w:ascii="Times New Roman" w:hAnsi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>
        <w:rPr>
          <w:rFonts w:ascii="Times New Roman" w:hAnsi="Times New Roman"/>
          <w:sz w:val="28"/>
          <w:szCs w:val="28"/>
        </w:rPr>
        <w:t>»</w:t>
      </w:r>
      <w:r w:rsidRPr="00B55D7E">
        <w:rPr>
          <w:rFonts w:ascii="Times New Roman" w:hAnsi="Times New Roman"/>
          <w:sz w:val="28"/>
          <w:szCs w:val="28"/>
        </w:rPr>
        <w:t>,</w:t>
      </w:r>
      <w:r w:rsidR="005948BE">
        <w:rPr>
          <w:rFonts w:ascii="Times New Roman" w:hAnsi="Times New Roman"/>
          <w:sz w:val="28"/>
          <w:szCs w:val="28"/>
        </w:rPr>
        <w:t xml:space="preserve"> </w:t>
      </w:r>
      <w:r w:rsidR="00651619">
        <w:rPr>
          <w:rFonts w:ascii="Times New Roman" w:hAnsi="Times New Roman"/>
          <w:sz w:val="28"/>
          <w:szCs w:val="28"/>
        </w:rPr>
        <w:t>на основании ст.</w:t>
      </w:r>
      <w:r w:rsidR="00136CC0" w:rsidRPr="00136CC0">
        <w:rPr>
          <w:rFonts w:ascii="Times New Roman" w:hAnsi="Times New Roman"/>
          <w:sz w:val="28"/>
          <w:szCs w:val="28"/>
        </w:rPr>
        <w:t xml:space="preserve"> ст. 28, 31, 65 Устава городского округа Заречный администрация городского округа Заречный</w:t>
      </w:r>
    </w:p>
    <w:p w:rsidR="00136CC0" w:rsidRDefault="00136CC0" w:rsidP="00334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4AB1">
        <w:rPr>
          <w:rFonts w:ascii="Times New Roman" w:hAnsi="Times New Roman"/>
          <w:sz w:val="28"/>
          <w:szCs w:val="28"/>
        </w:rPr>
        <w:t>ПОСТАНОВЛЯЕТ:</w:t>
      </w:r>
    </w:p>
    <w:p w:rsidR="00A9539B" w:rsidRDefault="00B55D7E" w:rsidP="003344AE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55D7E">
        <w:rPr>
          <w:rFonts w:ascii="Times New Roman" w:hAnsi="Times New Roman"/>
          <w:b w:val="0"/>
          <w:sz w:val="28"/>
          <w:szCs w:val="28"/>
        </w:rPr>
        <w:t xml:space="preserve">1. Утвердить </w:t>
      </w:r>
      <w:r w:rsidR="00DA18F9">
        <w:rPr>
          <w:rFonts w:ascii="Times New Roman" w:hAnsi="Times New Roman"/>
          <w:b w:val="0"/>
          <w:sz w:val="28"/>
          <w:szCs w:val="28"/>
        </w:rPr>
        <w:t>П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 xml:space="preserve"> проведения оценки регулирующего воздействия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>проектов нормативных правовых актов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D7E">
        <w:rPr>
          <w:rFonts w:ascii="Times New Roman" w:hAnsi="Times New Roman" w:cs="Times New Roman"/>
          <w:b w:val="0"/>
          <w:sz w:val="28"/>
          <w:szCs w:val="28"/>
        </w:rPr>
        <w:t>Заречный и экспертизы нормативных правовых актов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55D7E">
        <w:rPr>
          <w:rFonts w:ascii="Times New Roman" w:hAnsi="Times New Roman"/>
          <w:b w:val="0"/>
          <w:sz w:val="28"/>
          <w:szCs w:val="28"/>
        </w:rPr>
        <w:t>городского округа Заречный</w:t>
      </w:r>
      <w:r w:rsidR="00DA18F9">
        <w:rPr>
          <w:rFonts w:ascii="Times New Roman" w:hAnsi="Times New Roman"/>
          <w:b w:val="0"/>
          <w:sz w:val="28"/>
          <w:szCs w:val="28"/>
        </w:rPr>
        <w:t xml:space="preserve"> (прилагается).</w:t>
      </w:r>
    </w:p>
    <w:p w:rsidR="00B55D7E" w:rsidRPr="00B55D7E" w:rsidRDefault="00DA18F9" w:rsidP="003344A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B55D7E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городского округа Заречный от 20.02.2016 № 172-П «</w:t>
      </w:r>
      <w:r w:rsidR="00B55D7E" w:rsidRPr="00B55D7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B55D7E" w:rsidRPr="00B55D7E">
        <w:rPr>
          <w:rFonts w:ascii="Times New Roman" w:hAnsi="Times New Roman"/>
          <w:b w:val="0"/>
          <w:sz w:val="28"/>
          <w:szCs w:val="28"/>
        </w:rPr>
        <w:t>Порядке проведения оценки регулирующего воздействия проектов муниципальных нормативных правовых актов администрации городского округа Заречный и Порядке проведения экспертизы муниципальных нормативных правовых актов администрации городского округа Заречный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651619" w:rsidRDefault="00A9539B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/>
          <w:sz w:val="28"/>
          <w:szCs w:val="28"/>
        </w:rPr>
        <w:t>3</w:t>
      </w:r>
      <w:r w:rsidR="00D36B50" w:rsidRPr="00417BAE">
        <w:rPr>
          <w:rFonts w:ascii="Times New Roman" w:hAnsi="Times New Roman"/>
          <w:sz w:val="28"/>
          <w:szCs w:val="28"/>
        </w:rPr>
        <w:t>.</w:t>
      </w:r>
      <w:r w:rsidR="00D71A16">
        <w:rPr>
          <w:rFonts w:ascii="Times New Roman" w:hAnsi="Times New Roman"/>
          <w:sz w:val="28"/>
          <w:szCs w:val="28"/>
        </w:rPr>
        <w:t xml:space="preserve"> </w:t>
      </w:r>
      <w:r w:rsidR="00651619" w:rsidRPr="00DE15E7">
        <w:rPr>
          <w:rFonts w:ascii="Times New Roman" w:hAnsi="Times New Roman"/>
          <w:sz w:val="28"/>
          <w:szCs w:val="28"/>
        </w:rPr>
        <w:t>Контроль исполнения</w:t>
      </w:r>
      <w:r w:rsidR="00651619">
        <w:rPr>
          <w:rFonts w:ascii="Times New Roman" w:hAnsi="Times New Roman"/>
          <w:sz w:val="28"/>
          <w:szCs w:val="28"/>
        </w:rPr>
        <w:t xml:space="preserve"> настоящего п</w:t>
      </w:r>
      <w:r w:rsidR="00B55D7E">
        <w:rPr>
          <w:rFonts w:ascii="Times New Roman" w:hAnsi="Times New Roman"/>
          <w:sz w:val="28"/>
          <w:szCs w:val="28"/>
        </w:rPr>
        <w:t>остановления оставляю за с</w:t>
      </w:r>
      <w:r w:rsidR="00DA18F9">
        <w:rPr>
          <w:rFonts w:ascii="Times New Roman" w:hAnsi="Times New Roman"/>
          <w:sz w:val="28"/>
          <w:szCs w:val="28"/>
        </w:rPr>
        <w:t>обой.</w:t>
      </w:r>
    </w:p>
    <w:p w:rsidR="00D71A16" w:rsidRPr="00417BAE" w:rsidRDefault="00651619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D71A16">
        <w:rPr>
          <w:rFonts w:ascii="Times New Roman" w:hAnsi="Times New Roman"/>
          <w:sz w:val="28"/>
          <w:szCs w:val="28"/>
        </w:rPr>
        <w:t xml:space="preserve">Опубликовать настоящее постановление в установленном порядке и </w:t>
      </w:r>
      <w:r w:rsidR="006E5C21">
        <w:rPr>
          <w:rFonts w:ascii="Times New Roman" w:hAnsi="Times New Roman"/>
          <w:sz w:val="28"/>
          <w:szCs w:val="28"/>
        </w:rPr>
        <w:t xml:space="preserve">разместить </w:t>
      </w:r>
      <w:r w:rsidR="00D71A16">
        <w:rPr>
          <w:rFonts w:ascii="Times New Roman" w:hAnsi="Times New Roman"/>
          <w:sz w:val="28"/>
          <w:szCs w:val="28"/>
        </w:rPr>
        <w:t>на официальном с</w:t>
      </w:r>
      <w:r w:rsidR="00DA18F9">
        <w:rPr>
          <w:rFonts w:ascii="Times New Roman" w:hAnsi="Times New Roman"/>
          <w:sz w:val="28"/>
          <w:szCs w:val="28"/>
        </w:rPr>
        <w:t>айте городского округа Заречный.</w:t>
      </w:r>
    </w:p>
    <w:p w:rsidR="00D71A16" w:rsidRPr="00DE15E7" w:rsidRDefault="00717433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4"/>
      <w:bookmarkEnd w:id="1"/>
      <w:r>
        <w:rPr>
          <w:rFonts w:ascii="Times New Roman" w:hAnsi="Times New Roman"/>
          <w:sz w:val="28"/>
          <w:szCs w:val="28"/>
        </w:rPr>
        <w:t>5</w:t>
      </w:r>
      <w:r w:rsidR="00D71A16">
        <w:rPr>
          <w:rFonts w:ascii="Times New Roman" w:hAnsi="Times New Roman"/>
          <w:sz w:val="28"/>
          <w:szCs w:val="28"/>
        </w:rPr>
        <w:t>. Направить настоящее постановление в орган, осуществляющий ведение Свердловского областного регистра МНПА.</w:t>
      </w:r>
    </w:p>
    <w:p w:rsidR="00DA18F9" w:rsidRDefault="00DA18F9" w:rsidP="00334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1619" w:rsidRPr="00651619" w:rsidRDefault="00651619" w:rsidP="003344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51619">
        <w:rPr>
          <w:rFonts w:ascii="Times New Roman" w:hAnsi="Times New Roman"/>
          <w:sz w:val="28"/>
          <w:szCs w:val="28"/>
        </w:rPr>
        <w:t>И.о</w:t>
      </w:r>
      <w:proofErr w:type="spellEnd"/>
      <w:r w:rsidRPr="00651619">
        <w:rPr>
          <w:rFonts w:ascii="Times New Roman" w:hAnsi="Times New Roman"/>
          <w:sz w:val="28"/>
          <w:szCs w:val="28"/>
        </w:rPr>
        <w:t xml:space="preserve">. главы администрации </w:t>
      </w:r>
    </w:p>
    <w:p w:rsidR="00651619" w:rsidRPr="005F5997" w:rsidRDefault="00651619" w:rsidP="003344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619">
        <w:rPr>
          <w:rFonts w:ascii="Times New Roman" w:hAnsi="Times New Roman"/>
          <w:sz w:val="28"/>
          <w:szCs w:val="28"/>
        </w:rPr>
        <w:t xml:space="preserve">городского округа Заречный                        </w:t>
      </w:r>
      <w:r w:rsidR="00DA18F9">
        <w:rPr>
          <w:rFonts w:ascii="Times New Roman" w:hAnsi="Times New Roman"/>
          <w:sz w:val="28"/>
          <w:szCs w:val="28"/>
        </w:rPr>
        <w:t xml:space="preserve">  </w:t>
      </w:r>
      <w:r w:rsidRPr="00651619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B55D7E">
        <w:rPr>
          <w:rFonts w:ascii="Times New Roman" w:hAnsi="Times New Roman"/>
          <w:sz w:val="28"/>
          <w:szCs w:val="28"/>
        </w:rPr>
        <w:t>В.В. Потапов</w:t>
      </w:r>
    </w:p>
    <w:p w:rsidR="00DE15E7" w:rsidRDefault="00DE15E7" w:rsidP="003344AE">
      <w:pPr>
        <w:pStyle w:val="ConsPlusNormal"/>
        <w:widowControl/>
        <w:jc w:val="right"/>
        <w:sectPr w:rsidR="00DE15E7" w:rsidSect="003970AF">
          <w:headerReference w:type="default" r:id="rId7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A505EC" w:rsidRPr="00DA18F9" w:rsidRDefault="00A505EC" w:rsidP="003344AE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DA18F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505EC" w:rsidRPr="00DA18F9" w:rsidRDefault="00A505EC" w:rsidP="003344AE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A18F9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Заречный</w:t>
      </w:r>
    </w:p>
    <w:p w:rsidR="00DA18F9" w:rsidRPr="00DA18F9" w:rsidRDefault="00801C9C" w:rsidP="003344A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801C9C">
        <w:rPr>
          <w:rFonts w:ascii="Times New Roman" w:hAnsi="Times New Roman"/>
          <w:sz w:val="24"/>
          <w:szCs w:val="24"/>
          <w:lang w:eastAsia="ru-RU"/>
        </w:rPr>
        <w:t>от__</w:t>
      </w:r>
      <w:r w:rsidRPr="00801C9C">
        <w:rPr>
          <w:rFonts w:ascii="Times New Roman" w:hAnsi="Times New Roman"/>
          <w:sz w:val="24"/>
          <w:szCs w:val="24"/>
          <w:u w:val="single"/>
          <w:lang w:eastAsia="ru-RU"/>
        </w:rPr>
        <w:t>13.12.2016</w:t>
      </w:r>
      <w:r w:rsidRPr="00801C9C">
        <w:rPr>
          <w:rFonts w:ascii="Times New Roman" w:hAnsi="Times New Roman"/>
          <w:sz w:val="24"/>
          <w:szCs w:val="24"/>
          <w:lang w:eastAsia="ru-RU"/>
        </w:rPr>
        <w:t>__</w:t>
      </w:r>
      <w:proofErr w:type="gramStart"/>
      <w:r w:rsidRPr="00801C9C">
        <w:rPr>
          <w:rFonts w:ascii="Times New Roman" w:hAnsi="Times New Roman"/>
          <w:sz w:val="24"/>
          <w:szCs w:val="24"/>
          <w:lang w:eastAsia="ru-RU"/>
        </w:rPr>
        <w:t>_  №</w:t>
      </w:r>
      <w:proofErr w:type="gramEnd"/>
      <w:r w:rsidRPr="00801C9C">
        <w:rPr>
          <w:rFonts w:ascii="Times New Roman" w:hAnsi="Times New Roman"/>
          <w:sz w:val="24"/>
          <w:szCs w:val="24"/>
          <w:lang w:eastAsia="ru-RU"/>
        </w:rPr>
        <w:t xml:space="preserve">  ___</w:t>
      </w:r>
      <w:r w:rsidRPr="00801C9C">
        <w:rPr>
          <w:rFonts w:ascii="Times New Roman" w:hAnsi="Times New Roman"/>
          <w:sz w:val="24"/>
          <w:szCs w:val="24"/>
          <w:u w:val="single"/>
          <w:lang w:eastAsia="ru-RU"/>
        </w:rPr>
        <w:t>1664-П</w:t>
      </w:r>
      <w:r w:rsidRPr="00801C9C">
        <w:rPr>
          <w:rFonts w:ascii="Times New Roman" w:hAnsi="Times New Roman"/>
          <w:sz w:val="24"/>
          <w:szCs w:val="24"/>
          <w:lang w:eastAsia="ru-RU"/>
        </w:rPr>
        <w:t xml:space="preserve">___ </w:t>
      </w:r>
      <w:r w:rsidR="00DA18F9">
        <w:rPr>
          <w:rFonts w:ascii="Times New Roman" w:hAnsi="Times New Roman"/>
          <w:sz w:val="24"/>
          <w:szCs w:val="24"/>
          <w:lang w:eastAsia="ru-RU"/>
        </w:rPr>
        <w:t>«</w:t>
      </w:r>
      <w:r w:rsidR="00DA18F9" w:rsidRPr="00DA18F9">
        <w:rPr>
          <w:rFonts w:ascii="Times New Roman" w:hAnsi="Times New Roman"/>
          <w:sz w:val="24"/>
          <w:szCs w:val="24"/>
          <w:lang w:eastAsia="ru-RU"/>
        </w:rPr>
        <w:t>О Порядке проведения оценки регулирующего воздействия</w:t>
      </w:r>
    </w:p>
    <w:p w:rsidR="00DA18F9" w:rsidRPr="00DA18F9" w:rsidRDefault="00DA18F9" w:rsidP="003344AE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DA18F9">
        <w:rPr>
          <w:rFonts w:ascii="Times New Roman" w:hAnsi="Times New Roman"/>
          <w:sz w:val="24"/>
          <w:szCs w:val="24"/>
          <w:lang w:eastAsia="ru-RU"/>
        </w:rPr>
        <w:t>проектов нормативных п</w:t>
      </w:r>
      <w:r>
        <w:rPr>
          <w:rFonts w:ascii="Times New Roman" w:hAnsi="Times New Roman"/>
          <w:sz w:val="24"/>
          <w:szCs w:val="24"/>
          <w:lang w:eastAsia="ru-RU"/>
        </w:rPr>
        <w:t xml:space="preserve">равовых актов городского округа </w:t>
      </w:r>
      <w:r w:rsidRPr="00DA18F9">
        <w:rPr>
          <w:rFonts w:ascii="Times New Roman" w:hAnsi="Times New Roman"/>
          <w:sz w:val="24"/>
          <w:szCs w:val="24"/>
          <w:lang w:eastAsia="ru-RU"/>
        </w:rPr>
        <w:t>Заречный и экспер</w:t>
      </w:r>
      <w:r>
        <w:rPr>
          <w:rFonts w:ascii="Times New Roman" w:hAnsi="Times New Roman"/>
          <w:sz w:val="24"/>
          <w:szCs w:val="24"/>
          <w:lang w:eastAsia="ru-RU"/>
        </w:rPr>
        <w:t xml:space="preserve">тизы нормативных правовых актов </w:t>
      </w:r>
      <w:r w:rsidRPr="00DA18F9">
        <w:rPr>
          <w:rFonts w:ascii="Times New Roman" w:hAnsi="Times New Roman"/>
          <w:sz w:val="24"/>
          <w:szCs w:val="24"/>
          <w:lang w:eastAsia="ru-RU"/>
        </w:rPr>
        <w:t>городского округа Заречный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A505EC" w:rsidRDefault="00A505EC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505EC" w:rsidRDefault="00A505EC" w:rsidP="003344A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306E6" w:rsidRPr="00DA18F9" w:rsidRDefault="00DA18F9" w:rsidP="003344A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8F9">
        <w:rPr>
          <w:rFonts w:ascii="Times New Roman" w:hAnsi="Times New Roman" w:cs="Times New Roman"/>
          <w:b/>
          <w:sz w:val="28"/>
          <w:szCs w:val="28"/>
        </w:rPr>
        <w:t>Порядок проведения оценки регулирующего воздействия проектов нормативных правовых актов городского округа Заречный и экспертизы нормативных правовых актов городского округа Заречный</w:t>
      </w:r>
    </w:p>
    <w:p w:rsidR="00DA18F9" w:rsidRDefault="00DA18F9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отношения, возникающие при проведении оценки регулирующего воздействия проектов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(далее - проекты актов), и экспертизы затрагивающих вопросы осуществления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городского округа Заречный</w:t>
      </w:r>
      <w:r w:rsidR="009432B2">
        <w:rPr>
          <w:rFonts w:ascii="Times New Roman" w:hAnsi="Times New Roman" w:cs="Times New Roman"/>
          <w:sz w:val="28"/>
          <w:szCs w:val="28"/>
        </w:rPr>
        <w:t>.</w:t>
      </w:r>
      <w:r w:rsidRPr="00B85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Оценка регулирующего воздействия не проводится в отношении проектов актов и нормативных правовых актов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а) содержащих сведения, составляющие государственную тайну, или сведения конфиденциального характера;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б) разработанных в целях предупреждения и (или) ликвидации чрезвычайных ситуаций природного и техногенного характера;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в) разработанных в целях недопущения кризисных ситуаций и предупреждения террористических актов и (или) для ликвидации их последствий;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г) подлежащих публичным слушаниям в соответствии со </w:t>
      </w:r>
      <w:hyperlink r:id="rId8" w:history="1">
        <w:r w:rsidRPr="00592D52">
          <w:rPr>
            <w:rFonts w:ascii="Times New Roman" w:hAnsi="Times New Roman" w:cs="Times New Roman"/>
            <w:sz w:val="28"/>
            <w:szCs w:val="28"/>
          </w:rPr>
          <w:t>статьей 28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Федерального закона от 06 октября 2003 года N 131-ФЗ </w:t>
      </w:r>
      <w:r w:rsidR="009432B2">
        <w:rPr>
          <w:rFonts w:ascii="Times New Roman" w:hAnsi="Times New Roman" w:cs="Times New Roman"/>
          <w:sz w:val="28"/>
          <w:szCs w:val="28"/>
        </w:rPr>
        <w:t>«</w:t>
      </w:r>
      <w:r w:rsidRPr="00B85EE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432B2">
        <w:rPr>
          <w:rFonts w:ascii="Times New Roman" w:hAnsi="Times New Roman" w:cs="Times New Roman"/>
          <w:sz w:val="28"/>
          <w:szCs w:val="28"/>
        </w:rPr>
        <w:t>»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д) разрабатываемых исключительно в целях приведения в соответствие с требованиями федерального и (или) регионального законодательства, в случае, если такие проекты правовых актов не содержат положений иных, чем установлено актами федерального и (или) регионального законодательства;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е) устанавливающих, изменяющих, приостанавливающих, отменяющих местные налоги и сборы, регулирующих бюджетные правоотношения (в части проектов нормативных правовых актов и нормативных правовых актов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).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5948BE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420E" w:rsidRPr="005948BE">
        <w:rPr>
          <w:rFonts w:ascii="Times New Roman" w:hAnsi="Times New Roman" w:cs="Times New Roman"/>
          <w:sz w:val="28"/>
          <w:szCs w:val="28"/>
        </w:rPr>
        <w:t>.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Целью проведения оценки регулирующего воздействия проектов актов, устанавливающих новые или изменяющих ранее предусмотренные нормативными правовыми актами городского округа </w:t>
      </w:r>
      <w:r w:rsidR="009432B2">
        <w:rPr>
          <w:rFonts w:ascii="Times New Roman" w:hAnsi="Times New Roman" w:cs="Times New Roman"/>
          <w:sz w:val="28"/>
          <w:szCs w:val="28"/>
        </w:rPr>
        <w:t>Заречный о</w:t>
      </w:r>
      <w:r w:rsidR="009432B2" w:rsidRPr="00B85EE2">
        <w:rPr>
          <w:rFonts w:ascii="Times New Roman" w:hAnsi="Times New Roman" w:cs="Times New Roman"/>
          <w:sz w:val="28"/>
          <w:szCs w:val="28"/>
        </w:rPr>
        <w:t xml:space="preserve">бязанности 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деятельности, является выявление в проекте акта, а также в действующих нормативных правовых актах положений, которые: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1) вводят избыточные обязанности, запреты и ограничения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способствуют их введению;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2) способствуют возникновению необоснованных расходов субъектов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способствуют возникновению необоснованных расходов бюджета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8BE">
        <w:rPr>
          <w:rFonts w:ascii="Times New Roman" w:hAnsi="Times New Roman" w:cs="Times New Roman"/>
          <w:sz w:val="28"/>
          <w:szCs w:val="28"/>
        </w:rPr>
        <w:t>3</w:t>
      </w:r>
      <w:r w:rsidR="00E6420E" w:rsidRPr="005948BE">
        <w:rPr>
          <w:rFonts w:ascii="Times New Roman" w:hAnsi="Times New Roman" w:cs="Times New Roman"/>
          <w:sz w:val="28"/>
          <w:szCs w:val="28"/>
        </w:rPr>
        <w:t>.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Оценка регулирующего воздействия проводится отраслевым (функциональным, территориальным) органом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структурным подразделением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разрабатывающим проект акта (далее - разработчики проекта акта).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обеспечивает: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подготовку проектов актов и пояснительных записок к ним для проведения оценки регулирующего воздействия;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проектам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подготовку и направление в уполномоченный орган администрации городского округа </w:t>
      </w:r>
      <w:r w:rsidR="009432B2">
        <w:rPr>
          <w:rFonts w:ascii="Times New Roman" w:hAnsi="Times New Roman" w:cs="Times New Roman"/>
          <w:sz w:val="28"/>
          <w:szCs w:val="28"/>
        </w:rPr>
        <w:t>Заречный</w:t>
      </w:r>
      <w:r w:rsidR="009432B2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в сфере оценки регулирующего воздействия проектов актов и экспертизы нормативных правовых актов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заключений об оценке регулирующего воздействия проектов актов.</w:t>
      </w:r>
    </w:p>
    <w:p w:rsidR="00E6420E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определяется администрацией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976915" w:rsidRPr="00B85EE2" w:rsidRDefault="00976915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915">
        <w:rPr>
          <w:rFonts w:ascii="Times New Roman" w:hAnsi="Times New Roman" w:cs="Times New Roman"/>
          <w:sz w:val="28"/>
          <w:szCs w:val="28"/>
        </w:rPr>
        <w:t>При проведении Уполномоченным органом оценки регулирующего воздействия, оценки фактического воздействия и экспертизы НПА по своему направлению деятельности, в целях исключения коррупционной составляющей, подготовку заключения об оценке регулирующего воздействия, оценке фактического воздействия и экспертизе НПА для Уполномоченного органа осуществляет юридический отдел Управления правовых и имущественных отношений администрации городского округа Заречный в с</w:t>
      </w:r>
      <w:r>
        <w:rPr>
          <w:rFonts w:ascii="Times New Roman" w:hAnsi="Times New Roman" w:cs="Times New Roman"/>
          <w:sz w:val="28"/>
          <w:szCs w:val="28"/>
        </w:rPr>
        <w:t>оответствии с данным Порядком.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осуществляет: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методическое обеспечение проведения оценки регулирующего воздействия проектов актов и экспертизы нормативных правовых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экспертизу проведенной разработчиком проекта акта оценки регулирующего воздействия проекта акта, по результатам которой формируется экспертное заключение об оценке регулирующего воздействия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подготовку и утверждение </w:t>
      </w:r>
      <w:r w:rsidR="004D6F2B">
        <w:rPr>
          <w:rFonts w:ascii="Times New Roman" w:hAnsi="Times New Roman" w:cs="Times New Roman"/>
          <w:sz w:val="28"/>
          <w:szCs w:val="28"/>
        </w:rPr>
        <w:t>решения о</w:t>
      </w:r>
      <w:r w:rsidRPr="00B85E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6F2B">
        <w:rPr>
          <w:rFonts w:ascii="Times New Roman" w:hAnsi="Times New Roman" w:cs="Times New Roman"/>
          <w:sz w:val="28"/>
          <w:szCs w:val="28"/>
        </w:rPr>
        <w:t>и</w:t>
      </w:r>
      <w:r w:rsidRPr="00B85EE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>4) проведение публичных консультаций по проектам заключений о результатах экспертизы нормативных правовых актов;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5) экспертизу нормативного правового акта, по результатам которой готовится заключение о результатах экспертизы нормативного правового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6) организацию заключения соглашений о сотрудничестве при проведении оценки регулирующего воздействия.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6420E" w:rsidRPr="00B85EE2">
        <w:rPr>
          <w:rFonts w:ascii="Times New Roman" w:hAnsi="Times New Roman" w:cs="Times New Roman"/>
          <w:sz w:val="28"/>
          <w:szCs w:val="28"/>
        </w:rPr>
        <w:t>. Оценке регулирующего воздействия подлежат устанавливающие новые или изменяющие ранее предусмотренные нормативными правовыми актами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обязанности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E6420E" w:rsidRPr="00B85EE2">
        <w:rPr>
          <w:rFonts w:ascii="Times New Roman" w:hAnsi="Times New Roman" w:cs="Times New Roman"/>
          <w:sz w:val="28"/>
          <w:szCs w:val="28"/>
        </w:rPr>
        <w:t>деятельности проекты: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B85EE2">
        <w:rPr>
          <w:rFonts w:ascii="Times New Roman" w:hAnsi="Times New Roman" w:cs="Times New Roman"/>
          <w:sz w:val="28"/>
          <w:szCs w:val="28"/>
        </w:rPr>
        <w:t>1) решений Думы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B85EE2">
        <w:rPr>
          <w:rFonts w:ascii="Times New Roman" w:hAnsi="Times New Roman" w:cs="Times New Roman"/>
          <w:sz w:val="28"/>
          <w:szCs w:val="28"/>
        </w:rPr>
        <w:t>2) постановлений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постановлений Главы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Экспертизе подлежат затрагивающие вопросы осуществления предпринимательской </w:t>
      </w:r>
      <w:r w:rsidR="002627C2">
        <w:rPr>
          <w:rFonts w:ascii="Times New Roman" w:hAnsi="Times New Roman" w:cs="Times New Roman"/>
          <w:sz w:val="28"/>
          <w:szCs w:val="28"/>
        </w:rPr>
        <w:t>и иной экономической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деятельности следующие нормативные правовые акты: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решения Думы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постановления администрации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2"/>
      <w:bookmarkEnd w:id="6"/>
      <w:r w:rsidRPr="00B85EE2">
        <w:rPr>
          <w:rFonts w:ascii="Times New Roman" w:hAnsi="Times New Roman" w:cs="Times New Roman"/>
          <w:sz w:val="28"/>
          <w:szCs w:val="28"/>
        </w:rPr>
        <w:t>3) постановления Главы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6420E" w:rsidRPr="00B85EE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актов проводится с учетом степени регулирующего воздействия положений, содержащихся в проекте акта, подготавливаемом разработчиком проекта акта: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5"/>
      <w:bookmarkEnd w:id="7"/>
      <w:r w:rsidRPr="00B85EE2">
        <w:rPr>
          <w:rFonts w:ascii="Times New Roman" w:hAnsi="Times New Roman" w:cs="Times New Roman"/>
          <w:sz w:val="28"/>
          <w:szCs w:val="28"/>
        </w:rPr>
        <w:t xml:space="preserve">1) высокая степень регулирующего воздействия - проект акта содержит положения, устанавливающие ранее не предусмотренные законодательством и нормативными правовыми актами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976915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B85EE2">
        <w:rPr>
          <w:rFonts w:ascii="Times New Roman" w:hAnsi="Times New Roman" w:cs="Times New Roman"/>
          <w:sz w:val="28"/>
          <w:szCs w:val="28"/>
        </w:rPr>
        <w:t xml:space="preserve">запреты и ограничения для физических и юридических лиц в сфере предпринимательской и </w:t>
      </w:r>
      <w:r w:rsid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6"/>
      <w:bookmarkEnd w:id="8"/>
      <w:r w:rsidRPr="00B85EE2">
        <w:rPr>
          <w:rFonts w:ascii="Times New Roman" w:hAnsi="Times New Roman" w:cs="Times New Roman"/>
          <w:sz w:val="28"/>
          <w:szCs w:val="28"/>
        </w:rPr>
        <w:t xml:space="preserve">2) средняя степень регулирующего воздействия - проект акта содержит положения, изменяющие ранее предусмотренные законодательством и нормативными правовыми актами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обязанности, </w:t>
      </w:r>
      <w:r w:rsidR="00976915">
        <w:rPr>
          <w:rFonts w:ascii="Times New Roman" w:hAnsi="Times New Roman" w:cs="Times New Roman"/>
          <w:sz w:val="28"/>
          <w:szCs w:val="28"/>
        </w:rPr>
        <w:t xml:space="preserve">обязательные требования, </w:t>
      </w:r>
      <w:r w:rsidRPr="00B85EE2">
        <w:rPr>
          <w:rFonts w:ascii="Times New Roman" w:hAnsi="Times New Roman" w:cs="Times New Roman"/>
          <w:sz w:val="28"/>
          <w:szCs w:val="28"/>
        </w:rPr>
        <w:t xml:space="preserve">запреты и ограничения для физических и юридических лиц в сфере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</w:t>
      </w:r>
      <w:bookmarkStart w:id="9" w:name="_GoBack"/>
      <w:bookmarkEnd w:id="9"/>
      <w:r w:rsidRPr="00B85EE2">
        <w:rPr>
          <w:rFonts w:ascii="Times New Roman" w:hAnsi="Times New Roman" w:cs="Times New Roman"/>
          <w:sz w:val="28"/>
          <w:szCs w:val="28"/>
        </w:rPr>
        <w:t xml:space="preserve">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низкая степень регулирующего воздействия - проект акта не содержит положений, предусмотренных </w:t>
      </w:r>
      <w:hyperlink w:anchor="P95" w:history="1">
        <w:r w:rsidRPr="00592D52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6" w:history="1">
        <w:r w:rsidRPr="00592D52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85EE2">
        <w:rPr>
          <w:rFonts w:ascii="Times New Roman" w:hAnsi="Times New Roman" w:cs="Times New Roman"/>
          <w:sz w:val="28"/>
          <w:szCs w:val="28"/>
        </w:rPr>
        <w:t xml:space="preserve"> настоящего пункта, однако подлежит оценке регулирующего воздействия в соответствии с настоящим Порядком.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Экспертиза нормативных правовых актов проводится Уполномоченным органом в соответствии с годовым </w:t>
      </w:r>
      <w:r w:rsidR="004D6F2B">
        <w:rPr>
          <w:rFonts w:ascii="Times New Roman" w:hAnsi="Times New Roman" w:cs="Times New Roman"/>
          <w:sz w:val="28"/>
          <w:szCs w:val="28"/>
        </w:rPr>
        <w:t>решением о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6F2B">
        <w:rPr>
          <w:rFonts w:ascii="Times New Roman" w:hAnsi="Times New Roman" w:cs="Times New Roman"/>
          <w:sz w:val="28"/>
          <w:szCs w:val="28"/>
        </w:rPr>
        <w:t>и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актов.</w:t>
      </w:r>
    </w:p>
    <w:p w:rsidR="00E6420E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6420E" w:rsidRPr="00B85EE2">
        <w:rPr>
          <w:rFonts w:ascii="Times New Roman" w:hAnsi="Times New Roman" w:cs="Times New Roman"/>
          <w:sz w:val="28"/>
          <w:szCs w:val="28"/>
        </w:rPr>
        <w:t>. Официальным сайтом для оценки регулирующего воздействия проектов актов и экспертизы нормативных правовых актов в информационно-телекоммуникационной сети Интернет является официальный сайт городского округа</w:t>
      </w:r>
      <w:r w:rsidR="009432B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6420E" w:rsidRPr="00B85EE2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32B2">
        <w:rPr>
          <w:rFonts w:ascii="Times New Roman" w:hAnsi="Times New Roman" w:cs="Times New Roman"/>
          <w:sz w:val="28"/>
          <w:szCs w:val="28"/>
          <w:lang w:val="en-US"/>
        </w:rPr>
        <w:t>gorod</w:t>
      </w:r>
      <w:proofErr w:type="spellEnd"/>
      <w:r w:rsidR="009432B2" w:rsidRPr="009432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32B2">
        <w:rPr>
          <w:rFonts w:ascii="Times New Roman" w:hAnsi="Times New Roman" w:cs="Times New Roman"/>
          <w:sz w:val="28"/>
          <w:szCs w:val="28"/>
          <w:lang w:val="en-US"/>
        </w:rPr>
        <w:t>zarechny</w:t>
      </w:r>
      <w:proofErr w:type="spellEnd"/>
      <w:r w:rsidR="00A347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3470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A34701">
        <w:rPr>
          <w:rFonts w:ascii="Times New Roman" w:hAnsi="Times New Roman" w:cs="Times New Roman"/>
          <w:sz w:val="28"/>
          <w:szCs w:val="28"/>
        </w:rPr>
        <w:t xml:space="preserve"> (далее - официальный сайт) </w:t>
      </w:r>
      <w:r w:rsidR="00A34701" w:rsidRPr="00A34701">
        <w:rPr>
          <w:rFonts w:ascii="Times New Roman" w:hAnsi="Times New Roman" w:cs="Times New Roman"/>
          <w:sz w:val="28"/>
          <w:szCs w:val="28"/>
        </w:rPr>
        <w:t>и региональный интернет-портал «Оценка регулирующего воздействия в Свердловской области» http://regulation.midural</w:t>
      </w:r>
      <w:r w:rsidR="00A34701">
        <w:rPr>
          <w:rFonts w:ascii="Times New Roman" w:hAnsi="Times New Roman" w:cs="Times New Roman"/>
          <w:sz w:val="28"/>
          <w:szCs w:val="28"/>
        </w:rPr>
        <w:t>.ru (далее – интернет-портал).</w:t>
      </w:r>
    </w:p>
    <w:p w:rsidR="00A34701" w:rsidRPr="00B85EE2" w:rsidRDefault="00A3470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2. ПРОВЕДЕНИЕ ОЦЕНКИ РЕГУЛИРУЮЩЕГО ВОЗДЕЙСТВИЯ</w:t>
      </w:r>
    </w:p>
    <w:p w:rsidR="00E6420E" w:rsidRPr="009432B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ПРОЕКТОВ НОРМАТИВНЫХ ПРАВОВЫХ АКТОВ ГОРОДСКОГО ОКРУГА</w:t>
      </w:r>
      <w:r w:rsidR="009432B2" w:rsidRPr="009432B2">
        <w:rPr>
          <w:rFonts w:ascii="Times New Roman" w:hAnsi="Times New Roman" w:cs="Times New Roman"/>
          <w:sz w:val="28"/>
          <w:szCs w:val="28"/>
        </w:rPr>
        <w:t xml:space="preserve"> </w:t>
      </w:r>
      <w:r w:rsidR="009432B2">
        <w:rPr>
          <w:rFonts w:ascii="Times New Roman" w:hAnsi="Times New Roman" w:cs="Times New Roman"/>
          <w:sz w:val="28"/>
          <w:szCs w:val="28"/>
        </w:rPr>
        <w:t>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592D5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6420E" w:rsidRPr="00592D52">
        <w:rPr>
          <w:rFonts w:ascii="Times New Roman" w:hAnsi="Times New Roman" w:cs="Times New Roman"/>
          <w:sz w:val="28"/>
          <w:szCs w:val="28"/>
        </w:rPr>
        <w:t>. Оценка регулирующего воздействия проектов нормативных правовых актов проводится в соответствии с методикой, утверждаемой постановлением администрации городского округа Заречный.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6420E" w:rsidRPr="00B85EE2">
        <w:rPr>
          <w:rFonts w:ascii="Times New Roman" w:hAnsi="Times New Roman" w:cs="Times New Roman"/>
          <w:sz w:val="28"/>
          <w:szCs w:val="28"/>
        </w:rPr>
        <w:t>. Этапами проведения оценки регулирующего воздействия проекта нормативного правового акта являются: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подготовка проекта акта для проведения оценки регулирующего воздействия и составление пояснительной записки к проекту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проведение публичных консультаций по проекту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подготовка и направление заключений об оценке регулирующего воздействия по проекту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Пояснительная записка к проекту акта должна содержать следующие сведения: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степень регулирующего воздействия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описание проблемы, на решение которой направлено муниципальное регулирование, оценку негативных эффектов, возникающих в связи с наличием рассматриваемой проблемы;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ссылку на нормативные правовые акты или их отдельные положения, в соответствии с которыми осуществляется муниципальное регулирование;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4) сведения об основных группах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иных группах, включая органы местного самоуправления, муниципальные организации, обязанности которых будут установлены или изменены предлагаемым муниципальным регулированием, количественную оценку таких групп (при наличии возможности в получении и (или) сборе статистической информации);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5) новые обязанности, запреты и ограничения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либо характеристику изменений содержания существующих обязанностей, запретов и ограничений для таких субъектов;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 xml:space="preserve">6) оценку расходов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в случае, когда реализация проекта акта будет способствовать возникновению таких расходов;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7) ожидаемые результаты и риски решения проблемы предложенным способом муниципального регулирования, риски негативных последствий;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8) предполагаемую дату вступления в силу проекта акта, необходимость установления переходного периода, распространения его действия на ранее возникшие отношения;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9) иные сведения, которые, по мнению разработчика проекта акта, позволяют оценить обоснованность предлагаемого способа муниципального регулирования.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3. ПРОВЕДЕНИЕ ПУБЛИЧНЫХ КОНСУЛЬТАЦИЙ ПО ПРОЕКТАМ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D76C5F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6420E" w:rsidRPr="00B85EE2">
        <w:rPr>
          <w:rFonts w:ascii="Times New Roman" w:hAnsi="Times New Roman" w:cs="Times New Roman"/>
          <w:sz w:val="28"/>
          <w:szCs w:val="28"/>
        </w:rPr>
        <w:t>. Целями публичных консультаций являются: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подтверждение адекватности целей проекта акта, сроков достижения целей, показателей их достижения;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2) выявление в проекте акта положений, вводящих избыточные административные и иные ограничения и обязанности для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 или способствующих их введению;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3) выявление положений, способствующих возникновению необоснованных расходов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бюджета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4) уточнение оценок выгод и издержек проекта акта как для субъектов предпринимательской,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так и для общества в целом, а также рисков </w:t>
      </w:r>
      <w:proofErr w:type="spellStart"/>
      <w:r w:rsidR="00AF2FCF">
        <w:rPr>
          <w:rFonts w:ascii="Times New Roman" w:hAnsi="Times New Roman" w:cs="Times New Roman"/>
          <w:sz w:val="28"/>
          <w:szCs w:val="28"/>
        </w:rPr>
        <w:t>не</w:t>
      </w:r>
      <w:r w:rsidR="00732C5D" w:rsidRPr="00B85EE2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B85EE2">
        <w:rPr>
          <w:rFonts w:ascii="Times New Roman" w:hAnsi="Times New Roman" w:cs="Times New Roman"/>
          <w:sz w:val="28"/>
          <w:szCs w:val="28"/>
        </w:rPr>
        <w:t xml:space="preserve"> целей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5) оценка отдаленных во времени последствий введения нормативного правового акта.</w:t>
      </w:r>
    </w:p>
    <w:p w:rsidR="004D1D22" w:rsidRDefault="004D1D22" w:rsidP="003344A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D1D22">
        <w:rPr>
          <w:rFonts w:ascii="Times New Roman" w:hAnsi="Times New Roman"/>
          <w:sz w:val="28"/>
          <w:szCs w:val="28"/>
        </w:rPr>
        <w:t>16. Для проведения публичных консультаций разработчик проекта акта размещает на официальном сайте и интернет – портале уведомление о проведении публичных консультаций при проведении оценки регулирующего воздействия по проекту нормативного правового акта (далее - уведомление) по форме, установленной администраци</w:t>
      </w:r>
      <w:r>
        <w:rPr>
          <w:rFonts w:ascii="Times New Roman" w:hAnsi="Times New Roman"/>
          <w:sz w:val="28"/>
          <w:szCs w:val="28"/>
        </w:rPr>
        <w:t>ей городского округа Заречный.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Уполномоченный орган извещает организации, с которыми администрацией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заключены соглашения о сотрудничестве при проведении оценки регулирующего воздейст</w:t>
      </w:r>
      <w:r w:rsidR="009D76DE">
        <w:rPr>
          <w:rFonts w:ascii="Times New Roman" w:hAnsi="Times New Roman" w:cs="Times New Roman"/>
          <w:sz w:val="28"/>
          <w:szCs w:val="28"/>
        </w:rPr>
        <w:t>вия о размещении проектов актов и уведомлений.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Список организаций, с которыми заключены соглашения о сотрудничестве при проведении оценки регулирующего воздействия, размещается Уполномоченным органом на официальном сайте.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Порядок проведения публичных консультаций по проектам актов и подготовки заключений об оценке регулирующего воздействия проектов актов устанавливается администрацией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обеспечение деятельности по проведению публичных консультаций по проектам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и подготовке заключений об оценке регулирующего воздействия проектов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должен рассмотреть все предложения, поступившие в установленный срок в связи с размещением уведомления, и составить сводку предложений с указанием сведений об их учете или причинах отклонения, который подписывается руководителем разработчика проекта акта.</w:t>
      </w:r>
    </w:p>
    <w:p w:rsidR="008B14D4" w:rsidRPr="008B14D4" w:rsidRDefault="008B14D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D4">
        <w:rPr>
          <w:rFonts w:ascii="Times New Roman" w:hAnsi="Times New Roman" w:cs="Times New Roman"/>
          <w:sz w:val="28"/>
          <w:szCs w:val="28"/>
        </w:rPr>
        <w:t>19. Сроки проведения публичных консультаций по проектам актов, имеющим низкую степень регулирующего воздействия, составляют десять рабочих дней, имеющим среднюю степень регулирующего воздействия, - пятнадцать рабочих дней, имеющим высокую степень регулирующего воздействия, - двадцать рабочих дней.</w:t>
      </w:r>
    </w:p>
    <w:p w:rsidR="008B14D4" w:rsidRDefault="008B14D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4D4">
        <w:rPr>
          <w:rFonts w:ascii="Times New Roman" w:hAnsi="Times New Roman" w:cs="Times New Roman"/>
          <w:sz w:val="28"/>
          <w:szCs w:val="28"/>
        </w:rPr>
        <w:t xml:space="preserve">В случае если проект акта разработан в целях реализации мероприятий, направленных на предотвращение влияния ухудшения экономической ситуации на развитие отраслей экономики в связи с распространением новой </w:t>
      </w:r>
      <w:proofErr w:type="spellStart"/>
      <w:r w:rsidRPr="008B14D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B14D4">
        <w:rPr>
          <w:rFonts w:ascii="Times New Roman" w:hAnsi="Times New Roman" w:cs="Times New Roman"/>
          <w:sz w:val="28"/>
          <w:szCs w:val="28"/>
        </w:rPr>
        <w:t xml:space="preserve"> инфекции, срок проведения публичных консультаций не может сос</w:t>
      </w:r>
      <w:r>
        <w:rPr>
          <w:rFonts w:ascii="Times New Roman" w:hAnsi="Times New Roman" w:cs="Times New Roman"/>
          <w:sz w:val="28"/>
          <w:szCs w:val="28"/>
        </w:rPr>
        <w:t>тавлять более 10 рабочих дней.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разработчик проекта акта оценивает целесообразность введения соответствующего регулирования и принимает мотивированное решение: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1) о разработке проекта акта;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о разработке проекта акта с учетом его доработки;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об отказе от разработки проекта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не позднее двадцати рабочих дней со дня окончания срока, указанного в уведомлении, размещает на официальном сайте сводку предложений и мотивированное решение.</w:t>
      </w:r>
    </w:p>
    <w:p w:rsidR="00013164" w:rsidRDefault="0001316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164">
        <w:rPr>
          <w:rFonts w:ascii="Times New Roman" w:hAnsi="Times New Roman" w:cs="Times New Roman"/>
          <w:sz w:val="28"/>
          <w:szCs w:val="28"/>
        </w:rPr>
        <w:t>22. По результатам публичных консультаций оформляется заключение о проведении оценки регулирующего воздействия проекта акта по форме, установленной администрацией городского округа Заречный и в случае выявления в проекте акта положений, указанных в пункте 2 настоящего Порядка, разработчик проекта акта принимает решение об отказе от разработки п</w:t>
      </w:r>
      <w:r>
        <w:rPr>
          <w:rFonts w:ascii="Times New Roman" w:hAnsi="Times New Roman" w:cs="Times New Roman"/>
          <w:sz w:val="28"/>
          <w:szCs w:val="28"/>
        </w:rPr>
        <w:t>роекта акта или его доработке.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6420E" w:rsidRPr="00B85EE2">
        <w:rPr>
          <w:rFonts w:ascii="Times New Roman" w:hAnsi="Times New Roman" w:cs="Times New Roman"/>
          <w:sz w:val="28"/>
          <w:szCs w:val="28"/>
        </w:rPr>
        <w:t>. Если в результате доработки разработчиком проекта акта в проект акта будут внесены изменения, содержащие положения, имеющие высокую степень регулирующего воздействия, в отношении которых не проведены публичные консультации, проект акта подлежит повторному размещению на официальном сайте с целью проведения публичных консультаций.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>
        <w:rPr>
          <w:rFonts w:ascii="Times New Roman" w:hAnsi="Times New Roman" w:cs="Times New Roman"/>
          <w:sz w:val="28"/>
          <w:szCs w:val="28"/>
        </w:rPr>
        <w:t>24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случае принятия решения о разработке проекта акта разработчик проекта акта готовит текст проекта акта, заключение об оценке регулирующего воздействия проекта акта и иные материалы по своему усмотрению.</w:t>
      </w:r>
    </w:p>
    <w:p w:rsidR="00907763" w:rsidRDefault="00907763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763">
        <w:rPr>
          <w:rFonts w:ascii="Times New Roman" w:hAnsi="Times New Roman" w:cs="Times New Roman"/>
          <w:sz w:val="28"/>
          <w:szCs w:val="28"/>
        </w:rPr>
        <w:t xml:space="preserve">25. К заключению об оценке регулирующего воздействия проекта акта прилагается сводка предложений, поступивших после публикации уведомления о </w:t>
      </w:r>
      <w:r w:rsidRPr="00907763">
        <w:rPr>
          <w:rFonts w:ascii="Times New Roman" w:hAnsi="Times New Roman" w:cs="Times New Roman"/>
          <w:sz w:val="28"/>
          <w:szCs w:val="28"/>
        </w:rPr>
        <w:lastRenderedPageBreak/>
        <w:t>разработке проекта акта, и аргументация разработчика проекта акта в отношении использованных или неиспользованны</w:t>
      </w:r>
      <w:r>
        <w:rPr>
          <w:rFonts w:ascii="Times New Roman" w:hAnsi="Times New Roman" w:cs="Times New Roman"/>
          <w:sz w:val="28"/>
          <w:szCs w:val="28"/>
        </w:rPr>
        <w:t>х предложений по проекту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E6420E" w:rsidRPr="00B85EE2">
        <w:rPr>
          <w:rFonts w:ascii="Times New Roman" w:hAnsi="Times New Roman" w:cs="Times New Roman"/>
          <w:sz w:val="28"/>
          <w:szCs w:val="28"/>
        </w:rPr>
        <w:t>. Заключение подписывается руководителем разработчика проекта акта.</w:t>
      </w:r>
    </w:p>
    <w:p w:rsidR="00907763" w:rsidRPr="00B85EE2" w:rsidRDefault="00907763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4. ПОРЯДОК ИСПОЛЬЗОВАНИЯ РЕЗУЛЬТАТОВ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ОЦЕНКИ РЕГУЛИРУЮЩЕГО ВОЗДЕЙСТВИЯ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E6420E" w:rsidRPr="00B85EE2">
        <w:rPr>
          <w:rFonts w:ascii="Times New Roman" w:hAnsi="Times New Roman" w:cs="Times New Roman"/>
          <w:sz w:val="28"/>
          <w:szCs w:val="28"/>
        </w:rPr>
        <w:t>. Итоговую редакцию проекта акта, заключение об оценке регулирующего воздействия проекта акта разработчик проекта акта в срок не позднее восьми рабочих дней со дня подписания заключения об оценке регулирующего воздействия направляет в Уполномоченный орган.</w:t>
      </w:r>
    </w:p>
    <w:p w:rsidR="009E6161" w:rsidRDefault="009E616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161">
        <w:rPr>
          <w:rFonts w:ascii="Times New Roman" w:hAnsi="Times New Roman" w:cs="Times New Roman"/>
          <w:sz w:val="28"/>
          <w:szCs w:val="28"/>
        </w:rPr>
        <w:t>28. Уполномоченный орган проверяет материалы, перечисленные в пункте 24 настоящего Порядка, в течение пяти рабочих дней со дня их получения. В случае соответствия полученных материалов требованиям настоящего Порядка Уполномоченный орган в течение двух рабочих дней направляет экспертное заключение об оценке регулирующего воздействия проекта акта разработчику. В противном случае Уполномоченный орган в течение двух рабочих дней возвращает материалы разработчику проекта акта с указанием причин возврата. Разработчик, после получения положительной экспертизы проведения оценки регулирующего воздействия проекта акта, размещает в течении двух рабочих дней на официальном сайте итоговую редакцию проекта акта, заключение об оценке регулирующего воздействия проекта акта. Размещение документов по результатам проведения оценки регулирующего воздействия проектов актов и экспертизы нормативных правовых актов на интернет-портале осуществляется в соответствии с Порядком размещения документов на сайте в информационно-телекоммуникационной сети «Интернет»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области, утвержденным 26 ноября 2014 № 1051-ПП «О проведении оценки регулирующего воздействия проектов нормативных правовых актов Свердловской области и экспертизы нормативных правовы</w:t>
      </w:r>
      <w:r>
        <w:rPr>
          <w:rFonts w:ascii="Times New Roman" w:hAnsi="Times New Roman" w:cs="Times New Roman"/>
          <w:sz w:val="28"/>
          <w:szCs w:val="28"/>
        </w:rPr>
        <w:t>х актов Свердловской области».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направляет заключение об оценке регулирующего воздействия проекта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полученного от субъекта инициативы принятия проекта решения Думы (за исключением главы администрации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) для проведения оценки регулирующего воздействия, такому субъекту в течение 3 рабочих дней с момента его размещения на официальном сайте.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Субъект инициативы принятия проекта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(за исключением главы администрации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), устанавливающего новые или изменяющего ранее предусмотренные нормативными правовыми актами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обязанности для субъектов предпринимательской 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 w:rsidRPr="00B85EE2">
        <w:rPr>
          <w:rFonts w:ascii="Times New Roman" w:hAnsi="Times New Roman" w:cs="Times New Roman"/>
          <w:sz w:val="28"/>
          <w:szCs w:val="28"/>
        </w:rPr>
        <w:t xml:space="preserve"> деятельности, прилагает к проекту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, вносимому в Думу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 xml:space="preserve">, полученное от разработчика проекта акта заключение </w:t>
      </w:r>
      <w:r w:rsidRPr="00B85EE2">
        <w:rPr>
          <w:rFonts w:ascii="Times New Roman" w:hAnsi="Times New Roman" w:cs="Times New Roman"/>
          <w:sz w:val="28"/>
          <w:szCs w:val="28"/>
        </w:rPr>
        <w:lastRenderedPageBreak/>
        <w:t>об оценке регулирующего воздействия такого проекта решения Думы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6420E" w:rsidRPr="00B85EE2">
        <w:rPr>
          <w:rFonts w:ascii="Times New Roman" w:hAnsi="Times New Roman" w:cs="Times New Roman"/>
          <w:sz w:val="28"/>
          <w:szCs w:val="28"/>
        </w:rPr>
        <w:t>. Разработчик проекта акта прилагает:</w:t>
      </w:r>
    </w:p>
    <w:p w:rsidR="00E6420E" w:rsidRPr="00592D5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1) к проекту решения Думы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 xml:space="preserve">, подлежащему оценке регулирующего воздействия в соответствии с </w:t>
      </w:r>
      <w:hyperlink w:anchor="P85" w:history="1">
        <w:r w:rsidRPr="00592D52">
          <w:rPr>
            <w:rFonts w:ascii="Times New Roman" w:hAnsi="Times New Roman" w:cs="Times New Roman"/>
            <w:sz w:val="28"/>
            <w:szCs w:val="28"/>
          </w:rPr>
          <w:t xml:space="preserve">подпунктом 1 пункта </w:t>
        </w:r>
        <w:r w:rsidR="005948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настоящего Порядка, при его вынесении на рассмотрение главы администрации городского округа 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92D52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такого проекта решения Думы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592D5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2) к проекту постановления администрации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 xml:space="preserve">, подлежащему оценке регулирующего воздействия в соответствии с </w:t>
      </w:r>
      <w:hyperlink w:anchor="P86" w:history="1">
        <w:r w:rsidRPr="00592D52">
          <w:rPr>
            <w:rFonts w:ascii="Times New Roman" w:hAnsi="Times New Roman" w:cs="Times New Roman"/>
            <w:sz w:val="28"/>
            <w:szCs w:val="28"/>
          </w:rPr>
          <w:t xml:space="preserve">подпунктом 2 пункта </w:t>
        </w:r>
        <w:r w:rsidR="005948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настоящего Порядка, при его вынесении на рассмотрение главы администрации городского округа 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92D52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такого проекта постановления администрации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D52">
        <w:rPr>
          <w:rFonts w:ascii="Times New Roman" w:hAnsi="Times New Roman" w:cs="Times New Roman"/>
          <w:sz w:val="28"/>
          <w:szCs w:val="28"/>
        </w:rPr>
        <w:t>3) к проекту постановления Главы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592D52">
        <w:rPr>
          <w:rFonts w:ascii="Times New Roman" w:hAnsi="Times New Roman" w:cs="Times New Roman"/>
          <w:sz w:val="28"/>
          <w:szCs w:val="28"/>
        </w:rPr>
        <w:t xml:space="preserve">, подлежащему оценке регулирующего воздействия в соответствии с </w:t>
      </w:r>
      <w:hyperlink w:anchor="P92" w:history="1">
        <w:r w:rsidRPr="00592D52">
          <w:rPr>
            <w:rFonts w:ascii="Times New Roman" w:hAnsi="Times New Roman" w:cs="Times New Roman"/>
            <w:sz w:val="28"/>
            <w:szCs w:val="28"/>
          </w:rPr>
          <w:t xml:space="preserve">подпунктом 3 пункта </w:t>
        </w:r>
        <w:r w:rsidR="005948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592D52">
        <w:rPr>
          <w:rFonts w:ascii="Times New Roman" w:hAnsi="Times New Roman" w:cs="Times New Roman"/>
          <w:sz w:val="28"/>
          <w:szCs w:val="28"/>
        </w:rPr>
        <w:t xml:space="preserve"> настоящего Порядка, при его вынесении на рассмотрение Главы городского округа 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Заречный </w:t>
      </w:r>
      <w:r w:rsidRPr="00592D52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такого проекта постановления Главы городского округа</w:t>
      </w:r>
      <w:r w:rsidR="0074074A" w:rsidRPr="00592D52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5. ПРОВЕДЕНИЕ ЭКСПЕРТИЗЫ НОРМАТИВНЫХ ПРАВОВЫХ АКТОВ</w:t>
      </w:r>
      <w:r w:rsidR="001C22BC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 xml:space="preserve">31. Экспертиза нормативных правовых актов городского округа Заречный проводится в соответствии с утвержденным </w:t>
      </w:r>
      <w:r w:rsidR="004D6F2B">
        <w:rPr>
          <w:rFonts w:ascii="Times New Roman" w:hAnsi="Times New Roman" w:cs="Times New Roman"/>
          <w:sz w:val="28"/>
          <w:szCs w:val="28"/>
        </w:rPr>
        <w:t>решением о</w:t>
      </w:r>
      <w:r w:rsidRPr="00E85EBF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4D6F2B">
        <w:rPr>
          <w:rFonts w:ascii="Times New Roman" w:hAnsi="Times New Roman" w:cs="Times New Roman"/>
          <w:sz w:val="28"/>
          <w:szCs w:val="28"/>
        </w:rPr>
        <w:t>и</w:t>
      </w:r>
      <w:r w:rsidRPr="00E85EB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Заречный</w:t>
      </w:r>
      <w:r w:rsidR="004D6F2B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Pr="00E85EBF">
        <w:rPr>
          <w:rFonts w:ascii="Times New Roman" w:hAnsi="Times New Roman" w:cs="Times New Roman"/>
          <w:sz w:val="28"/>
          <w:szCs w:val="28"/>
        </w:rPr>
        <w:t>, формируемым Уполномоченным органом в пределах своей компетенции на основе: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1)</w:t>
      </w:r>
      <w:r w:rsidRPr="00E85EBF">
        <w:rPr>
          <w:rFonts w:ascii="Times New Roman" w:hAnsi="Times New Roman" w:cs="Times New Roman"/>
          <w:sz w:val="28"/>
          <w:szCs w:val="28"/>
        </w:rPr>
        <w:tab/>
        <w:t>результатов проведения оценки регулирующего воздействия проектов нормативных правовых актов городского округа Заречный;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2)</w:t>
      </w:r>
      <w:r w:rsidRPr="00E85EBF">
        <w:rPr>
          <w:rFonts w:ascii="Times New Roman" w:hAnsi="Times New Roman" w:cs="Times New Roman"/>
          <w:sz w:val="28"/>
          <w:szCs w:val="28"/>
        </w:rPr>
        <w:tab/>
        <w:t>результата мониторинга реализации действующих нормативных правовых актов городского округа Заречный;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3)</w:t>
      </w:r>
      <w:r w:rsidRPr="00E85EBF">
        <w:rPr>
          <w:rFonts w:ascii="Times New Roman" w:hAnsi="Times New Roman" w:cs="Times New Roman"/>
          <w:sz w:val="28"/>
          <w:szCs w:val="28"/>
        </w:rPr>
        <w:tab/>
        <w:t>предложений Главы городского округа Заречный, администрации городского округа Заречный и Думы городского округа Заречный;</w:t>
      </w:r>
    </w:p>
    <w:p w:rsid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4)</w:t>
      </w:r>
      <w:r w:rsidRPr="00E85EBF">
        <w:rPr>
          <w:rFonts w:ascii="Times New Roman" w:hAnsi="Times New Roman" w:cs="Times New Roman"/>
          <w:sz w:val="28"/>
          <w:szCs w:val="28"/>
        </w:rPr>
        <w:tab/>
        <w:t>обоснованных предложений о проведении экспертизы актов, поступивших от экспертных организаций, организаций, целью деятельности которых является защита и предоставление интересов субъектов предпринимательской деятельности, организаций, с которыми заключены соглашения о сотрудничестве при проведении оценки регулирующег</w:t>
      </w:r>
      <w:r w:rsidR="0092300C">
        <w:rPr>
          <w:rFonts w:ascii="Times New Roman" w:hAnsi="Times New Roman" w:cs="Times New Roman"/>
          <w:sz w:val="28"/>
          <w:szCs w:val="28"/>
        </w:rPr>
        <w:t>о воздействия, а также иных лиц;</w:t>
      </w:r>
    </w:p>
    <w:p w:rsidR="0092300C" w:rsidRPr="00E85EBF" w:rsidRDefault="0092300C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00C">
        <w:rPr>
          <w:rFonts w:ascii="Times New Roman" w:hAnsi="Times New Roman" w:cs="Times New Roman"/>
          <w:sz w:val="28"/>
          <w:szCs w:val="28"/>
        </w:rPr>
        <w:t xml:space="preserve">5) сведений об обязательных требованиях, связанных с осуществлением предпринимательской и иной экономической деятельности, оценка соблюдения которых осуществляется в рамках государственного (муниципального) контроля (надзора), привлечения к административной ответственности, предоставления </w:t>
      </w:r>
      <w:r w:rsidRPr="0092300C">
        <w:rPr>
          <w:rFonts w:ascii="Times New Roman" w:hAnsi="Times New Roman" w:cs="Times New Roman"/>
          <w:sz w:val="28"/>
          <w:szCs w:val="28"/>
        </w:rPr>
        <w:lastRenderedPageBreak/>
        <w:t>лицензий и иных разрешений, аккредитации, оценки соответствия продукции, иных форм оценок и экспертиз, включенных в Федеральную государственную информационную систему «Ре</w:t>
      </w:r>
      <w:r>
        <w:rPr>
          <w:rFonts w:ascii="Times New Roman" w:hAnsi="Times New Roman" w:cs="Times New Roman"/>
          <w:sz w:val="28"/>
          <w:szCs w:val="28"/>
        </w:rPr>
        <w:t>естр обязательных требований».</w:t>
      </w:r>
    </w:p>
    <w:p w:rsidR="00E85EBF" w:rsidRPr="00E85EBF" w:rsidRDefault="005823AD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проведении</w:t>
      </w:r>
      <w:r w:rsidR="00E85EBF" w:rsidRPr="00E85EBF">
        <w:rPr>
          <w:rFonts w:ascii="Times New Roman" w:hAnsi="Times New Roman" w:cs="Times New Roman"/>
          <w:sz w:val="28"/>
          <w:szCs w:val="28"/>
        </w:rPr>
        <w:t xml:space="preserve"> экспертизы формируется по следующим направлениям:</w:t>
      </w:r>
    </w:p>
    <w:p w:rsidR="00E85EBF" w:rsidRP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1)</w:t>
      </w:r>
      <w:r w:rsidRPr="00E85EBF">
        <w:rPr>
          <w:rFonts w:ascii="Times New Roman" w:hAnsi="Times New Roman" w:cs="Times New Roman"/>
          <w:sz w:val="28"/>
          <w:szCs w:val="28"/>
        </w:rPr>
        <w:tab/>
        <w:t>проведение экспертизы в отношении нормативных п</w:t>
      </w:r>
      <w:r w:rsidR="0015218D">
        <w:rPr>
          <w:rFonts w:ascii="Times New Roman" w:hAnsi="Times New Roman" w:cs="Times New Roman"/>
          <w:sz w:val="28"/>
          <w:szCs w:val="28"/>
        </w:rPr>
        <w:t>равовых актов, включенных в Решение</w:t>
      </w:r>
      <w:r w:rsidRPr="00E85EBF">
        <w:rPr>
          <w:rFonts w:ascii="Times New Roman" w:hAnsi="Times New Roman" w:cs="Times New Roman"/>
          <w:sz w:val="28"/>
          <w:szCs w:val="28"/>
        </w:rPr>
        <w:t xml:space="preserve"> в соответствии с подпунктом 1 части первой настоящего пункта, с целью оценки фактического воздействия (далее – направление «Оценка фактического воздействия»);</w:t>
      </w:r>
    </w:p>
    <w:p w:rsidR="00E85EBF" w:rsidRDefault="00E85E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EBF">
        <w:rPr>
          <w:rFonts w:ascii="Times New Roman" w:hAnsi="Times New Roman" w:cs="Times New Roman"/>
          <w:sz w:val="28"/>
          <w:szCs w:val="28"/>
        </w:rPr>
        <w:t>2)</w:t>
      </w:r>
      <w:r w:rsidRPr="00E85EBF">
        <w:rPr>
          <w:rFonts w:ascii="Times New Roman" w:hAnsi="Times New Roman" w:cs="Times New Roman"/>
          <w:sz w:val="28"/>
          <w:szCs w:val="28"/>
        </w:rPr>
        <w:tab/>
        <w:t xml:space="preserve">проведение экспертизы в отношении нормативных правовых актов, включенных в </w:t>
      </w:r>
      <w:r w:rsidR="0015218D">
        <w:rPr>
          <w:rFonts w:ascii="Times New Roman" w:hAnsi="Times New Roman" w:cs="Times New Roman"/>
          <w:sz w:val="28"/>
          <w:szCs w:val="28"/>
        </w:rPr>
        <w:t>Решение</w:t>
      </w:r>
      <w:r w:rsidRPr="00E85EBF">
        <w:rPr>
          <w:rFonts w:ascii="Times New Roman" w:hAnsi="Times New Roman" w:cs="Times New Roman"/>
          <w:sz w:val="28"/>
          <w:szCs w:val="28"/>
        </w:rPr>
        <w:t xml:space="preserve"> в соответствии с подпунктами 2-4 части первой настоящего пункта (дал</w:t>
      </w:r>
      <w:r>
        <w:rPr>
          <w:rFonts w:ascii="Times New Roman" w:hAnsi="Times New Roman" w:cs="Times New Roman"/>
          <w:sz w:val="28"/>
          <w:szCs w:val="28"/>
        </w:rPr>
        <w:t>ее – направление «Экспертиза»).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Этапами проведения экспертизы нормативных правовых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являются: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1) формирование годового </w:t>
      </w:r>
      <w:r w:rsidR="004D6F2B">
        <w:rPr>
          <w:rFonts w:ascii="Times New Roman" w:hAnsi="Times New Roman" w:cs="Times New Roman"/>
          <w:sz w:val="28"/>
          <w:szCs w:val="28"/>
        </w:rPr>
        <w:t>решения о</w:t>
      </w:r>
      <w:r w:rsidRPr="00B85EE2">
        <w:rPr>
          <w:rFonts w:ascii="Times New Roman" w:hAnsi="Times New Roman" w:cs="Times New Roman"/>
          <w:sz w:val="28"/>
          <w:szCs w:val="28"/>
        </w:rPr>
        <w:t xml:space="preserve"> про</w:t>
      </w:r>
      <w:r w:rsidR="004D6F2B">
        <w:rPr>
          <w:rFonts w:ascii="Times New Roman" w:hAnsi="Times New Roman" w:cs="Times New Roman"/>
          <w:sz w:val="28"/>
          <w:szCs w:val="28"/>
        </w:rPr>
        <w:t>ведении</w:t>
      </w:r>
      <w:r w:rsidRPr="00B85EE2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2) подготовка проектов заключений о результатах экспертизы 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3) проведение публичных консультаций по нормативным правовым актам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;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4) подготовка заключений о результатах экспертизы 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Глава 6. ПОДГОТОВКА </w:t>
      </w:r>
      <w:r w:rsidR="009217BF">
        <w:rPr>
          <w:rFonts w:ascii="Times New Roman" w:hAnsi="Times New Roman" w:cs="Times New Roman"/>
          <w:sz w:val="28"/>
          <w:szCs w:val="28"/>
        </w:rPr>
        <w:t>РЕШЕНИЯ О</w:t>
      </w:r>
      <w:r w:rsidRPr="00B85EE2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217BF">
        <w:rPr>
          <w:rFonts w:ascii="Times New Roman" w:hAnsi="Times New Roman" w:cs="Times New Roman"/>
          <w:sz w:val="28"/>
          <w:szCs w:val="28"/>
        </w:rPr>
        <w:t>И</w:t>
      </w:r>
      <w:r w:rsidRPr="00B85EE2">
        <w:rPr>
          <w:rFonts w:ascii="Times New Roman" w:hAnsi="Times New Roman" w:cs="Times New Roman"/>
          <w:sz w:val="28"/>
          <w:szCs w:val="28"/>
        </w:rPr>
        <w:t xml:space="preserve"> ЭКСПЕРТИЗЫ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Уполномоченный орган не позднее трех месяцев до окончания текущего года размещает на официальном сайте уведомление о сборе предложений в целях формирования </w:t>
      </w:r>
      <w:r w:rsidR="0015218D">
        <w:rPr>
          <w:rFonts w:ascii="Times New Roman" w:hAnsi="Times New Roman" w:cs="Times New Roman"/>
          <w:sz w:val="28"/>
          <w:szCs w:val="28"/>
        </w:rPr>
        <w:t>Решения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0E3B42" w:rsidRDefault="000E3B42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42">
        <w:rPr>
          <w:rFonts w:ascii="Times New Roman" w:hAnsi="Times New Roman" w:cs="Times New Roman"/>
          <w:sz w:val="28"/>
          <w:szCs w:val="28"/>
        </w:rPr>
        <w:t xml:space="preserve">Нормативные правовые акты городского округа Заречный включаются в направление «Оценка фактического воздействия» </w:t>
      </w:r>
      <w:r w:rsidR="0015218D">
        <w:rPr>
          <w:rFonts w:ascii="Times New Roman" w:hAnsi="Times New Roman" w:cs="Times New Roman"/>
          <w:sz w:val="28"/>
          <w:szCs w:val="28"/>
        </w:rPr>
        <w:t>Решения</w:t>
      </w:r>
      <w:r w:rsidRPr="000E3B42">
        <w:rPr>
          <w:rFonts w:ascii="Times New Roman" w:hAnsi="Times New Roman" w:cs="Times New Roman"/>
          <w:sz w:val="28"/>
          <w:szCs w:val="28"/>
        </w:rPr>
        <w:t xml:space="preserve"> в случае, если по проекту нормативного правового акта городского округа Заречный была проведена оценка регулирующего воздействия по высокой и средней степени и с момента вступления в силу нормативного правового акта прошло не менее трех лет. </w:t>
      </w:r>
    </w:p>
    <w:p w:rsidR="002F40BF" w:rsidRPr="002F40BF" w:rsidRDefault="002F40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F">
        <w:rPr>
          <w:rFonts w:ascii="Times New Roman" w:hAnsi="Times New Roman" w:cs="Times New Roman"/>
          <w:sz w:val="28"/>
          <w:szCs w:val="28"/>
        </w:rPr>
        <w:t>Не подлежат включению в Решение по направлению «Оценка фактического воздействия» нормативные правовые акты в случаях:</w:t>
      </w:r>
    </w:p>
    <w:p w:rsidR="002F40BF" w:rsidRPr="002F40BF" w:rsidRDefault="002F40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F">
        <w:rPr>
          <w:rFonts w:ascii="Times New Roman" w:hAnsi="Times New Roman" w:cs="Times New Roman"/>
          <w:sz w:val="28"/>
          <w:szCs w:val="28"/>
        </w:rPr>
        <w:t>1)</w:t>
      </w:r>
      <w:r w:rsidRPr="002F40BF">
        <w:rPr>
          <w:rFonts w:ascii="Times New Roman" w:hAnsi="Times New Roman" w:cs="Times New Roman"/>
          <w:sz w:val="28"/>
          <w:szCs w:val="28"/>
        </w:rPr>
        <w:tab/>
        <w:t>утраты ими силы;</w:t>
      </w:r>
    </w:p>
    <w:p w:rsidR="002F40BF" w:rsidRPr="000E3B42" w:rsidRDefault="002F40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0BF">
        <w:rPr>
          <w:rFonts w:ascii="Times New Roman" w:hAnsi="Times New Roman" w:cs="Times New Roman"/>
          <w:sz w:val="28"/>
          <w:szCs w:val="28"/>
        </w:rPr>
        <w:t>2)</w:t>
      </w:r>
      <w:r w:rsidRPr="002F40BF">
        <w:rPr>
          <w:rFonts w:ascii="Times New Roman" w:hAnsi="Times New Roman" w:cs="Times New Roman"/>
          <w:sz w:val="28"/>
          <w:szCs w:val="28"/>
        </w:rPr>
        <w:tab/>
        <w:t xml:space="preserve">признании их утратившими силу в течение года, в </w:t>
      </w:r>
      <w:r>
        <w:rPr>
          <w:rFonts w:ascii="Times New Roman" w:hAnsi="Times New Roman" w:cs="Times New Roman"/>
          <w:sz w:val="28"/>
          <w:szCs w:val="28"/>
        </w:rPr>
        <w:t>котором проводится экспертиза.</w:t>
      </w:r>
    </w:p>
    <w:p w:rsidR="000E3B42" w:rsidRDefault="000E3B42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B42">
        <w:rPr>
          <w:rFonts w:ascii="Times New Roman" w:hAnsi="Times New Roman" w:cs="Times New Roman"/>
          <w:sz w:val="28"/>
          <w:szCs w:val="28"/>
        </w:rPr>
        <w:t xml:space="preserve">Нормативные правовые акты городского округа Заречный включаются в направление «Экспертиза» </w:t>
      </w:r>
      <w:r w:rsidR="0020288F">
        <w:rPr>
          <w:rFonts w:ascii="Times New Roman" w:hAnsi="Times New Roman" w:cs="Times New Roman"/>
          <w:sz w:val="28"/>
          <w:szCs w:val="28"/>
        </w:rPr>
        <w:t>Решения</w:t>
      </w:r>
      <w:r w:rsidRPr="000E3B42">
        <w:rPr>
          <w:rFonts w:ascii="Times New Roman" w:hAnsi="Times New Roman" w:cs="Times New Roman"/>
          <w:sz w:val="28"/>
          <w:szCs w:val="28"/>
        </w:rPr>
        <w:t xml:space="preserve"> при наличии сведений, указывающих, что положения нормативного правового акта городского округа Заречный могут создавать условия, необоснованно затрудняющие осуществление предпринимательской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627C2" w:rsidRPr="002627C2">
        <w:rPr>
          <w:rFonts w:ascii="Times New Roman" w:hAnsi="Times New Roman" w:cs="Times New Roman"/>
          <w:sz w:val="28"/>
          <w:szCs w:val="28"/>
        </w:rPr>
        <w:t>иной 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Думы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в целях их включения в </w:t>
      </w:r>
      <w:r w:rsidR="0020288F">
        <w:rPr>
          <w:rFonts w:ascii="Times New Roman" w:hAnsi="Times New Roman" w:cs="Times New Roman"/>
          <w:sz w:val="28"/>
          <w:szCs w:val="28"/>
        </w:rPr>
        <w:t>Решение</w:t>
      </w:r>
      <w:r w:rsidRPr="00B85EE2">
        <w:rPr>
          <w:rFonts w:ascii="Times New Roman" w:hAnsi="Times New Roman" w:cs="Times New Roman"/>
          <w:sz w:val="28"/>
          <w:szCs w:val="28"/>
        </w:rPr>
        <w:t xml:space="preserve"> направляются в администрацию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не позднее 1 ноября года, предшествующего году, на который утверждается </w:t>
      </w:r>
      <w:r w:rsidR="0020288F">
        <w:rPr>
          <w:rFonts w:ascii="Times New Roman" w:hAnsi="Times New Roman" w:cs="Times New Roman"/>
          <w:sz w:val="28"/>
          <w:szCs w:val="28"/>
        </w:rPr>
        <w:t>Решение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Не позднее пяти рабочих дней с момента размещения уведомления о сборе предложений в целях формирования </w:t>
      </w:r>
      <w:r w:rsidR="0020288F">
        <w:rPr>
          <w:rFonts w:ascii="Times New Roman" w:hAnsi="Times New Roman" w:cs="Times New Roman"/>
          <w:sz w:val="28"/>
          <w:szCs w:val="28"/>
        </w:rPr>
        <w:t>Решения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 официальном сайте Уполномоченный орган извещает об этом организации, с которыми заключены соглашения о сотрудничестве при проведении оценки регулирующего воздействия.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E6420E" w:rsidRPr="00B85EE2">
        <w:rPr>
          <w:rFonts w:ascii="Times New Roman" w:hAnsi="Times New Roman" w:cs="Times New Roman"/>
          <w:sz w:val="28"/>
          <w:szCs w:val="28"/>
        </w:rPr>
        <w:t>. Срок сбора предложений составляет не более тридцати рабочих дней с момента размещения уведомления.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Не позднее пяти рабочих дней со дня окончания срока сбора предложений Уполномоченный орган формирует сводку всех поступивших предложений по включению нормативных правовых актов в </w:t>
      </w:r>
      <w:r w:rsidR="002028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420E" w:rsidRPr="00B85EE2">
        <w:rPr>
          <w:rFonts w:ascii="Times New Roman" w:hAnsi="Times New Roman" w:cs="Times New Roman"/>
          <w:sz w:val="28"/>
          <w:szCs w:val="28"/>
        </w:rPr>
        <w:t>на следующий год и в целях публичных консультаций размещает ее на официальном сайте.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Срок публичных консультаций по сводке предложений в </w:t>
      </w:r>
      <w:r w:rsidR="0020288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6420E" w:rsidRPr="00B85EE2">
        <w:rPr>
          <w:rFonts w:ascii="Times New Roman" w:hAnsi="Times New Roman" w:cs="Times New Roman"/>
          <w:sz w:val="28"/>
          <w:szCs w:val="28"/>
        </w:rPr>
        <w:t>составляет не более тридцати рабочих дней.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По результатам публичных консультаций Уполномоченный орган формирует проект </w:t>
      </w:r>
      <w:r w:rsidR="0020288F">
        <w:rPr>
          <w:rFonts w:ascii="Times New Roman" w:hAnsi="Times New Roman" w:cs="Times New Roman"/>
          <w:sz w:val="28"/>
          <w:szCs w:val="28"/>
        </w:rPr>
        <w:t>Решения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 следующий год.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</w:t>
      </w:r>
      <w:r w:rsidR="0020288F">
        <w:rPr>
          <w:rFonts w:ascii="Times New Roman" w:hAnsi="Times New Roman" w:cs="Times New Roman"/>
          <w:sz w:val="28"/>
          <w:szCs w:val="28"/>
        </w:rPr>
        <w:t>Решение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не позднее пяти рабочих дней со дня его утверждения главой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847DD0">
        <w:rPr>
          <w:rFonts w:ascii="Times New Roman" w:hAnsi="Times New Roman" w:cs="Times New Roman"/>
          <w:sz w:val="28"/>
          <w:szCs w:val="28"/>
        </w:rPr>
        <w:t xml:space="preserve"> </w:t>
      </w:r>
      <w:r w:rsidR="00847DD0" w:rsidRPr="00847DD0">
        <w:rPr>
          <w:rFonts w:ascii="Times New Roman" w:hAnsi="Times New Roman" w:cs="Times New Roman"/>
          <w:sz w:val="28"/>
          <w:szCs w:val="28"/>
        </w:rPr>
        <w:t xml:space="preserve">либо со </w:t>
      </w:r>
      <w:r w:rsidR="00847DD0">
        <w:rPr>
          <w:rFonts w:ascii="Times New Roman" w:hAnsi="Times New Roman" w:cs="Times New Roman"/>
          <w:sz w:val="28"/>
          <w:szCs w:val="28"/>
        </w:rPr>
        <w:t>дня внесения изменений в него.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7. ПОДГОТОВКА ПРОЕКТОВ ЗАКЛЮЧЕНИЙ О РЕЗУЛЬТАТАХ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ЭКСПЕРТИЗЫ НОРМАТИВНЫХ ПРАВОВЫХ АКТОВ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И</w:t>
      </w:r>
      <w:r w:rsidR="001C22BC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>ПРОВЕДЕНИЕ ПУБЛИЧНЫХ КОНСУЛЬТАЦИЙ ПО НИМ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отношении каждого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r w:rsidR="00CC0F3C">
        <w:rPr>
          <w:rFonts w:ascii="Times New Roman" w:hAnsi="Times New Roman" w:cs="Times New Roman"/>
          <w:sz w:val="28"/>
          <w:szCs w:val="28"/>
        </w:rPr>
        <w:t>Решение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 соответствующий год, разработчик нормативного правового акта готовит проект заключения, который направляется в Уполномоченный орган в течение двадцати рабочих дней со дня начала экспертизы такого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1E53F4" w:rsidRPr="001E53F4" w:rsidRDefault="001E53F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41. Форма заключения о проведении экспертизы нормативного правового акта городского округа Заречный утверждается администрацией городского округа Заречный.</w:t>
      </w:r>
    </w:p>
    <w:p w:rsidR="001E53F4" w:rsidRDefault="001E53F4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3F4">
        <w:rPr>
          <w:rFonts w:ascii="Times New Roman" w:hAnsi="Times New Roman" w:cs="Times New Roman"/>
          <w:sz w:val="28"/>
          <w:szCs w:val="28"/>
        </w:rPr>
        <w:t>К заключению о результатах оценки фактического воздействия прилагается, заключение, подготовленное по результатам оценки регулирующего воздействия на стадии разработки и согласования проекта данно</w:t>
      </w:r>
      <w:r>
        <w:rPr>
          <w:rFonts w:ascii="Times New Roman" w:hAnsi="Times New Roman" w:cs="Times New Roman"/>
          <w:sz w:val="28"/>
          <w:szCs w:val="28"/>
        </w:rPr>
        <w:t>го нормативного правового акта.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Проект заключения о результатах экспертизы нормативного правового акта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выносится Уполномоченным органом на публичные консультации.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 xml:space="preserve">В целях проведения публичных консультаций Уполномоченный орган размещает на официальном сайте </w:t>
      </w:r>
      <w:r w:rsidR="005E5B80">
        <w:rPr>
          <w:rFonts w:ascii="Times New Roman" w:hAnsi="Times New Roman" w:cs="Times New Roman"/>
          <w:sz w:val="28"/>
          <w:szCs w:val="28"/>
        </w:rPr>
        <w:t xml:space="preserve">и интернет-портале </w:t>
      </w:r>
      <w:r w:rsidRPr="00B85EE2">
        <w:rPr>
          <w:rFonts w:ascii="Times New Roman" w:hAnsi="Times New Roman" w:cs="Times New Roman"/>
          <w:sz w:val="28"/>
          <w:szCs w:val="28"/>
        </w:rPr>
        <w:t xml:space="preserve">уведомление о проведении экспертизы нормативного правового акта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Pr="00B85EE2">
        <w:rPr>
          <w:rFonts w:ascii="Times New Roman" w:hAnsi="Times New Roman" w:cs="Times New Roman"/>
          <w:sz w:val="28"/>
          <w:szCs w:val="28"/>
        </w:rPr>
        <w:t xml:space="preserve">с указанием срока начала и окончания публичных консультаций, текст нормативного правового </w:t>
      </w:r>
      <w:r w:rsidRPr="00B85EE2">
        <w:rPr>
          <w:rFonts w:ascii="Times New Roman" w:hAnsi="Times New Roman" w:cs="Times New Roman"/>
          <w:sz w:val="28"/>
          <w:szCs w:val="28"/>
        </w:rPr>
        <w:lastRenderedPageBreak/>
        <w:t>акта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, по которому проводится экспертиза, проект заключения о результатах экспертизы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Pr="00B85EE2">
        <w:rPr>
          <w:rFonts w:ascii="Times New Roman" w:hAnsi="Times New Roman" w:cs="Times New Roman"/>
          <w:sz w:val="28"/>
          <w:szCs w:val="28"/>
        </w:rPr>
        <w:t>.</w:t>
      </w:r>
    </w:p>
    <w:p w:rsidR="005E5B80" w:rsidRDefault="005E5B80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B80">
        <w:rPr>
          <w:rFonts w:ascii="Times New Roman" w:hAnsi="Times New Roman" w:cs="Times New Roman"/>
          <w:sz w:val="28"/>
          <w:szCs w:val="28"/>
        </w:rPr>
        <w:t>43. Сроки проведения публичных консультаций по проектам заключений о результатах экспертизы нормативных правовых актов городского округа Заречный составляют 20 рабочих дней с момента размещения на официал</w:t>
      </w:r>
      <w:r>
        <w:rPr>
          <w:rFonts w:ascii="Times New Roman" w:hAnsi="Times New Roman" w:cs="Times New Roman"/>
          <w:sz w:val="28"/>
          <w:szCs w:val="28"/>
        </w:rPr>
        <w:t>ьном сайте и интернет-портале.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рассматривает все предложения, поступившие по результатам публичных консультаций, и составляет сводку предложений с указанием сведений об их учете или причинах отклонения.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 результатам публичных консультаций Уполномоченный орган дорабатывает заключение.</w:t>
      </w:r>
    </w:p>
    <w:p w:rsidR="00B90781" w:rsidRDefault="00B9078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81">
        <w:rPr>
          <w:rFonts w:ascii="Times New Roman" w:hAnsi="Times New Roman" w:cs="Times New Roman"/>
          <w:sz w:val="28"/>
          <w:szCs w:val="28"/>
        </w:rPr>
        <w:t>46. Проект заключения подписывается заместителем главы администрации городского округа Заречный по финансово-экономическим вопросам и стратегическому планированию и размещается на официальном сайте и интернет-портале не позднее пяти р</w:t>
      </w:r>
      <w:r>
        <w:rPr>
          <w:rFonts w:ascii="Times New Roman" w:hAnsi="Times New Roman" w:cs="Times New Roman"/>
          <w:sz w:val="28"/>
          <w:szCs w:val="28"/>
        </w:rPr>
        <w:t>абочих дней со дня подписания.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E6420E" w:rsidRPr="00B85EE2">
        <w:rPr>
          <w:rFonts w:ascii="Times New Roman" w:hAnsi="Times New Roman" w:cs="Times New Roman"/>
          <w:sz w:val="28"/>
          <w:szCs w:val="28"/>
        </w:rPr>
        <w:t>. Порядок подготовки проектов заключений о результатах экспертизы нормативных правовых актов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проведения публичных консультаций по нормативным правовым актам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и подготовки заключений о результатах экспертизы нормативных правовых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устанавливается администрацией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Методическое обеспечение деятельности по подготовке проектов заключений о результатах экспертизы нормативных правовых актов городского округа </w:t>
      </w:r>
      <w:r w:rsidR="001C22BC">
        <w:rPr>
          <w:rFonts w:ascii="Times New Roman" w:hAnsi="Times New Roman" w:cs="Times New Roman"/>
          <w:sz w:val="28"/>
          <w:szCs w:val="28"/>
        </w:rPr>
        <w:t>Заречный</w:t>
      </w:r>
      <w:r w:rsidR="001C22BC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и проведению публичных консультаций по нормативным правовым актам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осуществляется Уполномоченным органом.</w:t>
      </w:r>
    </w:p>
    <w:p w:rsidR="00E6420E" w:rsidRPr="00B85EE2" w:rsidRDefault="00E6420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Глава 8. ПОРЯДОК ИСПОЛЬЗОВАНИЯ РЕЗУЛЬТАТОВ ЭКСПЕРТИЗЫ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течение десяти рабочих дней со дня подписания заключение о результатах экспертизы нормативного правового акта городского округа</w:t>
      </w:r>
      <w:r w:rsidR="001C22BC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 направляется разработчику нормативного правового акта, к полномочиям которого относится регулируемая сфера общественных отношений.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Заключение о результатах экспертизы нормативного правового акта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может являться основанием для внесения в него изменений или признания его утратившим силу.</w:t>
      </w: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E6420E" w:rsidRPr="00B85EE2">
        <w:rPr>
          <w:rFonts w:ascii="Times New Roman" w:hAnsi="Times New Roman" w:cs="Times New Roman"/>
          <w:sz w:val="28"/>
          <w:szCs w:val="28"/>
        </w:rPr>
        <w:t>. Уполномоченный орган по результатам экспертизы направляет в адрес Думы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Главы городского округа </w:t>
      </w:r>
      <w:r w:rsidR="00E14CB8">
        <w:rPr>
          <w:rFonts w:ascii="Times New Roman" w:hAnsi="Times New Roman" w:cs="Times New Roman"/>
          <w:sz w:val="28"/>
          <w:szCs w:val="28"/>
        </w:rPr>
        <w:t>Заречный</w:t>
      </w:r>
      <w:r w:rsidR="00E14CB8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(в зависимости от того, к чьим полномочиям относится регулируемая сфера общественных отношений) предложения о внесении изменений в нормативный правовой акт городского округа или признании его утратившим силу.</w:t>
      </w:r>
    </w:p>
    <w:p w:rsidR="007B6E81" w:rsidRDefault="007B6E81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E6420E" w:rsidP="003344AE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lastRenderedPageBreak/>
        <w:t>Глава 9. ОБЕСПЕЧЕНИЕ ДОСТУПА К ИНФОРМАЦИИ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ПРОЕКТОВ АКТОВ ГОРОДСКОГО ОКРУГА И ЭКСПЕРТИЗЫ</w:t>
      </w:r>
    </w:p>
    <w:p w:rsidR="00E6420E" w:rsidRPr="00B85EE2" w:rsidRDefault="00E6420E" w:rsidP="003344A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85EE2">
        <w:rPr>
          <w:rFonts w:ascii="Times New Roman" w:hAnsi="Times New Roman" w:cs="Times New Roman"/>
          <w:sz w:val="28"/>
          <w:szCs w:val="28"/>
        </w:rPr>
        <w:t>НОРМАТИВНЫХ ПРАВОВЫХ АКТОВ ГОРОДСКОГО ОКРУГА</w:t>
      </w:r>
      <w:r w:rsidR="0074074A">
        <w:rPr>
          <w:rFonts w:ascii="Times New Roman" w:hAnsi="Times New Roman" w:cs="Times New Roman"/>
          <w:sz w:val="28"/>
          <w:szCs w:val="28"/>
        </w:rPr>
        <w:t xml:space="preserve"> ЗАРЕЧНЫЙ</w:t>
      </w:r>
    </w:p>
    <w:p w:rsidR="00E6420E" w:rsidRPr="00B85EE2" w:rsidRDefault="00E6420E" w:rsidP="003344A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420E" w:rsidRPr="00B85EE2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. Уполномоченный орган подготавливает и не позднее 1 марта текущего года размещает на официальном сайте отчет о проведении оценки регулирующего воздействия проектов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городского округа </w:t>
      </w:r>
      <w:r w:rsidR="00E14CB8">
        <w:rPr>
          <w:rFonts w:ascii="Times New Roman" w:hAnsi="Times New Roman" w:cs="Times New Roman"/>
          <w:sz w:val="28"/>
          <w:szCs w:val="28"/>
        </w:rPr>
        <w:t>Заречный</w:t>
      </w:r>
      <w:r w:rsidR="00E14CB8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(далее - ежегодный отчет).</w:t>
      </w:r>
    </w:p>
    <w:p w:rsidR="00E306E6" w:rsidRDefault="005948BE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E6420E" w:rsidRPr="00B85EE2">
        <w:rPr>
          <w:rFonts w:ascii="Times New Roman" w:hAnsi="Times New Roman" w:cs="Times New Roman"/>
          <w:sz w:val="28"/>
          <w:szCs w:val="28"/>
        </w:rPr>
        <w:t>. В ежегодном отчете содержится информация о подготовленных в отчетном году заключениях об оценке регулирующего воздействия проектов актов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 xml:space="preserve">, информация об учете или о причинах отклонения в принятых проектах актов городского округа </w:t>
      </w:r>
      <w:r w:rsidR="0074074A">
        <w:rPr>
          <w:rFonts w:ascii="Times New Roman" w:hAnsi="Times New Roman" w:cs="Times New Roman"/>
          <w:sz w:val="28"/>
          <w:szCs w:val="28"/>
        </w:rPr>
        <w:t>Заречный</w:t>
      </w:r>
      <w:r w:rsidR="0074074A" w:rsidRPr="00B85EE2">
        <w:rPr>
          <w:rFonts w:ascii="Times New Roman" w:hAnsi="Times New Roman" w:cs="Times New Roman"/>
          <w:sz w:val="28"/>
          <w:szCs w:val="28"/>
        </w:rPr>
        <w:t xml:space="preserve"> </w:t>
      </w:r>
      <w:r w:rsidR="00E6420E" w:rsidRPr="00B85EE2">
        <w:rPr>
          <w:rFonts w:ascii="Times New Roman" w:hAnsi="Times New Roman" w:cs="Times New Roman"/>
          <w:sz w:val="28"/>
          <w:szCs w:val="28"/>
        </w:rPr>
        <w:t>предложений, содержащихся в сводках предложений, поступивших от участников публичных консультаций по таким проектам актов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, а также информация о подготовленных в отчетном году заключениях о результатах экспертизы нормативных правовых актов городского округа</w:t>
      </w:r>
      <w:r w:rsidR="00E14CB8">
        <w:rPr>
          <w:rFonts w:ascii="Times New Roman" w:hAnsi="Times New Roman" w:cs="Times New Roman"/>
          <w:sz w:val="28"/>
          <w:szCs w:val="28"/>
        </w:rPr>
        <w:t xml:space="preserve"> Заречный</w:t>
      </w:r>
      <w:r w:rsidR="00E6420E" w:rsidRPr="00B85EE2">
        <w:rPr>
          <w:rFonts w:ascii="Times New Roman" w:hAnsi="Times New Roman" w:cs="Times New Roman"/>
          <w:sz w:val="28"/>
          <w:szCs w:val="28"/>
        </w:rPr>
        <w:t>.</w:t>
      </w:r>
    </w:p>
    <w:p w:rsidR="00A97ABF" w:rsidRDefault="00A97A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BF" w:rsidRDefault="00A97ABF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E81" w:rsidRPr="00A255D7" w:rsidRDefault="007B6E81" w:rsidP="003344A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6E81" w:rsidRPr="00A255D7" w:rsidSect="003970AF"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DA" w:rsidRDefault="004D11DA" w:rsidP="00651619">
      <w:pPr>
        <w:spacing w:after="0" w:line="240" w:lineRule="auto"/>
      </w:pPr>
      <w:r>
        <w:separator/>
      </w:r>
    </w:p>
  </w:endnote>
  <w:endnote w:type="continuationSeparator" w:id="0">
    <w:p w:rsidR="004D11DA" w:rsidRDefault="004D11DA" w:rsidP="0065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DA" w:rsidRDefault="004D11DA" w:rsidP="00651619">
      <w:pPr>
        <w:spacing w:after="0" w:line="240" w:lineRule="auto"/>
      </w:pPr>
      <w:r>
        <w:separator/>
      </w:r>
    </w:p>
  </w:footnote>
  <w:footnote w:type="continuationSeparator" w:id="0">
    <w:p w:rsidR="004D11DA" w:rsidRDefault="004D11DA" w:rsidP="0065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619" w:rsidRPr="00651619" w:rsidRDefault="00651619" w:rsidP="00651619">
    <w:pPr>
      <w:pStyle w:val="a6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651619">
      <w:rPr>
        <w:rFonts w:ascii="Times New Roman" w:hAnsi="Times New Roman"/>
        <w:sz w:val="28"/>
        <w:szCs w:val="28"/>
      </w:rPr>
      <w:fldChar w:fldCharType="begin"/>
    </w:r>
    <w:r w:rsidRPr="00651619">
      <w:rPr>
        <w:rFonts w:ascii="Times New Roman" w:hAnsi="Times New Roman"/>
        <w:sz w:val="28"/>
        <w:szCs w:val="28"/>
      </w:rPr>
      <w:instrText>PAGE   \* MERGEFORMAT</w:instrText>
    </w:r>
    <w:r w:rsidRPr="00651619">
      <w:rPr>
        <w:rFonts w:ascii="Times New Roman" w:hAnsi="Times New Roman"/>
        <w:sz w:val="28"/>
        <w:szCs w:val="28"/>
      </w:rPr>
      <w:fldChar w:fldCharType="separate"/>
    </w:r>
    <w:r w:rsidR="003970AF">
      <w:rPr>
        <w:rFonts w:ascii="Times New Roman" w:hAnsi="Times New Roman"/>
        <w:noProof/>
        <w:sz w:val="28"/>
        <w:szCs w:val="28"/>
      </w:rPr>
      <w:t>12</w:t>
    </w:r>
    <w:r w:rsidRPr="00651619">
      <w:rPr>
        <w:rFonts w:ascii="Times New Roman" w:hAnsi="Times New Roman"/>
        <w:sz w:val="28"/>
        <w:szCs w:val="28"/>
      </w:rPr>
      <w:fldChar w:fldCharType="end"/>
    </w:r>
  </w:p>
  <w:p w:rsidR="00651619" w:rsidRPr="00651619" w:rsidRDefault="00651619" w:rsidP="00651619">
    <w:pPr>
      <w:pStyle w:val="a6"/>
      <w:spacing w:after="0" w:line="240" w:lineRule="auto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C4D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A2F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7C87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109C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3A7E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0B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F24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FC67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0E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4A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D756E"/>
    <w:multiLevelType w:val="hybridMultilevel"/>
    <w:tmpl w:val="8CDAF810"/>
    <w:lvl w:ilvl="0" w:tplc="9708923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E38FF"/>
    <w:multiLevelType w:val="hybridMultilevel"/>
    <w:tmpl w:val="F016FE98"/>
    <w:lvl w:ilvl="0" w:tplc="A06A7388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6BCE3346">
      <w:start w:val="1"/>
      <w:numFmt w:val="decimal"/>
      <w:lvlText w:val="%3)"/>
      <w:lvlJc w:val="left"/>
      <w:pPr>
        <w:tabs>
          <w:tab w:val="num" w:pos="3855"/>
        </w:tabs>
        <w:ind w:left="3855" w:hanging="115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6FA1CF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FB73D0"/>
    <w:multiLevelType w:val="hybridMultilevel"/>
    <w:tmpl w:val="851E52E8"/>
    <w:lvl w:ilvl="0" w:tplc="902444D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053C4E"/>
    <w:multiLevelType w:val="hybridMultilevel"/>
    <w:tmpl w:val="CF8E0D60"/>
    <w:lvl w:ilvl="0" w:tplc="737250B0">
      <w:start w:val="1"/>
      <w:numFmt w:val="decimal"/>
      <w:lvlText w:val="%1)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 w15:restartNumberingAfterBreak="0">
    <w:nsid w:val="247A127B"/>
    <w:multiLevelType w:val="hybridMultilevel"/>
    <w:tmpl w:val="80CA4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B39B1"/>
    <w:multiLevelType w:val="hybridMultilevel"/>
    <w:tmpl w:val="0E08B51E"/>
    <w:lvl w:ilvl="0" w:tplc="F0A6C34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E7D31D4"/>
    <w:multiLevelType w:val="hybridMultilevel"/>
    <w:tmpl w:val="B2F287B2"/>
    <w:lvl w:ilvl="0" w:tplc="A06A7388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431097D"/>
    <w:multiLevelType w:val="hybridMultilevel"/>
    <w:tmpl w:val="5BCE7FD6"/>
    <w:lvl w:ilvl="0" w:tplc="97089236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983246D6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 w:tplc="7876AC44">
      <w:start w:val="1"/>
      <w:numFmt w:val="decimal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4134B5D"/>
    <w:multiLevelType w:val="hybridMultilevel"/>
    <w:tmpl w:val="C1A8BB58"/>
    <w:lvl w:ilvl="0" w:tplc="7A2C79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2F4E3E"/>
    <w:multiLevelType w:val="hybridMultilevel"/>
    <w:tmpl w:val="B7722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0132C5"/>
    <w:multiLevelType w:val="multilevel"/>
    <w:tmpl w:val="7818D76A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21"/>
  </w:num>
  <w:num w:numId="18">
    <w:abstractNumId w:val="15"/>
  </w:num>
  <w:num w:numId="19">
    <w:abstractNumId w:val="20"/>
  </w:num>
  <w:num w:numId="20">
    <w:abstractNumId w:val="22"/>
  </w:num>
  <w:num w:numId="21">
    <w:abstractNumId w:val="19"/>
  </w:num>
  <w:num w:numId="22">
    <w:abstractNumId w:val="23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6"/>
    <w:rsid w:val="000031B5"/>
    <w:rsid w:val="00011700"/>
    <w:rsid w:val="00012E1F"/>
    <w:rsid w:val="00013164"/>
    <w:rsid w:val="0001354D"/>
    <w:rsid w:val="00013783"/>
    <w:rsid w:val="00015146"/>
    <w:rsid w:val="00015434"/>
    <w:rsid w:val="0001719D"/>
    <w:rsid w:val="00031648"/>
    <w:rsid w:val="00036990"/>
    <w:rsid w:val="00047A46"/>
    <w:rsid w:val="00063DA7"/>
    <w:rsid w:val="00073641"/>
    <w:rsid w:val="00074F43"/>
    <w:rsid w:val="00081330"/>
    <w:rsid w:val="00083005"/>
    <w:rsid w:val="000A1F90"/>
    <w:rsid w:val="000A440D"/>
    <w:rsid w:val="000A6943"/>
    <w:rsid w:val="000A7096"/>
    <w:rsid w:val="000B7426"/>
    <w:rsid w:val="000D5AFE"/>
    <w:rsid w:val="000E1DA7"/>
    <w:rsid w:val="000E3B42"/>
    <w:rsid w:val="000F158D"/>
    <w:rsid w:val="000F6386"/>
    <w:rsid w:val="00105191"/>
    <w:rsid w:val="00111A2A"/>
    <w:rsid w:val="0012261E"/>
    <w:rsid w:val="00126046"/>
    <w:rsid w:val="00136CC0"/>
    <w:rsid w:val="00137CBF"/>
    <w:rsid w:val="00141ED9"/>
    <w:rsid w:val="00145082"/>
    <w:rsid w:val="001518D0"/>
    <w:rsid w:val="00151950"/>
    <w:rsid w:val="0015218D"/>
    <w:rsid w:val="00163821"/>
    <w:rsid w:val="00164C0E"/>
    <w:rsid w:val="001708A3"/>
    <w:rsid w:val="00196F62"/>
    <w:rsid w:val="001979D3"/>
    <w:rsid w:val="001B70BD"/>
    <w:rsid w:val="001B72E6"/>
    <w:rsid w:val="001B7B3B"/>
    <w:rsid w:val="001C0053"/>
    <w:rsid w:val="001C1664"/>
    <w:rsid w:val="001C22BC"/>
    <w:rsid w:val="001E0C00"/>
    <w:rsid w:val="001E12D4"/>
    <w:rsid w:val="001E4BD9"/>
    <w:rsid w:val="001E53F4"/>
    <w:rsid w:val="001E7886"/>
    <w:rsid w:val="001F29C3"/>
    <w:rsid w:val="0020288F"/>
    <w:rsid w:val="00220145"/>
    <w:rsid w:val="00231C65"/>
    <w:rsid w:val="002627C2"/>
    <w:rsid w:val="00264C50"/>
    <w:rsid w:val="00271890"/>
    <w:rsid w:val="002764EE"/>
    <w:rsid w:val="00283271"/>
    <w:rsid w:val="002B0713"/>
    <w:rsid w:val="002E3F61"/>
    <w:rsid w:val="002F40BF"/>
    <w:rsid w:val="00314191"/>
    <w:rsid w:val="003344AE"/>
    <w:rsid w:val="00344154"/>
    <w:rsid w:val="0034535A"/>
    <w:rsid w:val="00350397"/>
    <w:rsid w:val="00352B5A"/>
    <w:rsid w:val="00353171"/>
    <w:rsid w:val="00360E46"/>
    <w:rsid w:val="00383B54"/>
    <w:rsid w:val="00395C75"/>
    <w:rsid w:val="003970AF"/>
    <w:rsid w:val="003A58A5"/>
    <w:rsid w:val="003A6578"/>
    <w:rsid w:val="003A6F92"/>
    <w:rsid w:val="003B50C2"/>
    <w:rsid w:val="003D55B4"/>
    <w:rsid w:val="003E231F"/>
    <w:rsid w:val="003F2929"/>
    <w:rsid w:val="003F50EA"/>
    <w:rsid w:val="003F72FE"/>
    <w:rsid w:val="00417BAE"/>
    <w:rsid w:val="004220BF"/>
    <w:rsid w:val="00434336"/>
    <w:rsid w:val="00450336"/>
    <w:rsid w:val="004745D6"/>
    <w:rsid w:val="0049045F"/>
    <w:rsid w:val="004B0F81"/>
    <w:rsid w:val="004B543B"/>
    <w:rsid w:val="004B7803"/>
    <w:rsid w:val="004B7F91"/>
    <w:rsid w:val="004C1BCA"/>
    <w:rsid w:val="004D11DA"/>
    <w:rsid w:val="004D1D22"/>
    <w:rsid w:val="004D466C"/>
    <w:rsid w:val="004D6F2B"/>
    <w:rsid w:val="004F3262"/>
    <w:rsid w:val="004F605B"/>
    <w:rsid w:val="0050064B"/>
    <w:rsid w:val="005034FD"/>
    <w:rsid w:val="005159BD"/>
    <w:rsid w:val="005173FB"/>
    <w:rsid w:val="0054723B"/>
    <w:rsid w:val="00553A00"/>
    <w:rsid w:val="00554A74"/>
    <w:rsid w:val="00570108"/>
    <w:rsid w:val="00572FF0"/>
    <w:rsid w:val="005737D6"/>
    <w:rsid w:val="005757E7"/>
    <w:rsid w:val="005823AD"/>
    <w:rsid w:val="00592D52"/>
    <w:rsid w:val="005945B5"/>
    <w:rsid w:val="005948BE"/>
    <w:rsid w:val="005B1632"/>
    <w:rsid w:val="005B35F7"/>
    <w:rsid w:val="005C6EA9"/>
    <w:rsid w:val="005D1863"/>
    <w:rsid w:val="005E5B80"/>
    <w:rsid w:val="005F4309"/>
    <w:rsid w:val="005F5997"/>
    <w:rsid w:val="00607A7C"/>
    <w:rsid w:val="0061296E"/>
    <w:rsid w:val="00630483"/>
    <w:rsid w:val="00637EDC"/>
    <w:rsid w:val="006503D6"/>
    <w:rsid w:val="00651619"/>
    <w:rsid w:val="00653D8D"/>
    <w:rsid w:val="00660C8D"/>
    <w:rsid w:val="0067265C"/>
    <w:rsid w:val="00675948"/>
    <w:rsid w:val="00684481"/>
    <w:rsid w:val="00695762"/>
    <w:rsid w:val="006A6A48"/>
    <w:rsid w:val="006A7CBA"/>
    <w:rsid w:val="006B607B"/>
    <w:rsid w:val="006C5C1B"/>
    <w:rsid w:val="006E5C21"/>
    <w:rsid w:val="00700427"/>
    <w:rsid w:val="00717433"/>
    <w:rsid w:val="00732814"/>
    <w:rsid w:val="00732C5D"/>
    <w:rsid w:val="0074074A"/>
    <w:rsid w:val="0076141A"/>
    <w:rsid w:val="00761634"/>
    <w:rsid w:val="00785FDC"/>
    <w:rsid w:val="007A6CD5"/>
    <w:rsid w:val="007B6E81"/>
    <w:rsid w:val="007D41B7"/>
    <w:rsid w:val="007E0A33"/>
    <w:rsid w:val="007F1767"/>
    <w:rsid w:val="00801C9C"/>
    <w:rsid w:val="0081284F"/>
    <w:rsid w:val="00821E23"/>
    <w:rsid w:val="0083627A"/>
    <w:rsid w:val="008446BE"/>
    <w:rsid w:val="00847DD0"/>
    <w:rsid w:val="00860393"/>
    <w:rsid w:val="00863FDB"/>
    <w:rsid w:val="00877BDC"/>
    <w:rsid w:val="00880179"/>
    <w:rsid w:val="00882761"/>
    <w:rsid w:val="00883166"/>
    <w:rsid w:val="00883ABC"/>
    <w:rsid w:val="00895CBB"/>
    <w:rsid w:val="008A0E95"/>
    <w:rsid w:val="008A3C11"/>
    <w:rsid w:val="008A407A"/>
    <w:rsid w:val="008A4817"/>
    <w:rsid w:val="008A5E9E"/>
    <w:rsid w:val="008B002B"/>
    <w:rsid w:val="008B14D4"/>
    <w:rsid w:val="008B6EEB"/>
    <w:rsid w:val="008B74C0"/>
    <w:rsid w:val="008C3939"/>
    <w:rsid w:val="008E652F"/>
    <w:rsid w:val="00907763"/>
    <w:rsid w:val="00914E52"/>
    <w:rsid w:val="00915BDD"/>
    <w:rsid w:val="009217BF"/>
    <w:rsid w:val="0092300C"/>
    <w:rsid w:val="009432B2"/>
    <w:rsid w:val="00964232"/>
    <w:rsid w:val="00972FC3"/>
    <w:rsid w:val="0097421B"/>
    <w:rsid w:val="00975132"/>
    <w:rsid w:val="00976915"/>
    <w:rsid w:val="00992E81"/>
    <w:rsid w:val="009968F5"/>
    <w:rsid w:val="009A004D"/>
    <w:rsid w:val="009A11BD"/>
    <w:rsid w:val="009C14AB"/>
    <w:rsid w:val="009C3724"/>
    <w:rsid w:val="009D2935"/>
    <w:rsid w:val="009D76DE"/>
    <w:rsid w:val="009E6161"/>
    <w:rsid w:val="009E7303"/>
    <w:rsid w:val="009F349E"/>
    <w:rsid w:val="009F46E1"/>
    <w:rsid w:val="00A14FAE"/>
    <w:rsid w:val="00A24C48"/>
    <w:rsid w:val="00A255D7"/>
    <w:rsid w:val="00A30DB5"/>
    <w:rsid w:val="00A32BF8"/>
    <w:rsid w:val="00A34701"/>
    <w:rsid w:val="00A35769"/>
    <w:rsid w:val="00A35CD5"/>
    <w:rsid w:val="00A505EC"/>
    <w:rsid w:val="00A50BA4"/>
    <w:rsid w:val="00A538C5"/>
    <w:rsid w:val="00A9539B"/>
    <w:rsid w:val="00A97ABF"/>
    <w:rsid w:val="00AA05C7"/>
    <w:rsid w:val="00AA436A"/>
    <w:rsid w:val="00AA4C65"/>
    <w:rsid w:val="00AB772E"/>
    <w:rsid w:val="00AC1757"/>
    <w:rsid w:val="00AC27E7"/>
    <w:rsid w:val="00AD02D4"/>
    <w:rsid w:val="00AE2135"/>
    <w:rsid w:val="00AF2FCF"/>
    <w:rsid w:val="00AF36DF"/>
    <w:rsid w:val="00AF5661"/>
    <w:rsid w:val="00B05B77"/>
    <w:rsid w:val="00B357AA"/>
    <w:rsid w:val="00B52A40"/>
    <w:rsid w:val="00B52BD3"/>
    <w:rsid w:val="00B52F0C"/>
    <w:rsid w:val="00B55D7E"/>
    <w:rsid w:val="00B57F14"/>
    <w:rsid w:val="00B664D4"/>
    <w:rsid w:val="00B709B8"/>
    <w:rsid w:val="00B7699B"/>
    <w:rsid w:val="00B76E8C"/>
    <w:rsid w:val="00B90781"/>
    <w:rsid w:val="00BA609C"/>
    <w:rsid w:val="00BB190B"/>
    <w:rsid w:val="00BB31DA"/>
    <w:rsid w:val="00BB6AFB"/>
    <w:rsid w:val="00BC2891"/>
    <w:rsid w:val="00BE78BF"/>
    <w:rsid w:val="00C14E27"/>
    <w:rsid w:val="00C35FF8"/>
    <w:rsid w:val="00C50FBA"/>
    <w:rsid w:val="00C57EB8"/>
    <w:rsid w:val="00C630AA"/>
    <w:rsid w:val="00C86B84"/>
    <w:rsid w:val="00CA201D"/>
    <w:rsid w:val="00CB63B8"/>
    <w:rsid w:val="00CC0F3C"/>
    <w:rsid w:val="00CD6732"/>
    <w:rsid w:val="00CF7AB1"/>
    <w:rsid w:val="00D20D2B"/>
    <w:rsid w:val="00D22F8E"/>
    <w:rsid w:val="00D320BC"/>
    <w:rsid w:val="00D36B50"/>
    <w:rsid w:val="00D508E3"/>
    <w:rsid w:val="00D51DE4"/>
    <w:rsid w:val="00D544AB"/>
    <w:rsid w:val="00D627D7"/>
    <w:rsid w:val="00D64AB1"/>
    <w:rsid w:val="00D71A16"/>
    <w:rsid w:val="00D72A77"/>
    <w:rsid w:val="00D76C5F"/>
    <w:rsid w:val="00D76E53"/>
    <w:rsid w:val="00D8020F"/>
    <w:rsid w:val="00DA0EF9"/>
    <w:rsid w:val="00DA18F9"/>
    <w:rsid w:val="00DC4514"/>
    <w:rsid w:val="00DE15E7"/>
    <w:rsid w:val="00E042DD"/>
    <w:rsid w:val="00E053DE"/>
    <w:rsid w:val="00E14CB8"/>
    <w:rsid w:val="00E306E6"/>
    <w:rsid w:val="00E50EE5"/>
    <w:rsid w:val="00E6420E"/>
    <w:rsid w:val="00E732B5"/>
    <w:rsid w:val="00E7624A"/>
    <w:rsid w:val="00E80362"/>
    <w:rsid w:val="00E8195F"/>
    <w:rsid w:val="00E85EBF"/>
    <w:rsid w:val="00E8767F"/>
    <w:rsid w:val="00EA0FDB"/>
    <w:rsid w:val="00EA5AC5"/>
    <w:rsid w:val="00EB3A7D"/>
    <w:rsid w:val="00ED1352"/>
    <w:rsid w:val="00EE523D"/>
    <w:rsid w:val="00EF5942"/>
    <w:rsid w:val="00F052E5"/>
    <w:rsid w:val="00F32FD1"/>
    <w:rsid w:val="00F74C4D"/>
    <w:rsid w:val="00F83096"/>
    <w:rsid w:val="00F8623A"/>
    <w:rsid w:val="00F944DD"/>
    <w:rsid w:val="00FB3BE4"/>
    <w:rsid w:val="00FB65D9"/>
    <w:rsid w:val="00FC3F4C"/>
    <w:rsid w:val="00FE65FB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625F1"/>
  <w15:chartTrackingRefBased/>
  <w15:docId w15:val="{02B694D8-E51D-49AB-9F60-52199841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F8623A"/>
    <w:pPr>
      <w:keepNext/>
      <w:spacing w:after="0" w:line="240" w:lineRule="auto"/>
      <w:jc w:val="both"/>
      <w:outlineLvl w:val="1"/>
    </w:pPr>
    <w:rPr>
      <w:rFonts w:eastAsia="Calibri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26046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126046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126046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417BAE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F8623A"/>
    <w:rPr>
      <w:b/>
      <w:sz w:val="28"/>
      <w:lang w:val="ru-RU" w:eastAsia="ru-RU" w:bidi="ar-SA"/>
    </w:rPr>
  </w:style>
  <w:style w:type="paragraph" w:customStyle="1" w:styleId="a4">
    <w:name w:val="Знак Знак Знак Знак Знак Знак Знак Знак Знак Знак"/>
    <w:basedOn w:val="a"/>
    <w:rsid w:val="00A9539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List Paragraph"/>
    <w:basedOn w:val="a"/>
    <w:qFormat/>
    <w:rsid w:val="00B357AA"/>
    <w:pPr>
      <w:ind w:left="720"/>
      <w:contextualSpacing/>
    </w:pPr>
    <w:rPr>
      <w:rFonts w:ascii="Times New Roman" w:eastAsia="Calibri" w:hAnsi="Times New Roman"/>
      <w:sz w:val="28"/>
    </w:rPr>
  </w:style>
  <w:style w:type="paragraph" w:styleId="a6">
    <w:name w:val="header"/>
    <w:basedOn w:val="a"/>
    <w:link w:val="a7"/>
    <w:uiPriority w:val="99"/>
    <w:rsid w:val="00651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51619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rsid w:val="006516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651619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rsid w:val="00D72A7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D72A77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ConsPlusNonformat">
    <w:name w:val="ConsPlusNonformat"/>
    <w:rsid w:val="005948BE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45EB032D082A240665E79958C1E103B0DB574719502876854765D4D026CE81001DDCE310FE0F09GC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9667B581</Template>
  <TotalTime>29</TotalTime>
  <Pages>13</Pages>
  <Words>4659</Words>
  <Characters>26558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регулирующего воздействия</vt:lpstr>
    </vt:vector>
  </TitlesOfParts>
  <Company>Администрация ГО Заречный</Company>
  <LinksUpToDate>false</LinksUpToDate>
  <CharactersWithSpaces>31155</CharactersWithSpaces>
  <SharedDoc>false</SharedDoc>
  <HLinks>
    <vt:vector size="36" baseType="variant">
      <vt:variant>
        <vt:i4>3735664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3670128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2162742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consultantplus://offline/ref=40EE45EB032D082A240665E79958C1E103B0DB574719502876854765D4D026CE81001DDCE310FE0F09GCK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регулирующего воздействия</dc:title>
  <dc:subject/>
  <dc:creator>Ваулина Т.Ф.</dc:creator>
  <cp:keywords/>
  <dc:description/>
  <cp:lastModifiedBy>Ольга Измоденова</cp:lastModifiedBy>
  <cp:revision>18</cp:revision>
  <cp:lastPrinted>2022-01-20T08:34:00Z</cp:lastPrinted>
  <dcterms:created xsi:type="dcterms:W3CDTF">2022-01-20T08:13:00Z</dcterms:created>
  <dcterms:modified xsi:type="dcterms:W3CDTF">2022-01-20T08:51:00Z</dcterms:modified>
</cp:coreProperties>
</file>