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FB" w:rsidRDefault="004A5511">
      <w:pPr>
        <w:widowControl/>
        <w:spacing w:line="312" w:lineRule="auto"/>
        <w:jc w:val="center"/>
      </w:pPr>
      <w:r>
        <w:rPr>
          <w:rFonts w:ascii="Liberation Serif" w:hAnsi="Liberation Serif" w:cs="Liberation Serif"/>
        </w:rPr>
        <w:object w:dxaOrig="800" w:dyaOrig="990" w14:anchorId="7F42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63160570" r:id="rId7"/>
        </w:object>
      </w:r>
    </w:p>
    <w:p w:rsidR="008A18FB" w:rsidRDefault="004A551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A18FB" w:rsidRDefault="004A551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A18FB" w:rsidRDefault="004A5511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7DF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8A18FB" w:rsidRDefault="008A18F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A18FB" w:rsidRDefault="008A18F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A18FB" w:rsidRDefault="004A5511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от____</w:t>
      </w:r>
      <w:r w:rsidR="00080980">
        <w:rPr>
          <w:rFonts w:ascii="Liberation Serif" w:hAnsi="Liberation Serif"/>
          <w:sz w:val="24"/>
          <w:u w:val="single"/>
        </w:rPr>
        <w:t>02.10.2020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080980">
        <w:rPr>
          <w:rFonts w:ascii="Liberation Serif" w:hAnsi="Liberation Serif"/>
          <w:sz w:val="24"/>
          <w:u w:val="single"/>
        </w:rPr>
        <w:t>757-П</w:t>
      </w:r>
      <w:r>
        <w:rPr>
          <w:rFonts w:ascii="Liberation Serif" w:hAnsi="Liberation Serif"/>
          <w:sz w:val="24"/>
        </w:rPr>
        <w:t>____</w:t>
      </w:r>
    </w:p>
    <w:p w:rsidR="008A18FB" w:rsidRDefault="008A18FB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A18FB" w:rsidRDefault="004A5511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8A18FB" w:rsidRDefault="008A18FB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8A18FB" w:rsidRDefault="008A18FB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Положения о </w:t>
      </w:r>
      <w:r>
        <w:rPr>
          <w:rFonts w:ascii="Liberation Serif" w:hAnsi="Liberation Serif" w:cs="Liberation Serif"/>
          <w:b/>
          <w:sz w:val="28"/>
          <w:szCs w:val="28"/>
        </w:rPr>
        <w:t xml:space="preserve">системе </w:t>
      </w:r>
    </w:p>
    <w:p w:rsidR="008A18FB" w:rsidRDefault="004A551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методической работы в городском округе Заречный</w:t>
      </w:r>
    </w:p>
    <w:p w:rsidR="008A18FB" w:rsidRDefault="008A18FB">
      <w:pPr>
        <w:widowControl/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18FB" w:rsidRDefault="008A18FB">
      <w:pPr>
        <w:widowControl/>
        <w:ind w:left="284"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97 Федерального закона от 29 декабря 2012 года № 273-ФЗ «Об образовании в Российской Федерации», приказом Министерства образования и молодежной политики Свердловской </w:t>
      </w:r>
      <w:r>
        <w:rPr>
          <w:rFonts w:ascii="Liberation Serif" w:hAnsi="Liberation Serif" w:cs="Liberation Serif"/>
          <w:sz w:val="28"/>
          <w:szCs w:val="28"/>
        </w:rPr>
        <w:t xml:space="preserve">области от 26 июня 2020 года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517-Д «Об утверждении Положения о системе методической работы Свердловской области», в целях организации системы методической работы в городском округе Заречный, на основании ст. ст. 28, 31 Устава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Заречный</w:t>
      </w:r>
    </w:p>
    <w:p w:rsidR="008A18FB" w:rsidRDefault="004A5511">
      <w:pPr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A18FB" w:rsidRDefault="004A551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Положение о системе методической работы в городском округе Заречный (прилагается).</w:t>
      </w:r>
    </w:p>
    <w:p w:rsidR="008A18FB" w:rsidRDefault="004A551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</w:t>
      </w:r>
      <w:r>
        <w:rPr>
          <w:rFonts w:ascii="Liberation Serif" w:hAnsi="Liberation Serif" w:cs="Liberation Serif"/>
          <w:sz w:val="28"/>
          <w:szCs w:val="28"/>
        </w:rPr>
        <w:t>азместить на официальном сайте городского округа Заречный (www.gorod-zarechny.ru).</w:t>
      </w:r>
    </w:p>
    <w:p w:rsidR="008A18FB" w:rsidRDefault="004A551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A18FB" w:rsidRDefault="008A18F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A18FB" w:rsidRDefault="008A18FB">
      <w:pPr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8A18FB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FB" w:rsidRDefault="004A5511">
            <w:pPr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8A18FB" w:rsidRDefault="004A5511">
            <w:pPr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FB" w:rsidRDefault="008A18FB">
            <w:pPr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FB" w:rsidRDefault="008A18FB">
            <w:pPr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A18FB" w:rsidRDefault="004A5511">
            <w:pPr>
              <w:widowControl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рцев</w:t>
            </w:r>
          </w:p>
        </w:tc>
      </w:tr>
      <w:bookmarkEnd w:id="0"/>
    </w:tbl>
    <w:p w:rsidR="008A18FB" w:rsidRDefault="008A18FB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080980" w:rsidRDefault="00080980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8A18FB" w:rsidRDefault="004A5511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8A18FB" w:rsidRDefault="004A5511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080980" w:rsidRDefault="004A5511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</w:t>
      </w:r>
      <w:r w:rsidR="00080980">
        <w:rPr>
          <w:rFonts w:ascii="Liberation Serif" w:hAnsi="Liberation Serif" w:cs="Liberation Serif"/>
          <w:sz w:val="28"/>
          <w:szCs w:val="28"/>
          <w:u w:val="single"/>
        </w:rPr>
        <w:t>02.10.2020</w:t>
      </w:r>
      <w:r>
        <w:rPr>
          <w:rFonts w:ascii="Liberation Serif" w:hAnsi="Liberation Serif" w:cs="Liberation Serif"/>
          <w:sz w:val="28"/>
          <w:szCs w:val="28"/>
        </w:rPr>
        <w:t>__ № __</w:t>
      </w:r>
      <w:r w:rsidR="00080980">
        <w:rPr>
          <w:rFonts w:ascii="Liberation Serif" w:hAnsi="Liberation Serif" w:cs="Liberation Serif"/>
          <w:sz w:val="28"/>
          <w:szCs w:val="28"/>
          <w:u w:val="single"/>
        </w:rPr>
        <w:t>757-П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8A18FB" w:rsidRDefault="004A5511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>«Об утверждении Положения о системе методической работы в городском округе Заречный»</w:t>
      </w:r>
    </w:p>
    <w:p w:rsidR="008A18FB" w:rsidRDefault="008A18FB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8A18FB" w:rsidRDefault="008A18FB">
      <w:pPr>
        <w:widowControl/>
        <w:ind w:left="4956"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autoSpaceDE w:val="0"/>
        <w:spacing w:before="108" w:after="108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системе методической работы в городском округе </w:t>
      </w:r>
      <w:r>
        <w:rPr>
          <w:rFonts w:ascii="Liberation Serif" w:hAnsi="Liberation Serif" w:cs="Liberation Serif"/>
          <w:b/>
          <w:bCs/>
          <w:sz w:val="28"/>
          <w:szCs w:val="28"/>
        </w:rPr>
        <w:t>Заречный</w:t>
      </w:r>
    </w:p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autoSpaceDE w:val="0"/>
        <w:spacing w:before="108" w:after="108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bookmarkStart w:id="2" w:name="sub_100"/>
      <w:r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bookmarkEnd w:id="2"/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" w:name="sub_1001"/>
      <w:r>
        <w:rPr>
          <w:rFonts w:ascii="Liberation Serif" w:hAnsi="Liberation Serif" w:cs="Liberation Serif"/>
          <w:sz w:val="28"/>
          <w:szCs w:val="28"/>
        </w:rPr>
        <w:t>1. Настоящее положение определяет цель, задачи, организацию и содержание системы методической работы в условиях единого научно-методического пространства на территории городского округа Заречный.</w:t>
      </w:r>
    </w:p>
    <w:p w:rsidR="008A18FB" w:rsidRDefault="004A5511">
      <w:pPr>
        <w:widowControl/>
        <w:autoSpaceDE w:val="0"/>
        <w:ind w:firstLine="720"/>
        <w:jc w:val="both"/>
        <w:textAlignment w:val="auto"/>
      </w:pPr>
      <w:bookmarkStart w:id="4" w:name="sub_1002"/>
      <w:bookmarkEnd w:id="3"/>
      <w:r>
        <w:rPr>
          <w:rFonts w:ascii="Liberation Serif" w:hAnsi="Liberation Serif" w:cs="Liberation Serif"/>
          <w:sz w:val="28"/>
          <w:szCs w:val="28"/>
        </w:rPr>
        <w:t>2. Настоящее положение р</w:t>
      </w:r>
      <w:r>
        <w:rPr>
          <w:rFonts w:ascii="Liberation Serif" w:hAnsi="Liberation Serif" w:cs="Liberation Serif"/>
          <w:sz w:val="28"/>
          <w:szCs w:val="28"/>
        </w:rPr>
        <w:t xml:space="preserve">азработано в соответствии с Федеральным законом от 29 декабря 2012 года « 273-ФЗ «Об образовании в Российской Федерации», постановлением Правительства Российской Федерации от 26.12.2017 № 1642 «Об утверждении государственной программы Российской Федерации </w:t>
      </w:r>
      <w:r>
        <w:rPr>
          <w:rFonts w:ascii="Liberation Serif" w:hAnsi="Liberation Serif" w:cs="Liberation Serif"/>
          <w:sz w:val="28"/>
          <w:szCs w:val="28"/>
        </w:rPr>
        <w:t>«Развитие образования», постановлением Правительства Свердловской области от 19.12.2019 № 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</w:t>
      </w:r>
      <w:r>
        <w:rPr>
          <w:rFonts w:ascii="Liberation Serif" w:hAnsi="Liberation Serif" w:cs="Liberation Serif"/>
          <w:sz w:val="28"/>
          <w:szCs w:val="28"/>
        </w:rPr>
        <w:t>да», приказом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Министерства образования и молодежной политики Свердловской области от 26 июня 2020 года № 517-Д «Об утверждении Положения о системе методической работы Свердловской области», методическими рекомендациями Министерства просвещения Российской Ф</w:t>
      </w:r>
      <w:r>
        <w:rPr>
          <w:rFonts w:ascii="Liberation Serif" w:hAnsi="Liberation Serif" w:cs="Liberation Serif"/>
          <w:sz w:val="28"/>
          <w:szCs w:val="28"/>
        </w:rPr>
        <w:t>едерации, Министерства образования и молодежной политики Свердловской области (далее - Министерство образования) по вопросам системы методической работы.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5" w:name="sub_1003"/>
      <w:bookmarkEnd w:id="4"/>
      <w:r>
        <w:rPr>
          <w:rFonts w:ascii="Liberation Serif" w:hAnsi="Liberation Serif" w:cs="Liberation Serif"/>
          <w:sz w:val="28"/>
          <w:szCs w:val="28"/>
        </w:rPr>
        <w:t>3. Основные понятия, применяемые в настоящем положении:</w:t>
      </w:r>
    </w:p>
    <w:p w:rsidR="008A18FB" w:rsidRDefault="004A5511">
      <w:pPr>
        <w:widowControl/>
        <w:autoSpaceDE w:val="0"/>
        <w:ind w:firstLine="720"/>
        <w:jc w:val="both"/>
        <w:textAlignment w:val="auto"/>
      </w:pPr>
      <w:bookmarkStart w:id="6" w:name="sub_10031"/>
      <w:bookmarkEnd w:id="5"/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b/>
          <w:bCs/>
          <w:sz w:val="28"/>
          <w:szCs w:val="28"/>
        </w:rPr>
        <w:t>методическая работа</w:t>
      </w:r>
      <w:r>
        <w:rPr>
          <w:rFonts w:ascii="Liberation Serif" w:hAnsi="Liberation Serif" w:cs="Liberation Serif"/>
          <w:sz w:val="28"/>
          <w:szCs w:val="28"/>
        </w:rPr>
        <w:t xml:space="preserve"> - основанная на научных</w:t>
      </w:r>
      <w:r>
        <w:rPr>
          <w:rFonts w:ascii="Liberation Serif" w:hAnsi="Liberation Serif" w:cs="Liberation Serif"/>
          <w:sz w:val="28"/>
          <w:szCs w:val="28"/>
        </w:rPr>
        <w:t xml:space="preserve"> достижениях и прогрессивном педагогическом и управленческом опыте целостная система взаимосвязанных мер, нацеленная на обеспечение профессионального роста педагога, развитие его творческого потенциала и педагогического мастерства,</w:t>
      </w:r>
    </w:p>
    <w:p w:rsidR="008A18FB" w:rsidRDefault="004A5511">
      <w:pPr>
        <w:widowControl/>
        <w:autoSpaceDE w:val="0"/>
        <w:ind w:firstLine="720"/>
        <w:jc w:val="both"/>
        <w:textAlignment w:val="auto"/>
      </w:pPr>
      <w:bookmarkStart w:id="7" w:name="sub_10033"/>
      <w:bookmarkEnd w:id="6"/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b/>
          <w:bCs/>
          <w:sz w:val="28"/>
          <w:szCs w:val="28"/>
        </w:rPr>
        <w:t>методическое обеспече</w:t>
      </w:r>
      <w:r>
        <w:rPr>
          <w:rFonts w:ascii="Liberation Serif" w:hAnsi="Liberation Serif" w:cs="Liberation Serif"/>
          <w:b/>
          <w:bCs/>
          <w:sz w:val="28"/>
          <w:szCs w:val="28"/>
        </w:rPr>
        <w:t>ние</w:t>
      </w:r>
      <w:r>
        <w:rPr>
          <w:rFonts w:ascii="Liberation Serif" w:hAnsi="Liberation Serif" w:cs="Liberation Serif"/>
          <w:sz w:val="28"/>
          <w:szCs w:val="28"/>
        </w:rPr>
        <w:t xml:space="preserve"> - процесс, направленный на создание различных видов методической продукции (программы, учебно-методические комплексы, методические разработки, дидактические пособия, методические средства, оснащающие педагогический процесс), способствующих более эффект</w:t>
      </w:r>
      <w:r>
        <w:rPr>
          <w:rFonts w:ascii="Liberation Serif" w:hAnsi="Liberation Serif" w:cs="Liberation Serif"/>
          <w:sz w:val="28"/>
          <w:szCs w:val="28"/>
        </w:rPr>
        <w:t>ивной реализации профессиональной деятельности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</w:pPr>
      <w:bookmarkStart w:id="8" w:name="sub_10034"/>
      <w:bookmarkEnd w:id="7"/>
      <w:r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b/>
          <w:bCs/>
          <w:sz w:val="28"/>
          <w:szCs w:val="28"/>
        </w:rPr>
        <w:t>методическое сопровождение, в том числе сетевое</w:t>
      </w:r>
      <w:r>
        <w:rPr>
          <w:rFonts w:ascii="Liberation Serif" w:hAnsi="Liberation Serif" w:cs="Liberation Serif"/>
          <w:sz w:val="28"/>
          <w:szCs w:val="28"/>
        </w:rPr>
        <w:t xml:space="preserve"> - взаимодействие субъектов профессионального сообщества, направленное на разрешение </w:t>
      </w:r>
      <w:r>
        <w:rPr>
          <w:rFonts w:ascii="Liberation Serif" w:hAnsi="Liberation Serif" w:cs="Liberation Serif"/>
          <w:sz w:val="28"/>
          <w:szCs w:val="28"/>
        </w:rPr>
        <w:lastRenderedPageBreak/>
        <w:t>актуальных для педагога проблем и задач профессиональной деяте</w:t>
      </w:r>
      <w:r>
        <w:rPr>
          <w:rFonts w:ascii="Liberation Serif" w:hAnsi="Liberation Serif" w:cs="Liberation Serif"/>
          <w:sz w:val="28"/>
          <w:szCs w:val="28"/>
        </w:rPr>
        <w:t>льности, осуществляемое в процессе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плана;</w:t>
      </w:r>
    </w:p>
    <w:p w:rsidR="008A18FB" w:rsidRDefault="004A5511">
      <w:pPr>
        <w:widowControl/>
        <w:autoSpaceDE w:val="0"/>
        <w:ind w:firstLine="720"/>
        <w:jc w:val="both"/>
        <w:textAlignment w:val="auto"/>
      </w:pPr>
      <w:bookmarkStart w:id="9" w:name="sub_10035"/>
      <w:bookmarkEnd w:id="8"/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hAnsi="Liberation Serif" w:cs="Liberation Serif"/>
          <w:b/>
          <w:bCs/>
          <w:sz w:val="28"/>
          <w:szCs w:val="28"/>
        </w:rPr>
        <w:t>наставничество</w:t>
      </w:r>
      <w:r>
        <w:rPr>
          <w:rFonts w:ascii="Liberation Serif" w:hAnsi="Liberation Serif" w:cs="Liberation Serif"/>
          <w:sz w:val="28"/>
          <w:szCs w:val="28"/>
        </w:rPr>
        <w:t xml:space="preserve"> - ун</w:t>
      </w:r>
      <w:r>
        <w:rPr>
          <w:rFonts w:ascii="Liberation Serif" w:hAnsi="Liberation Serif" w:cs="Liberation Serif"/>
          <w:sz w:val="28"/>
          <w:szCs w:val="28"/>
        </w:rPr>
        <w:t xml:space="preserve">иверсальная технология передачи опыта, знаний, формирования навыков, компетенций,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метакомпетенций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взаимообогащающее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общение, основанное на доверии и партнерстве. Наиболее эффективная форма преемственности поколений и професси</w:t>
      </w:r>
      <w:r>
        <w:rPr>
          <w:rFonts w:ascii="Liberation Serif" w:hAnsi="Liberation Serif" w:cs="Liberation Serif"/>
          <w:sz w:val="28"/>
          <w:szCs w:val="28"/>
        </w:rPr>
        <w:t>ональной адаптации, способствующей повышению профессиональной компетентности и закреплению педагогических кадров;</w:t>
      </w:r>
    </w:p>
    <w:p w:rsidR="008A18FB" w:rsidRDefault="004A5511">
      <w:pPr>
        <w:widowControl/>
        <w:autoSpaceDE w:val="0"/>
        <w:ind w:firstLine="720"/>
        <w:jc w:val="both"/>
        <w:textAlignment w:val="auto"/>
      </w:pPr>
      <w:bookmarkStart w:id="10" w:name="sub_10036"/>
      <w:bookmarkEnd w:id="9"/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профессиональное сообщество</w:t>
      </w:r>
      <w:r>
        <w:rPr>
          <w:rFonts w:ascii="Liberation Serif" w:hAnsi="Liberation Serif" w:cs="Liberation Serif"/>
          <w:sz w:val="28"/>
          <w:szCs w:val="28"/>
        </w:rPr>
        <w:t xml:space="preserve"> - группа людей, которые регулярно вступают между собой в коммуникацию (лично или виртуально) с целью обмена опы</w:t>
      </w:r>
      <w:r>
        <w:rPr>
          <w:rFonts w:ascii="Liberation Serif" w:hAnsi="Liberation Serif" w:cs="Liberation Serif"/>
          <w:sz w:val="28"/>
          <w:szCs w:val="28"/>
        </w:rPr>
        <w:t xml:space="preserve">том, выработки знаний и поиска новых, более эффективных подходов к решению поставленных перед ними задач; работающих в определенной предметной или проблемной профессиональной сфере деятельности, для личностного и профессионального роста педагога, развития </w:t>
      </w:r>
      <w:r>
        <w:rPr>
          <w:rFonts w:ascii="Liberation Serif" w:hAnsi="Liberation Serif" w:cs="Liberation Serif"/>
          <w:sz w:val="28"/>
          <w:szCs w:val="28"/>
        </w:rPr>
        <w:t>его профессиональной компетентности и мастерства и как механизма для запуска самоорганизации и самообразования (инфернального образования педагогов).</w:t>
      </w:r>
    </w:p>
    <w:bookmarkEnd w:id="10"/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autoSpaceDE w:val="0"/>
        <w:spacing w:before="108" w:after="108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bookmarkStart w:id="11" w:name="sub_200"/>
      <w:r>
        <w:rPr>
          <w:rFonts w:ascii="Liberation Serif" w:hAnsi="Liberation Serif" w:cs="Liberation Serif"/>
          <w:b/>
          <w:bCs/>
          <w:sz w:val="28"/>
          <w:szCs w:val="28"/>
        </w:rPr>
        <w:t>Глава 2. Цель, задачи и принципы методической работы</w:t>
      </w:r>
    </w:p>
    <w:bookmarkEnd w:id="11"/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2" w:name="sub_1004"/>
      <w:r>
        <w:rPr>
          <w:rFonts w:ascii="Liberation Serif" w:hAnsi="Liberation Serif" w:cs="Liberation Serif"/>
          <w:sz w:val="28"/>
          <w:szCs w:val="28"/>
        </w:rPr>
        <w:t>4. Целью методической работы является содействие пр</w:t>
      </w:r>
      <w:r>
        <w:rPr>
          <w:rFonts w:ascii="Liberation Serif" w:hAnsi="Liberation Serif" w:cs="Liberation Serif"/>
          <w:sz w:val="28"/>
          <w:szCs w:val="28"/>
        </w:rPr>
        <w:t xml:space="preserve">офессиональному развитию педагогических и руководящих работников на основе организованного взаимодействия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разноуровневых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структур по методическому сопровождению их деятельности.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3" w:name="sub_1005"/>
      <w:bookmarkEnd w:id="12"/>
      <w:r>
        <w:rPr>
          <w:rFonts w:ascii="Liberation Serif" w:hAnsi="Liberation Serif" w:cs="Liberation Serif"/>
          <w:sz w:val="28"/>
          <w:szCs w:val="28"/>
        </w:rPr>
        <w:t>5. Задачами методической работы являются: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4" w:name="sub_10051"/>
      <w:bookmarkEnd w:id="13"/>
      <w:r>
        <w:rPr>
          <w:rFonts w:ascii="Liberation Serif" w:hAnsi="Liberation Serif" w:cs="Liberation Serif"/>
          <w:sz w:val="28"/>
          <w:szCs w:val="28"/>
        </w:rPr>
        <w:t>1) координация деятельности городски</w:t>
      </w:r>
      <w:r>
        <w:rPr>
          <w:rFonts w:ascii="Liberation Serif" w:hAnsi="Liberation Serif" w:cs="Liberation Serif"/>
          <w:sz w:val="28"/>
          <w:szCs w:val="28"/>
        </w:rPr>
        <w:t>х методических объединений, опорных образовательных организаций, рабочих и творческих групп для обеспечения методического сопровождения деятельности педагогических и руководящих работников системы образования городского округа Заречный;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5" w:name="sub_10052"/>
      <w:bookmarkEnd w:id="14"/>
      <w:r>
        <w:rPr>
          <w:rFonts w:ascii="Liberation Serif" w:hAnsi="Liberation Serif" w:cs="Liberation Serif"/>
          <w:sz w:val="28"/>
          <w:szCs w:val="28"/>
        </w:rPr>
        <w:t>2) оказание методич</w:t>
      </w:r>
      <w:r>
        <w:rPr>
          <w:rFonts w:ascii="Liberation Serif" w:hAnsi="Liberation Serif" w:cs="Liberation Serif"/>
          <w:sz w:val="28"/>
          <w:szCs w:val="28"/>
        </w:rPr>
        <w:t>еской поддержки педагогическим и руководящим работникам с учетом результатов анализа статистических данных, мониторингов, выявленных профессиональных дефицитов и потребностей системы образования и образовательной организации;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6" w:name="sub_10053"/>
      <w:bookmarkEnd w:id="15"/>
      <w:r>
        <w:rPr>
          <w:rFonts w:ascii="Liberation Serif" w:hAnsi="Liberation Serif" w:cs="Liberation Serif"/>
          <w:sz w:val="28"/>
          <w:szCs w:val="28"/>
        </w:rPr>
        <w:t>3) развитие современных форм н</w:t>
      </w:r>
      <w:r>
        <w:rPr>
          <w:rFonts w:ascii="Liberation Serif" w:hAnsi="Liberation Serif" w:cs="Liberation Serif"/>
          <w:sz w:val="28"/>
          <w:szCs w:val="28"/>
        </w:rPr>
        <w:t>аставничества и методической поддержки молодых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7" w:name="sub_10054"/>
      <w:bookmarkEnd w:id="16"/>
      <w:r>
        <w:rPr>
          <w:rFonts w:ascii="Liberation Serif" w:hAnsi="Liberation Serif" w:cs="Liberation Serif"/>
          <w:sz w:val="28"/>
          <w:szCs w:val="28"/>
        </w:rPr>
        <w:t>4) способствование развитию деятельности школьных и городских методических объединений, и профессиональных сообществ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8" w:name="sub_10055"/>
      <w:bookmarkEnd w:id="17"/>
      <w:r>
        <w:rPr>
          <w:rFonts w:ascii="Liberation Serif" w:hAnsi="Liberation Serif" w:cs="Liberation Serif"/>
          <w:sz w:val="28"/>
          <w:szCs w:val="28"/>
        </w:rPr>
        <w:t>5) обеспечение выявления и трансляции лучших практик в сфере образован</w:t>
      </w:r>
      <w:r>
        <w:rPr>
          <w:rFonts w:ascii="Liberation Serif" w:hAnsi="Liberation Serif" w:cs="Liberation Serif"/>
          <w:sz w:val="28"/>
          <w:szCs w:val="28"/>
        </w:rPr>
        <w:t>ия городского округа Заречный;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9" w:name="sub_10056"/>
      <w:bookmarkEnd w:id="18"/>
      <w:r>
        <w:rPr>
          <w:rFonts w:ascii="Liberation Serif" w:hAnsi="Liberation Serif" w:cs="Liberation Serif"/>
          <w:sz w:val="28"/>
          <w:szCs w:val="28"/>
        </w:rPr>
        <w:t xml:space="preserve">6) обеспечение вариативности профессионального развития педагогических и руководящих работников, функционирования опорных образовательных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организаций,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стажировочных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площадок и других методических структур городского округа За</w:t>
      </w:r>
      <w:r>
        <w:rPr>
          <w:rFonts w:ascii="Liberation Serif" w:hAnsi="Liberation Serif" w:cs="Liberation Serif"/>
          <w:sz w:val="28"/>
          <w:szCs w:val="28"/>
        </w:rPr>
        <w:t>речный.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0" w:name="sub_1006"/>
      <w:bookmarkEnd w:id="19"/>
      <w:r>
        <w:rPr>
          <w:rFonts w:ascii="Liberation Serif" w:hAnsi="Liberation Serif" w:cs="Liberation Serif"/>
          <w:sz w:val="28"/>
          <w:szCs w:val="28"/>
        </w:rPr>
        <w:t>6. Принципами, определяющими методическую работу, являются: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1" w:name="sub_10061"/>
      <w:bookmarkEnd w:id="20"/>
      <w:r>
        <w:rPr>
          <w:rFonts w:ascii="Liberation Serif" w:hAnsi="Liberation Serif" w:cs="Liberation Serif"/>
          <w:sz w:val="28"/>
          <w:szCs w:val="28"/>
        </w:rPr>
        <w:t>1) открытости и доступности, предполагающий возможность использования педагогическими и руководящими работниками системы образования городского округа Заречный совместных информационно-мет</w:t>
      </w:r>
      <w:r>
        <w:rPr>
          <w:rFonts w:ascii="Liberation Serif" w:hAnsi="Liberation Serif" w:cs="Liberation Serif"/>
          <w:sz w:val="28"/>
          <w:szCs w:val="28"/>
        </w:rPr>
        <w:t>одических ресурсов;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2" w:name="sub_10062"/>
      <w:bookmarkEnd w:id="21"/>
      <w:r>
        <w:rPr>
          <w:rFonts w:ascii="Liberation Serif" w:hAnsi="Liberation Serif" w:cs="Liberation Serif"/>
          <w:sz w:val="28"/>
          <w:szCs w:val="28"/>
        </w:rPr>
        <w:t>2) системности, оптимального сочетания централизации и рассредоточения методических ресурсов;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3" w:name="sub_10063"/>
      <w:bookmarkEnd w:id="22"/>
      <w:r>
        <w:rPr>
          <w:rFonts w:ascii="Liberation Serif" w:hAnsi="Liberation Serif" w:cs="Liberation Serif"/>
          <w:sz w:val="28"/>
          <w:szCs w:val="28"/>
        </w:rPr>
        <w:t>3) аналитического подхода к использованию информации об уровне профессионального развития педагогических и руководящих работников;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4" w:name="sub_10064"/>
      <w:bookmarkEnd w:id="23"/>
      <w:r>
        <w:rPr>
          <w:rFonts w:ascii="Liberation Serif" w:hAnsi="Liberation Serif" w:cs="Liberation Serif"/>
          <w:sz w:val="28"/>
          <w:szCs w:val="28"/>
        </w:rPr>
        <w:t>4) системно</w:t>
      </w:r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деятельностного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андрагогического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подходов, предполагающий научно обоснованное и практико-ориентированное содержание методической работы, направленное на совершенствование и получение профессиональных компетенций, необходимых для обеспечения качества обр</w:t>
      </w:r>
      <w:r>
        <w:rPr>
          <w:rFonts w:ascii="Liberation Serif" w:hAnsi="Liberation Serif" w:cs="Liberation Serif"/>
          <w:sz w:val="28"/>
          <w:szCs w:val="28"/>
        </w:rPr>
        <w:t>азования.</w:t>
      </w:r>
    </w:p>
    <w:bookmarkEnd w:id="24"/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A18FB" w:rsidRDefault="004A5511">
      <w:pPr>
        <w:widowControl/>
        <w:autoSpaceDE w:val="0"/>
        <w:spacing w:before="108" w:after="108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bookmarkStart w:id="25" w:name="sub_300"/>
      <w:r>
        <w:rPr>
          <w:rFonts w:ascii="Liberation Serif" w:hAnsi="Liberation Serif" w:cs="Liberation Serif"/>
          <w:b/>
          <w:bCs/>
          <w:sz w:val="28"/>
          <w:szCs w:val="28"/>
        </w:rPr>
        <w:t>Глава 3. Организация и содержание системы методической работы</w:t>
      </w:r>
    </w:p>
    <w:bookmarkEnd w:id="25"/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6" w:name="sub_1007"/>
      <w:r>
        <w:rPr>
          <w:rFonts w:ascii="Liberation Serif" w:hAnsi="Liberation Serif" w:cs="Liberation Serif"/>
          <w:sz w:val="28"/>
          <w:szCs w:val="28"/>
        </w:rPr>
        <w:t>7. Муниципальная модель методической работы городского округа Заречный представляет собой систему, предполагающую интеграцию школьного и муниципального уровней методического сопровож</w:t>
      </w:r>
      <w:r>
        <w:rPr>
          <w:rFonts w:ascii="Liberation Serif" w:hAnsi="Liberation Serif" w:cs="Liberation Serif"/>
          <w:sz w:val="28"/>
          <w:szCs w:val="28"/>
        </w:rPr>
        <w:t>дения педагогических работников.</w:t>
      </w:r>
    </w:p>
    <w:p w:rsidR="008A18FB" w:rsidRDefault="004A5511">
      <w:pPr>
        <w:widowControl/>
        <w:autoSpaceDE w:val="0"/>
        <w:ind w:firstLine="720"/>
        <w:jc w:val="both"/>
        <w:textAlignment w:val="auto"/>
      </w:pPr>
      <w:bookmarkStart w:id="27" w:name="sub_1008"/>
      <w:bookmarkEnd w:id="26"/>
      <w:r>
        <w:rPr>
          <w:rFonts w:ascii="Liberation Serif" w:hAnsi="Liberation Serif" w:cs="Liberation Serif"/>
          <w:sz w:val="28"/>
          <w:szCs w:val="28"/>
        </w:rPr>
        <w:t xml:space="preserve">8. На уровнях, перечисленных в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пункте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положения, выстроены вертикали педагогических сообществ, объединенных целью совершенствования профессионального мастерства и отличающихся </w:t>
      </w:r>
      <w:r>
        <w:rPr>
          <w:rFonts w:ascii="Liberation Serif" w:hAnsi="Liberation Serif" w:cs="Liberation Serif"/>
          <w:sz w:val="28"/>
          <w:szCs w:val="28"/>
        </w:rPr>
        <w:t>спецификой субъектов: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8" w:name="sub_10081"/>
      <w:bookmarkEnd w:id="27"/>
      <w:r>
        <w:rPr>
          <w:rFonts w:ascii="Liberation Serif" w:hAnsi="Liberation Serif" w:cs="Liberation Serif"/>
          <w:sz w:val="28"/>
          <w:szCs w:val="28"/>
        </w:rPr>
        <w:t>1) предметные/междисциплинарные методические объединения педагогов (ассоциации), которые организуют и проводят методическую работу с педагогическими работниками соответствующего предметного профиля;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9" w:name="sub_10082"/>
      <w:bookmarkEnd w:id="28"/>
      <w:r>
        <w:rPr>
          <w:rFonts w:ascii="Liberation Serif" w:hAnsi="Liberation Serif" w:cs="Liberation Serif"/>
          <w:sz w:val="28"/>
          <w:szCs w:val="28"/>
        </w:rPr>
        <w:t xml:space="preserve">2) руководители муниципальных </w:t>
      </w:r>
      <w:r>
        <w:rPr>
          <w:rFonts w:ascii="Liberation Serif" w:hAnsi="Liberation Serif" w:cs="Liberation Serif"/>
          <w:sz w:val="28"/>
          <w:szCs w:val="28"/>
        </w:rPr>
        <w:t>образовательных организаций, которые осуществляют текущее руководство методической работой в образовательной организации в соответствии с организационно-управленческими ресурсами (штатным расписанием, должностными обязанностями), способствуют реализации ин</w:t>
      </w:r>
      <w:r>
        <w:rPr>
          <w:rFonts w:ascii="Liberation Serif" w:hAnsi="Liberation Serif" w:cs="Liberation Serif"/>
          <w:sz w:val="28"/>
          <w:szCs w:val="28"/>
        </w:rPr>
        <w:t>дивидуальных программ непрерывного профессионального образования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0" w:name="sub_10083"/>
      <w:bookmarkEnd w:id="29"/>
      <w:r>
        <w:rPr>
          <w:rFonts w:ascii="Liberation Serif" w:hAnsi="Liberation Serif" w:cs="Liberation Serif"/>
          <w:sz w:val="28"/>
          <w:szCs w:val="28"/>
        </w:rPr>
        <w:t>3) общественно-профессиональные объединения педагогов, которые обеспечивают педагогам оперативную и опережающую личностно-ориентированную методическую поддержку и помощь, создают у</w:t>
      </w:r>
      <w:r>
        <w:rPr>
          <w:rFonts w:ascii="Liberation Serif" w:hAnsi="Liberation Serif" w:cs="Liberation Serif"/>
          <w:sz w:val="28"/>
          <w:szCs w:val="28"/>
        </w:rPr>
        <w:t>словия для саморазвития педагога;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1" w:name="sub_10084"/>
      <w:bookmarkEnd w:id="30"/>
      <w:r>
        <w:rPr>
          <w:rFonts w:ascii="Liberation Serif" w:hAnsi="Liberation Serif" w:cs="Liberation Serif"/>
          <w:sz w:val="28"/>
          <w:szCs w:val="28"/>
        </w:rPr>
        <w:t>4) муниципальная методическая служба, которая решают задачи обобщения передового педагогического опыта на уровне муниципалитета, разрабатывает муниципальные стратегии профессионального роста педагогов и обеспечения качеств</w:t>
      </w:r>
      <w:r>
        <w:rPr>
          <w:rFonts w:ascii="Liberation Serif" w:hAnsi="Liberation Serif" w:cs="Liberation Serif"/>
          <w:sz w:val="28"/>
          <w:szCs w:val="28"/>
        </w:rPr>
        <w:t xml:space="preserve">а образования; способствуют инновационным изменениям в соответствии с насущными потребностями педагогов по актуальным направлениям развития </w:t>
      </w:r>
      <w:r>
        <w:rPr>
          <w:rFonts w:ascii="Liberation Serif" w:hAnsi="Liberation Serif" w:cs="Liberation Serif"/>
          <w:sz w:val="28"/>
          <w:szCs w:val="28"/>
        </w:rPr>
        <w:lastRenderedPageBreak/>
        <w:t>образования, координируют реализацию индивидуальных программ непрерывного профессионального образования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2" w:name="sub_1009"/>
      <w:bookmarkEnd w:id="31"/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 Функции организаций, осуществляющих методическую работу в Свердловской области: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3" w:name="sub_10092"/>
      <w:bookmarkEnd w:id="32"/>
      <w:r>
        <w:rPr>
          <w:rFonts w:ascii="Liberation Serif" w:hAnsi="Liberation Serif" w:cs="Liberation Serif"/>
          <w:sz w:val="28"/>
          <w:szCs w:val="28"/>
        </w:rPr>
        <w:t>1) муниципальная методическая служба, учебно-методический отдел МКУ «Управление образования ГО Заречный»:</w:t>
      </w:r>
    </w:p>
    <w:bookmarkEnd w:id="33"/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изучают социальный заказ образовательных организаций и работников си</w:t>
      </w:r>
      <w:r>
        <w:rPr>
          <w:rFonts w:ascii="Liberation Serif" w:hAnsi="Liberation Serif" w:cs="Liberation Serif"/>
          <w:sz w:val="28"/>
          <w:szCs w:val="28"/>
        </w:rPr>
        <w:t>стемы образования, формируют запрос;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разрабатывают адресные рекомендации для коллективов школ, разных категорий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выявляют, сопровождают и развивают творческие педагогические практики организации наставничества, формирующегося опыта педагогической</w:t>
      </w:r>
      <w:r>
        <w:rPr>
          <w:rFonts w:ascii="Liberation Serif" w:hAnsi="Liberation Serif" w:cs="Liberation Serif"/>
          <w:sz w:val="28"/>
          <w:szCs w:val="28"/>
        </w:rPr>
        <w:t xml:space="preserve"> деятельности молодых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проводят мероприятия, направленные на совершенствование и получение профессиональных компетенций, необходимых для обеспечения качества образования;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осуществляют поддержку школьных, городских/муниципальных методических объед</w:t>
      </w:r>
      <w:r>
        <w:rPr>
          <w:rFonts w:ascii="Liberation Serif" w:hAnsi="Liberation Serif" w:cs="Liberation Serif"/>
          <w:sz w:val="28"/>
          <w:szCs w:val="28"/>
        </w:rPr>
        <w:t>инений и/или профессиональных сообществ педагогов, рабочих и творческих групп, опорных образовательных организаций: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координируют реализацию индивидуальных программ непрерывного профессионального образования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организуют информационную площадку по </w:t>
      </w:r>
      <w:r>
        <w:rPr>
          <w:rFonts w:ascii="Liberation Serif" w:hAnsi="Liberation Serif" w:cs="Liberation Serif"/>
          <w:sz w:val="28"/>
          <w:szCs w:val="28"/>
        </w:rPr>
        <w:t>педагогическому взаимодействию в городском округе Заречный;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4" w:name="sub_10093"/>
      <w:r>
        <w:rPr>
          <w:rFonts w:ascii="Liberation Serif" w:hAnsi="Liberation Serif" w:cs="Liberation Serif"/>
          <w:sz w:val="28"/>
          <w:szCs w:val="28"/>
        </w:rPr>
        <w:t>3) образовательные организации:</w:t>
      </w:r>
    </w:p>
    <w:bookmarkEnd w:id="34"/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оказывают методическую помощь педагогическим и руководящим работникам в разработке индивидуальных образовательных маршрутов, в составлении индивидуального плана про</w:t>
      </w:r>
      <w:r>
        <w:rPr>
          <w:rFonts w:ascii="Liberation Serif" w:hAnsi="Liberation Serif" w:cs="Liberation Serif"/>
          <w:sz w:val="28"/>
          <w:szCs w:val="28"/>
        </w:rPr>
        <w:t>фессионального развития педагогов;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создают условия для профессионального развития педагогических и руководящих работников;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участвуют в инновационной деятельности;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изучают и анализируют состояние преподавания учебного предмета или группы предметов определен</w:t>
      </w:r>
      <w:r>
        <w:rPr>
          <w:rFonts w:ascii="Liberation Serif" w:hAnsi="Liberation Serif" w:cs="Liberation Serif"/>
          <w:sz w:val="28"/>
          <w:szCs w:val="28"/>
        </w:rPr>
        <w:t>ной образовательной области для выявления профессиональных дефицитов и принятия управленческих решений на уровне образовательной организации;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обобщают педагогический опыт педагогов школы, его трансляцию и внедрение в практику работы школы.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планируют повыше</w:t>
      </w:r>
      <w:r>
        <w:rPr>
          <w:rFonts w:ascii="Liberation Serif" w:hAnsi="Liberation Serif" w:cs="Liberation Serif"/>
          <w:sz w:val="28"/>
          <w:szCs w:val="28"/>
        </w:rPr>
        <w:t>ние квалификации педагогов с учетом выявленных профессиональных дефицитов, запросов и требований системы образования и с учетом специфики образовательной организации, индивидуальных программ непрерывного профессионального образования педагогов.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5" w:name="sub_1010"/>
      <w:r>
        <w:rPr>
          <w:rFonts w:ascii="Liberation Serif" w:hAnsi="Liberation Serif" w:cs="Liberation Serif"/>
          <w:sz w:val="28"/>
          <w:szCs w:val="28"/>
        </w:rPr>
        <w:t>10. Для фун</w:t>
      </w:r>
      <w:r>
        <w:rPr>
          <w:rFonts w:ascii="Liberation Serif" w:hAnsi="Liberation Serif" w:cs="Liberation Serif"/>
          <w:sz w:val="28"/>
          <w:szCs w:val="28"/>
        </w:rPr>
        <w:t>кционирования системы методической работы в городском округе Заречный: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6" w:name="sub_10101"/>
      <w:bookmarkEnd w:id="35"/>
      <w:r>
        <w:rPr>
          <w:rFonts w:ascii="Liberation Serif" w:hAnsi="Liberation Serif" w:cs="Liberation Serif"/>
          <w:sz w:val="28"/>
          <w:szCs w:val="28"/>
        </w:rPr>
        <w:lastRenderedPageBreak/>
        <w:t>1) осуществляется мониторинг эффективности методической работы в соответствии с Положением о мониторинге системы методической работы в Свердловской области, утвержденным приказом Минист</w:t>
      </w:r>
      <w:r>
        <w:rPr>
          <w:rFonts w:ascii="Liberation Serif" w:hAnsi="Liberation Serif" w:cs="Liberation Serif"/>
          <w:sz w:val="28"/>
          <w:szCs w:val="28"/>
        </w:rPr>
        <w:t>ерства образования;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7" w:name="sub_10102"/>
      <w:bookmarkEnd w:id="36"/>
      <w:r>
        <w:rPr>
          <w:rFonts w:ascii="Liberation Serif" w:hAnsi="Liberation Serif" w:cs="Liberation Serif"/>
          <w:sz w:val="28"/>
          <w:szCs w:val="28"/>
        </w:rPr>
        <w:t>2) используется единый информационно-методический ресурс, оператором которого является ГАОУ ДПО СО «ИРО»;</w:t>
      </w:r>
    </w:p>
    <w:p w:rsidR="008A18FB" w:rsidRDefault="004A5511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38" w:name="sub_10103"/>
      <w:bookmarkEnd w:id="37"/>
      <w:r>
        <w:rPr>
          <w:rFonts w:ascii="Liberation Serif" w:hAnsi="Liberation Serif" w:cs="Liberation Serif"/>
          <w:sz w:val="28"/>
          <w:szCs w:val="28"/>
        </w:rPr>
        <w:t>3) по результатам мониторинга ежегодно формируется муниципальный заказ на методическое сопровождение педагогических работников.</w:t>
      </w:r>
    </w:p>
    <w:bookmarkEnd w:id="38"/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A18FB" w:rsidRDefault="008A18FB">
      <w:pPr>
        <w:widowControl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sectPr w:rsidR="008A18FB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11" w:rsidRDefault="004A5511">
      <w:r>
        <w:separator/>
      </w:r>
    </w:p>
  </w:endnote>
  <w:endnote w:type="continuationSeparator" w:id="0">
    <w:p w:rsidR="004A5511" w:rsidRDefault="004A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11" w:rsidRDefault="004A5511">
      <w:r>
        <w:rPr>
          <w:color w:val="000000"/>
        </w:rPr>
        <w:separator/>
      </w:r>
    </w:p>
  </w:footnote>
  <w:footnote w:type="continuationSeparator" w:id="0">
    <w:p w:rsidR="004A5511" w:rsidRDefault="004A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8F" w:rsidRDefault="004A551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80980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82258F" w:rsidRDefault="004A55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18FB"/>
    <w:rsid w:val="00080980"/>
    <w:rsid w:val="004A5511"/>
    <w:rsid w:val="008A18FB"/>
    <w:rsid w:val="00B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6A2"/>
  <w15:docId w15:val="{1C805541-6F74-4DE5-8811-455BC9D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1007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2020-10-01T07:14:00Z</cp:lastPrinted>
  <dcterms:created xsi:type="dcterms:W3CDTF">2020-10-02T11:12:00Z</dcterms:created>
  <dcterms:modified xsi:type="dcterms:W3CDTF">2020-10-02T11:13:00Z</dcterms:modified>
</cp:coreProperties>
</file>