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F8" w:rsidRDefault="00973EF8" w:rsidP="00683BD8">
      <w:pPr>
        <w:widowControl w:val="0"/>
        <w:ind w:left="-284" w:firstLine="426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Отчет </w:t>
      </w:r>
    </w:p>
    <w:p w:rsidR="00973EF8" w:rsidRDefault="00973EF8" w:rsidP="00683BD8">
      <w:pPr>
        <w:widowControl w:val="0"/>
        <w:ind w:left="-284" w:firstLine="426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об оценке</w:t>
      </w:r>
      <w:r w:rsidR="00043534" w:rsidRPr="00590029">
        <w:rPr>
          <w:rFonts w:ascii="Liberation Serif" w:hAnsi="Liberation Serif"/>
          <w:b/>
          <w:sz w:val="24"/>
          <w:szCs w:val="24"/>
        </w:rPr>
        <w:t xml:space="preserve"> налоговых расходов</w:t>
      </w:r>
      <w:r>
        <w:rPr>
          <w:rFonts w:ascii="Liberation Serif" w:hAnsi="Liberation Serif"/>
          <w:b/>
          <w:sz w:val="24"/>
          <w:szCs w:val="24"/>
        </w:rPr>
        <w:t xml:space="preserve"> </w:t>
      </w:r>
    </w:p>
    <w:p w:rsidR="00043534" w:rsidRPr="00590029" w:rsidRDefault="00973EF8" w:rsidP="00683BD8">
      <w:pPr>
        <w:widowControl w:val="0"/>
        <w:ind w:left="-284" w:firstLine="426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(выпадающих доходов) </w:t>
      </w:r>
      <w:r w:rsidRPr="00590029">
        <w:rPr>
          <w:rFonts w:ascii="Liberation Serif" w:hAnsi="Liberation Serif"/>
          <w:b/>
          <w:sz w:val="24"/>
          <w:szCs w:val="24"/>
        </w:rPr>
        <w:t>городского</w:t>
      </w:r>
      <w:r w:rsidR="007564D9" w:rsidRPr="00590029">
        <w:rPr>
          <w:rFonts w:ascii="Liberation Serif" w:hAnsi="Liberation Serif"/>
          <w:b/>
          <w:sz w:val="24"/>
          <w:szCs w:val="24"/>
        </w:rPr>
        <w:t xml:space="preserve"> округа Заречный</w:t>
      </w:r>
      <w:r w:rsidR="00043534" w:rsidRPr="00590029">
        <w:rPr>
          <w:rFonts w:ascii="Liberation Serif" w:hAnsi="Liberation Serif"/>
          <w:b/>
          <w:sz w:val="24"/>
          <w:szCs w:val="24"/>
        </w:rPr>
        <w:t xml:space="preserve"> </w:t>
      </w:r>
      <w:r w:rsidR="00F25192">
        <w:rPr>
          <w:rFonts w:ascii="Liberation Serif" w:hAnsi="Liberation Serif"/>
          <w:b/>
          <w:sz w:val="24"/>
          <w:szCs w:val="24"/>
        </w:rPr>
        <w:t>за 2020 год</w:t>
      </w:r>
    </w:p>
    <w:p w:rsidR="00043534" w:rsidRPr="00590029" w:rsidRDefault="00043534" w:rsidP="00683BD8">
      <w:pPr>
        <w:widowControl w:val="0"/>
        <w:ind w:left="-284" w:firstLine="426"/>
        <w:jc w:val="center"/>
        <w:rPr>
          <w:rFonts w:ascii="Liberation Serif" w:hAnsi="Liberation Serif"/>
          <w:b/>
          <w:sz w:val="24"/>
          <w:szCs w:val="24"/>
        </w:rPr>
      </w:pPr>
    </w:p>
    <w:p w:rsidR="00124806" w:rsidRPr="00590029" w:rsidRDefault="00656FAD" w:rsidP="00855827">
      <w:pPr>
        <w:autoSpaceDE w:val="0"/>
        <w:ind w:left="-284" w:right="-143" w:firstLine="426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590029">
        <w:rPr>
          <w:rFonts w:ascii="Liberation Serif" w:hAnsi="Liberation Serif"/>
          <w:sz w:val="24"/>
          <w:szCs w:val="24"/>
        </w:rPr>
        <w:t xml:space="preserve">Оценка налоговых расходов городского округа Заречный проведена в соответствии с </w:t>
      </w:r>
      <w:r w:rsidR="00D1247D" w:rsidRPr="00590029">
        <w:rPr>
          <w:rFonts w:ascii="Liberation Serif" w:hAnsi="Liberation Serif"/>
          <w:sz w:val="24"/>
          <w:szCs w:val="24"/>
        </w:rPr>
        <w:t>п</w:t>
      </w:r>
      <w:r w:rsidR="00C76199" w:rsidRPr="00590029">
        <w:rPr>
          <w:rFonts w:ascii="Liberation Serif" w:hAnsi="Liberation Serif"/>
          <w:sz w:val="24"/>
          <w:szCs w:val="24"/>
        </w:rPr>
        <w:t>останов</w:t>
      </w:r>
      <w:r w:rsidRPr="00590029">
        <w:rPr>
          <w:rFonts w:ascii="Liberation Serif" w:hAnsi="Liberation Serif"/>
          <w:sz w:val="24"/>
          <w:szCs w:val="24"/>
        </w:rPr>
        <w:t>ление</w:t>
      </w:r>
      <w:r w:rsidR="00D1247D" w:rsidRPr="00590029">
        <w:rPr>
          <w:rFonts w:ascii="Liberation Serif" w:hAnsi="Liberation Serif"/>
          <w:sz w:val="24"/>
          <w:szCs w:val="24"/>
        </w:rPr>
        <w:t>м</w:t>
      </w:r>
      <w:r w:rsidRPr="00590029">
        <w:rPr>
          <w:rFonts w:ascii="Liberation Serif" w:hAnsi="Liberation Serif"/>
          <w:sz w:val="24"/>
          <w:szCs w:val="24"/>
        </w:rPr>
        <w:t xml:space="preserve"> </w:t>
      </w:r>
      <w:r w:rsidR="00C76199" w:rsidRPr="00590029">
        <w:rPr>
          <w:rFonts w:ascii="Liberation Serif" w:hAnsi="Liberation Serif"/>
          <w:sz w:val="24"/>
          <w:szCs w:val="24"/>
        </w:rPr>
        <w:t>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</w:r>
      <w:r w:rsidR="00D1247D" w:rsidRPr="00590029">
        <w:rPr>
          <w:rFonts w:ascii="Liberation Serif" w:hAnsi="Liberation Serif"/>
          <w:sz w:val="24"/>
          <w:szCs w:val="24"/>
        </w:rPr>
        <w:t>, п</w:t>
      </w:r>
      <w:r w:rsidR="00077E12" w:rsidRPr="00590029">
        <w:rPr>
          <w:rFonts w:ascii="Liberation Serif" w:hAnsi="Liberation Serif"/>
          <w:sz w:val="24"/>
          <w:szCs w:val="24"/>
        </w:rPr>
        <w:t>остановлениями</w:t>
      </w:r>
      <w:r w:rsidR="00C76199" w:rsidRPr="00590029">
        <w:rPr>
          <w:rFonts w:ascii="Liberation Serif" w:hAnsi="Liberation Serif"/>
          <w:sz w:val="24"/>
          <w:szCs w:val="24"/>
        </w:rPr>
        <w:t xml:space="preserve"> администрации городского округа Заречный от 24.06.2021 № 649-П «Об утверждении Порядка формирования перечня налоговых расходов городского округа Заречный и оценки налоговых расхо</w:t>
      </w:r>
      <w:r w:rsidR="00D1247D" w:rsidRPr="00590029">
        <w:rPr>
          <w:rFonts w:ascii="Liberation Serif" w:hAnsi="Liberation Serif"/>
          <w:sz w:val="24"/>
          <w:szCs w:val="24"/>
        </w:rPr>
        <w:t>дов городского округа Заречный»</w:t>
      </w:r>
      <w:r w:rsidR="00704BF9" w:rsidRPr="00590029">
        <w:rPr>
          <w:rFonts w:ascii="Liberation Serif" w:hAnsi="Liberation Serif"/>
          <w:sz w:val="24"/>
          <w:szCs w:val="24"/>
        </w:rPr>
        <w:t xml:space="preserve">, </w:t>
      </w:r>
      <w:r w:rsidR="00077E12" w:rsidRPr="00590029">
        <w:rPr>
          <w:rFonts w:ascii="Liberation Serif" w:hAnsi="Liberation Serif"/>
          <w:sz w:val="24"/>
          <w:szCs w:val="24"/>
        </w:rPr>
        <w:t xml:space="preserve">от 04.08.2021 № 798-П «Об утверждении Перечня налоговых расходов городского округа Заречный на 2021 год и плановый период 2022-2023 годов», </w:t>
      </w:r>
      <w:r w:rsidR="00077E12" w:rsidRPr="00590029">
        <w:rPr>
          <w:rFonts w:ascii="Liberation Serif" w:hAnsi="Liberation Serif"/>
          <w:sz w:val="24"/>
          <w:szCs w:val="24"/>
          <w:lang w:eastAsia="ru-RU"/>
        </w:rPr>
        <w:t>решениями Думы городского округа Заречный от 31.10.2013 № 140-Р</w:t>
      </w:r>
      <w:r w:rsidR="002012F8" w:rsidRPr="00590029">
        <w:rPr>
          <w:rFonts w:ascii="Liberation Serif" w:hAnsi="Liberation Serif"/>
          <w:sz w:val="24"/>
          <w:szCs w:val="24"/>
          <w:lang w:eastAsia="ru-RU"/>
        </w:rPr>
        <w:t xml:space="preserve"> (с изменениями и дополнениями), </w:t>
      </w:r>
      <w:r w:rsidR="00077E12" w:rsidRPr="00590029">
        <w:rPr>
          <w:rFonts w:ascii="Liberation Serif" w:hAnsi="Liberation Serif"/>
          <w:sz w:val="24"/>
          <w:szCs w:val="24"/>
          <w:lang w:eastAsia="ru-RU"/>
        </w:rPr>
        <w:t xml:space="preserve">от 15.10.2018 № 104-Р, </w:t>
      </w:r>
      <w:r w:rsidR="007964EE" w:rsidRPr="00590029">
        <w:rPr>
          <w:rFonts w:ascii="Liberation Serif" w:hAnsi="Liberation Serif"/>
          <w:sz w:val="24"/>
          <w:szCs w:val="24"/>
          <w:lang w:eastAsia="ru-RU"/>
        </w:rPr>
        <w:t xml:space="preserve">от 28.11.2019 № 112-Р, </w:t>
      </w:r>
      <w:r w:rsidR="00077E12" w:rsidRPr="00590029">
        <w:rPr>
          <w:rFonts w:ascii="Liberation Serif" w:hAnsi="Liberation Serif"/>
          <w:color w:val="000000"/>
          <w:sz w:val="24"/>
          <w:szCs w:val="24"/>
          <w:lang w:eastAsia="ru-RU"/>
        </w:rPr>
        <w:t>от 26.11.2020</w:t>
      </w:r>
      <w:r w:rsidR="005067AA"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 </w:t>
      </w:r>
      <w:r w:rsidR="00077E12" w:rsidRPr="00590029">
        <w:rPr>
          <w:rFonts w:ascii="Liberation Serif" w:hAnsi="Liberation Serif"/>
          <w:color w:val="000000"/>
          <w:sz w:val="24"/>
          <w:szCs w:val="24"/>
          <w:lang w:eastAsia="ru-RU"/>
        </w:rPr>
        <w:t>№ 84-Р</w:t>
      </w:r>
      <w:r w:rsidR="00077E12" w:rsidRPr="00590029">
        <w:rPr>
          <w:rFonts w:ascii="Liberation Serif" w:hAnsi="Liberation Serif"/>
          <w:sz w:val="24"/>
          <w:szCs w:val="24"/>
          <w:lang w:eastAsia="ru-RU"/>
        </w:rPr>
        <w:t xml:space="preserve"> «Об установлении земельного налога на территории городского округа Заречный»</w:t>
      </w:r>
      <w:r w:rsidR="007964EE" w:rsidRPr="00590029">
        <w:rPr>
          <w:rFonts w:ascii="Liberation Serif" w:hAnsi="Liberation Serif"/>
          <w:sz w:val="24"/>
          <w:szCs w:val="24"/>
          <w:lang w:eastAsia="ru-RU"/>
        </w:rPr>
        <w:t xml:space="preserve">, </w:t>
      </w:r>
      <w:r w:rsidR="0013246E" w:rsidRPr="00590029">
        <w:rPr>
          <w:rFonts w:ascii="Liberation Serif" w:hAnsi="Liberation Serif"/>
          <w:sz w:val="24"/>
          <w:szCs w:val="24"/>
          <w:lang w:eastAsia="ru-RU"/>
        </w:rPr>
        <w:t>от 18.11.2014 № 134-Р</w:t>
      </w:r>
      <w:r w:rsidR="002012F8" w:rsidRPr="00590029">
        <w:rPr>
          <w:rFonts w:ascii="Liberation Serif" w:hAnsi="Liberation Serif"/>
          <w:sz w:val="24"/>
          <w:szCs w:val="24"/>
          <w:lang w:eastAsia="ru-RU"/>
        </w:rPr>
        <w:t xml:space="preserve"> (с изменениями и дополнениями)</w:t>
      </w:r>
      <w:r w:rsidR="0013246E" w:rsidRPr="00590029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2012F8" w:rsidRPr="00590029">
        <w:rPr>
          <w:rFonts w:ascii="Liberation Serif" w:hAnsi="Liberation Serif"/>
          <w:sz w:val="24"/>
          <w:szCs w:val="24"/>
          <w:lang w:eastAsia="ru-RU"/>
        </w:rPr>
        <w:t xml:space="preserve">от 31.10.2019 № 105-Р (с изменениями и дополнениями) </w:t>
      </w:r>
      <w:r w:rsidR="0013246E" w:rsidRPr="00590029">
        <w:rPr>
          <w:rFonts w:ascii="Liberation Serif" w:hAnsi="Liberation Serif"/>
          <w:sz w:val="24"/>
          <w:szCs w:val="24"/>
        </w:rPr>
        <w:t>«Об установлении налога на имущество физических лиц на территории городского округа Заречный»</w:t>
      </w:r>
      <w:r w:rsidR="002012F8" w:rsidRPr="00590029">
        <w:rPr>
          <w:rFonts w:ascii="Liberation Serif" w:hAnsi="Liberation Serif"/>
          <w:sz w:val="24"/>
          <w:szCs w:val="24"/>
        </w:rPr>
        <w:t>.</w:t>
      </w:r>
    </w:p>
    <w:p w:rsidR="00124806" w:rsidRDefault="002012F8" w:rsidP="00855827">
      <w:pPr>
        <w:autoSpaceDE w:val="0"/>
        <w:ind w:left="-284" w:right="-143" w:firstLine="426"/>
        <w:jc w:val="both"/>
        <w:rPr>
          <w:rFonts w:ascii="Liberation Serif" w:hAnsi="Liberation Serif"/>
          <w:sz w:val="24"/>
          <w:szCs w:val="24"/>
        </w:rPr>
      </w:pPr>
      <w:r w:rsidRPr="00590029">
        <w:rPr>
          <w:rFonts w:ascii="Liberation Serif" w:hAnsi="Liberation Serif"/>
          <w:sz w:val="24"/>
          <w:szCs w:val="24"/>
        </w:rPr>
        <w:t>Для</w:t>
      </w:r>
      <w:r w:rsidR="00124806" w:rsidRPr="00590029">
        <w:rPr>
          <w:rFonts w:ascii="Liberation Serif" w:hAnsi="Liberation Serif"/>
          <w:sz w:val="24"/>
          <w:szCs w:val="24"/>
        </w:rPr>
        <w:t xml:space="preserve"> </w:t>
      </w:r>
      <w:r w:rsidRPr="00590029">
        <w:rPr>
          <w:rFonts w:ascii="Liberation Serif" w:hAnsi="Liberation Serif"/>
          <w:sz w:val="24"/>
          <w:szCs w:val="24"/>
        </w:rPr>
        <w:t>оценки использованы</w:t>
      </w:r>
      <w:r w:rsidR="00124806" w:rsidRPr="00590029">
        <w:rPr>
          <w:rFonts w:ascii="Liberation Serif" w:hAnsi="Liberation Serif"/>
          <w:sz w:val="24"/>
          <w:szCs w:val="24"/>
        </w:rPr>
        <w:t xml:space="preserve"> представленные сведения и данные статистической налоговой отчетности Межрайонной ИФНС России № 29 по Свердловской области о налоговой базе и структуре начислений по местным налогам за 2016 - 2020 годы (форма № 5-МН), а также данные программного обеспечения прикладной подсистемы «Анализ имущественных налогов».</w:t>
      </w:r>
    </w:p>
    <w:p w:rsidR="00E31358" w:rsidRDefault="00E31358" w:rsidP="00683BD8">
      <w:pPr>
        <w:autoSpaceDE w:val="0"/>
        <w:ind w:left="-284" w:firstLine="426"/>
        <w:jc w:val="center"/>
        <w:rPr>
          <w:rFonts w:ascii="Liberation Serif" w:hAnsi="Liberation Serif"/>
          <w:sz w:val="24"/>
          <w:szCs w:val="24"/>
        </w:rPr>
      </w:pPr>
    </w:p>
    <w:p w:rsidR="00582CD0" w:rsidRDefault="00597A71" w:rsidP="00683BD8">
      <w:pPr>
        <w:widowControl w:val="0"/>
        <w:autoSpaceDE w:val="0"/>
        <w:ind w:left="-284" w:firstLine="426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Объем выпадающих доходов</w:t>
      </w:r>
      <w:r w:rsidR="00582CD0" w:rsidRPr="00590029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местного бюджета</w:t>
      </w:r>
      <w:r w:rsidR="00683BD8">
        <w:rPr>
          <w:rFonts w:ascii="Liberation Serif" w:hAnsi="Liberation Serif"/>
          <w:sz w:val="24"/>
          <w:szCs w:val="24"/>
        </w:rPr>
        <w:t xml:space="preserve"> за 2020 год</w:t>
      </w:r>
      <w:r>
        <w:rPr>
          <w:rFonts w:ascii="Liberation Serif" w:hAnsi="Liberation Serif"/>
          <w:sz w:val="24"/>
          <w:szCs w:val="24"/>
        </w:rPr>
        <w:t xml:space="preserve"> </w:t>
      </w:r>
      <w:r w:rsidR="003C66BB">
        <w:rPr>
          <w:rFonts w:ascii="Liberation Serif" w:hAnsi="Liberation Serif"/>
          <w:sz w:val="24"/>
          <w:szCs w:val="24"/>
        </w:rPr>
        <w:t>в соответствие с</w:t>
      </w:r>
      <w:r>
        <w:rPr>
          <w:rFonts w:ascii="Liberation Serif" w:hAnsi="Liberation Serif"/>
          <w:sz w:val="24"/>
          <w:szCs w:val="24"/>
        </w:rPr>
        <w:t xml:space="preserve"> утвержденным</w:t>
      </w:r>
      <w:r w:rsidR="003C66BB">
        <w:rPr>
          <w:rFonts w:ascii="Liberation Serif" w:hAnsi="Liberation Serif"/>
          <w:sz w:val="24"/>
          <w:szCs w:val="24"/>
        </w:rPr>
        <w:t xml:space="preserve"> перечнем налоговых расходов </w:t>
      </w:r>
    </w:p>
    <w:p w:rsidR="00BE5F24" w:rsidRPr="00BE5F24" w:rsidRDefault="00BE5F24" w:rsidP="00683BD8">
      <w:pPr>
        <w:widowControl w:val="0"/>
        <w:autoSpaceDE w:val="0"/>
        <w:ind w:left="-284" w:firstLine="426"/>
        <w:jc w:val="right"/>
        <w:rPr>
          <w:rFonts w:ascii="Liberation Serif" w:hAnsi="Liberation Serif"/>
        </w:rPr>
      </w:pPr>
      <w:r w:rsidRPr="00BE5F24">
        <w:rPr>
          <w:rFonts w:ascii="Liberation Serif" w:hAnsi="Liberation Serif"/>
        </w:rPr>
        <w:t>(тыс. руб</w:t>
      </w:r>
      <w:r w:rsidR="005067AA">
        <w:rPr>
          <w:rFonts w:ascii="Liberation Serif" w:hAnsi="Liberation Serif"/>
        </w:rPr>
        <w:t>.</w:t>
      </w:r>
      <w:r w:rsidRPr="00BE5F24">
        <w:rPr>
          <w:rFonts w:ascii="Liberation Serif" w:hAnsi="Liberation Serif"/>
        </w:rPr>
        <w:t>)</w:t>
      </w:r>
    </w:p>
    <w:tbl>
      <w:tblPr>
        <w:tblW w:w="10074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1843"/>
        <w:gridCol w:w="1701"/>
        <w:gridCol w:w="2126"/>
        <w:gridCol w:w="2410"/>
        <w:gridCol w:w="1417"/>
        <w:gridCol w:w="9"/>
      </w:tblGrid>
      <w:tr w:rsidR="007A2546" w:rsidRPr="00F25192" w:rsidTr="00855827">
        <w:trPr>
          <w:trHeight w:val="13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4" w:rsidRPr="00F25192" w:rsidRDefault="00855827" w:rsidP="00855827">
            <w:pPr>
              <w:pStyle w:val="ConsPlusNormal"/>
              <w:spacing w:line="240" w:lineRule="exact"/>
              <w:ind w:left="-284" w:hanging="9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 w:rsidRPr="00F25192">
              <w:rPr>
                <w:rFonts w:ascii="Liberation Serif" w:eastAsia="Liberation Serif" w:hAnsi="Liberation Serif" w:cs="Liberation Serif"/>
                <w:sz w:val="21"/>
                <w:szCs w:val="21"/>
              </w:rPr>
              <w:t>№</w:t>
            </w:r>
          </w:p>
          <w:p w:rsidR="00855827" w:rsidRPr="00F25192" w:rsidRDefault="00855827" w:rsidP="00855827">
            <w:pPr>
              <w:pStyle w:val="ConsPlusNormal"/>
              <w:spacing w:line="240" w:lineRule="exact"/>
              <w:ind w:left="-284" w:hanging="9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 w:rsidRPr="00F25192">
              <w:rPr>
                <w:rFonts w:ascii="Liberation Serif" w:eastAsia="Liberation Serif" w:hAnsi="Liberation Serif" w:cs="Liberation Serif"/>
                <w:sz w:val="21"/>
                <w:szCs w:val="21"/>
              </w:rPr>
              <w:t>п/п</w:t>
            </w:r>
          </w:p>
          <w:p w:rsidR="00855827" w:rsidRPr="00F25192" w:rsidRDefault="00855827" w:rsidP="00683BD8">
            <w:pPr>
              <w:pStyle w:val="ConsPlusNormal"/>
              <w:spacing w:line="240" w:lineRule="exact"/>
              <w:ind w:left="-284" w:firstLine="42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A2C" w:rsidRPr="00F25192" w:rsidRDefault="00FE2824" w:rsidP="00855827">
            <w:pPr>
              <w:pStyle w:val="ConsPlusNormal"/>
              <w:spacing w:line="240" w:lineRule="exact"/>
              <w:ind w:left="-62" w:firstLine="0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 w:rsidRPr="00F25192">
              <w:rPr>
                <w:rFonts w:ascii="Liberation Serif" w:eastAsia="Liberation Serif" w:hAnsi="Liberation Serif" w:cs="Liberation Serif"/>
                <w:sz w:val="21"/>
                <w:szCs w:val="21"/>
              </w:rPr>
              <w:t>Наименование налога, по которому предусматривается налоговая льгота, освобождение, преференция (налоговый расход)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4" w:rsidRPr="00F25192" w:rsidRDefault="00FE2824" w:rsidP="00855827">
            <w:pPr>
              <w:pStyle w:val="ConsPlusNormal"/>
              <w:spacing w:line="240" w:lineRule="exact"/>
              <w:ind w:left="-10" w:hanging="10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 w:rsidRPr="00F25192">
              <w:rPr>
                <w:rFonts w:ascii="Liberation Serif" w:eastAsia="Liberation Serif" w:hAnsi="Liberation Serif" w:cs="Liberation Serif"/>
                <w:sz w:val="21"/>
                <w:szCs w:val="21"/>
              </w:rPr>
              <w:t>Целевая категория налогового расхода</w:t>
            </w:r>
          </w:p>
          <w:p w:rsidR="00FE2824" w:rsidRPr="00F25192" w:rsidRDefault="00FE2824" w:rsidP="00855827">
            <w:pPr>
              <w:pStyle w:val="ConsPlusNormal"/>
              <w:spacing w:line="240" w:lineRule="exact"/>
              <w:ind w:left="-10" w:hanging="10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824" w:rsidRPr="00F25192" w:rsidRDefault="00FE2824" w:rsidP="00855827">
            <w:pPr>
              <w:pStyle w:val="ConsPlusNormal"/>
              <w:spacing w:line="240" w:lineRule="exact"/>
              <w:ind w:left="-10" w:hanging="10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 w:rsidRPr="00F25192">
              <w:rPr>
                <w:rFonts w:ascii="Liberation Serif" w:eastAsia="Liberation Serif" w:hAnsi="Liberation Serif" w:cs="Liberation Serif"/>
                <w:sz w:val="21"/>
                <w:szCs w:val="21"/>
              </w:rPr>
              <w:t>Целевая категория плательщиков, для которых предусмотрены налоговые льготы, освобождения, преференции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824" w:rsidRPr="00F25192" w:rsidRDefault="00FE2824" w:rsidP="00855827">
            <w:pPr>
              <w:pStyle w:val="ConsPlusNormal"/>
              <w:spacing w:line="240" w:lineRule="exact"/>
              <w:ind w:left="-10" w:hanging="10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 w:rsidRPr="00F25192">
              <w:rPr>
                <w:rFonts w:ascii="Liberation Serif" w:eastAsia="Liberation Serif" w:hAnsi="Liberation Serif" w:cs="Liberation Serif"/>
                <w:sz w:val="21"/>
                <w:szCs w:val="21"/>
              </w:rPr>
              <w:t>Коли</w:t>
            </w:r>
            <w:r w:rsidR="007A2546" w:rsidRPr="00F25192">
              <w:rPr>
                <w:rFonts w:ascii="Liberation Serif" w:eastAsia="Liberation Serif" w:hAnsi="Liberation Serif" w:cs="Liberation Serif"/>
                <w:sz w:val="21"/>
                <w:szCs w:val="21"/>
              </w:rPr>
              <w:t xml:space="preserve">чество налогоплательщиков, </w:t>
            </w:r>
            <w:r w:rsidRPr="00F25192">
              <w:rPr>
                <w:rFonts w:ascii="Liberation Serif" w:eastAsia="Liberation Serif" w:hAnsi="Liberation Serif" w:cs="Liberation Serif"/>
                <w:sz w:val="21"/>
                <w:szCs w:val="21"/>
              </w:rPr>
              <w:t>воспользовавшихся льготами</w:t>
            </w:r>
          </w:p>
          <w:p w:rsidR="00FE2824" w:rsidRPr="00F25192" w:rsidRDefault="00FE2824" w:rsidP="00855827">
            <w:pPr>
              <w:pStyle w:val="ConsPlusNormal"/>
              <w:spacing w:line="240" w:lineRule="exact"/>
              <w:ind w:left="-10" w:hanging="10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824" w:rsidRPr="00F25192" w:rsidRDefault="00FE2824" w:rsidP="00855827">
            <w:pPr>
              <w:pStyle w:val="ConsPlusNormal"/>
              <w:spacing w:line="240" w:lineRule="exact"/>
              <w:ind w:left="-10" w:hanging="10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 w:rsidRPr="00F25192">
              <w:rPr>
                <w:rFonts w:ascii="Liberation Serif" w:eastAsia="Liberation Serif" w:hAnsi="Liberation Serif" w:cs="Liberation Serif"/>
                <w:sz w:val="21"/>
                <w:szCs w:val="21"/>
              </w:rPr>
              <w:t>Сумма выпадающих доходов бюджета МО.</w:t>
            </w:r>
          </w:p>
        </w:tc>
      </w:tr>
      <w:tr w:rsidR="007A2546" w:rsidRPr="00F25192" w:rsidTr="00855827">
        <w:trPr>
          <w:gridAfter w:val="1"/>
          <w:wAfter w:w="9" w:type="dxa"/>
          <w:trHeight w:val="3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4" w:rsidRPr="00F25192" w:rsidRDefault="007A2546" w:rsidP="00683BD8">
            <w:pPr>
              <w:pStyle w:val="ConsPlusNormal"/>
              <w:ind w:left="-284" w:firstLine="42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 w:rsidRPr="00F25192">
              <w:rPr>
                <w:rFonts w:ascii="Liberation Serif" w:eastAsia="Liberation Serif" w:hAnsi="Liberation Serif" w:cs="Liberation Serif"/>
                <w:sz w:val="21"/>
                <w:szCs w:val="21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824" w:rsidRPr="00F25192" w:rsidRDefault="00FE2824" w:rsidP="00855827">
            <w:pPr>
              <w:pStyle w:val="ConsPlusNormal"/>
              <w:ind w:left="-62" w:firstLine="0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 w:rsidRPr="00F25192">
              <w:rPr>
                <w:rFonts w:ascii="Liberation Serif" w:eastAsia="Liberation Serif" w:hAnsi="Liberation Serif" w:cs="Liberation Serif"/>
                <w:sz w:val="21"/>
                <w:szCs w:val="21"/>
              </w:rPr>
              <w:t>Земельный налог-всего</w:t>
            </w:r>
            <w:r w:rsidRPr="00F25192">
              <w:rPr>
                <w:rFonts w:ascii="Liberation Serif" w:eastAsia="Liberation Serif" w:hAnsi="Liberation Serif" w:cs="Liberation Serif"/>
                <w:i/>
                <w:sz w:val="21"/>
                <w:szCs w:val="21"/>
              </w:rPr>
              <w:t>,</w:t>
            </w:r>
            <w:r w:rsidRPr="00F25192">
              <w:rPr>
                <w:rFonts w:ascii="Liberation Serif" w:eastAsia="Liberation Serif" w:hAnsi="Liberation Serif" w:cs="Liberation Serif"/>
                <w:sz w:val="21"/>
                <w:szCs w:val="21"/>
              </w:rPr>
              <w:t xml:space="preserve"> </w:t>
            </w:r>
            <w:r w:rsidRPr="00F25192">
              <w:rPr>
                <w:rFonts w:ascii="Liberation Serif" w:eastAsia="Liberation Serif" w:hAnsi="Liberation Serif" w:cs="Liberation Serif"/>
                <w:i/>
                <w:sz w:val="21"/>
                <w:szCs w:val="21"/>
              </w:rPr>
              <w:t>в том числе</w:t>
            </w:r>
            <w:r w:rsidR="00597A71" w:rsidRPr="00F25192">
              <w:rPr>
                <w:rFonts w:ascii="Liberation Serif" w:eastAsia="Liberation Serif" w:hAnsi="Liberation Serif" w:cs="Liberation Serif"/>
                <w:i/>
                <w:sz w:val="21"/>
                <w:szCs w:val="21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4" w:rsidRPr="00F25192" w:rsidRDefault="00FE2824" w:rsidP="00683BD8">
            <w:pPr>
              <w:pStyle w:val="ConsPlusNormal"/>
              <w:ind w:left="-284" w:firstLine="42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824" w:rsidRPr="00F25192" w:rsidRDefault="00FE2824" w:rsidP="00683BD8">
            <w:pPr>
              <w:pStyle w:val="ConsPlusNormal"/>
              <w:ind w:left="-284" w:firstLine="42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824" w:rsidRPr="00F25192" w:rsidRDefault="00FE2824" w:rsidP="00683BD8">
            <w:pPr>
              <w:pStyle w:val="ConsPlusNormal"/>
              <w:ind w:left="-284" w:firstLine="426"/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F25192">
              <w:rPr>
                <w:rFonts w:ascii="Liberation Serif" w:hAnsi="Liberation Serif"/>
                <w:b/>
                <w:sz w:val="21"/>
                <w:szCs w:val="21"/>
              </w:rPr>
              <w:t>1620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824" w:rsidRPr="00F25192" w:rsidRDefault="0055448F" w:rsidP="00683BD8">
            <w:pPr>
              <w:pStyle w:val="ConsPlusNormal"/>
              <w:ind w:left="-284" w:firstLine="426"/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sz w:val="21"/>
                <w:szCs w:val="21"/>
              </w:rPr>
              <w:t>19301</w:t>
            </w:r>
          </w:p>
        </w:tc>
      </w:tr>
      <w:tr w:rsidR="00597A71" w:rsidRPr="00F25192" w:rsidTr="00855827">
        <w:trPr>
          <w:gridAfter w:val="1"/>
          <w:wAfter w:w="9" w:type="dxa"/>
          <w:trHeight w:val="212"/>
        </w:trPr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71" w:rsidRPr="00F25192" w:rsidRDefault="00597A71" w:rsidP="00683BD8">
            <w:pPr>
              <w:pStyle w:val="ConsPlusNormal"/>
              <w:ind w:left="-284" w:firstLine="42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  <w:shd w:val="clear" w:color="auto" w:fill="FFFFFF"/>
              </w:rPr>
            </w:pPr>
            <w:r w:rsidRPr="00F25192">
              <w:rPr>
                <w:rFonts w:ascii="Liberation Serif" w:eastAsia="Liberation Serif" w:hAnsi="Liberation Serif" w:cs="Liberation Serif"/>
                <w:i/>
                <w:sz w:val="21"/>
                <w:szCs w:val="21"/>
              </w:rPr>
              <w:t>Освобождение от уплаты налога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A71" w:rsidRPr="00F25192" w:rsidRDefault="00597A71" w:rsidP="00683BD8">
            <w:pPr>
              <w:pStyle w:val="ConsPlusNormal"/>
              <w:ind w:left="-284" w:firstLine="426"/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F25192">
              <w:rPr>
                <w:rFonts w:ascii="Liberation Serif" w:hAnsi="Liberation Serif"/>
                <w:b/>
                <w:sz w:val="21"/>
                <w:szCs w:val="21"/>
              </w:rPr>
              <w:t xml:space="preserve">1584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A71" w:rsidRPr="00F25192" w:rsidRDefault="0055448F" w:rsidP="00683BD8">
            <w:pPr>
              <w:pStyle w:val="ConsPlusNormal"/>
              <w:ind w:left="-284" w:firstLine="426"/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sz w:val="21"/>
                <w:szCs w:val="21"/>
              </w:rPr>
              <w:t>19301</w:t>
            </w:r>
          </w:p>
        </w:tc>
      </w:tr>
      <w:tr w:rsidR="007A2546" w:rsidRPr="00F25192" w:rsidTr="00855827">
        <w:trPr>
          <w:gridAfter w:val="1"/>
          <w:wAfter w:w="9" w:type="dxa"/>
          <w:trHeight w:val="3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4" w:rsidRPr="00F25192" w:rsidRDefault="007A2546" w:rsidP="00683BD8">
            <w:pPr>
              <w:pStyle w:val="ConsPlusNormal"/>
              <w:ind w:left="-284" w:firstLine="42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 w:rsidRPr="00F25192">
              <w:rPr>
                <w:rFonts w:ascii="Liberation Serif" w:eastAsia="Liberation Serif" w:hAnsi="Liberation Serif" w:cs="Liberation Serif"/>
                <w:sz w:val="21"/>
                <w:szCs w:val="21"/>
              </w:rPr>
              <w:t>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824" w:rsidRPr="00F25192" w:rsidRDefault="00FE2824" w:rsidP="00855827">
            <w:pPr>
              <w:pStyle w:val="ConsPlusNormal"/>
              <w:ind w:hanging="6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 w:rsidRPr="00F25192">
              <w:rPr>
                <w:rFonts w:ascii="Liberation Serif" w:eastAsia="Liberation Serif" w:hAnsi="Liberation Serif" w:cs="Liberation Serif"/>
                <w:sz w:val="21"/>
                <w:szCs w:val="21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4" w:rsidRPr="00F25192" w:rsidRDefault="00FE2824" w:rsidP="00855827">
            <w:pPr>
              <w:pStyle w:val="ConsPlusNormal"/>
              <w:ind w:left="-10" w:firstLine="0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  <w:shd w:val="clear" w:color="auto" w:fill="FFFFFF"/>
              </w:rPr>
            </w:pPr>
            <w:r w:rsidRPr="00F25192">
              <w:rPr>
                <w:rFonts w:ascii="Liberation Serif" w:eastAsia="Liberation Serif" w:hAnsi="Liberation Serif" w:cs="Liberation Serif"/>
                <w:sz w:val="21"/>
                <w:szCs w:val="21"/>
                <w:shd w:val="clear" w:color="auto" w:fill="FFFFFF"/>
              </w:rPr>
              <w:t>социальная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DB" w:rsidRPr="00F25192" w:rsidRDefault="00FE2824" w:rsidP="00855827">
            <w:pPr>
              <w:pStyle w:val="ConsPlusNormal"/>
              <w:ind w:left="-10" w:firstLine="0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  <w:shd w:val="clear" w:color="auto" w:fill="FFFFFF"/>
              </w:rPr>
            </w:pPr>
            <w:r w:rsidRPr="00F25192">
              <w:rPr>
                <w:rFonts w:ascii="Liberation Serif" w:eastAsia="Liberation Serif" w:hAnsi="Liberation Serif" w:cs="Liberation Serif"/>
                <w:sz w:val="21"/>
                <w:szCs w:val="21"/>
                <w:shd w:val="clear" w:color="auto" w:fill="FFFFFF"/>
              </w:rPr>
              <w:t>лица, имеющие 3 и более несовершеннолетних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824" w:rsidRPr="00F25192" w:rsidRDefault="00FE2824" w:rsidP="00855827">
            <w:pPr>
              <w:pStyle w:val="ConsPlusNormal"/>
              <w:ind w:left="-1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F25192">
              <w:rPr>
                <w:rFonts w:ascii="Liberation Serif" w:hAnsi="Liberation Serif"/>
                <w:sz w:val="21"/>
                <w:szCs w:val="21"/>
              </w:rPr>
              <w:t>59</w:t>
            </w:r>
          </w:p>
          <w:p w:rsidR="00FE2824" w:rsidRPr="00F25192" w:rsidRDefault="00FE2824" w:rsidP="00855827">
            <w:pPr>
              <w:pStyle w:val="ConsPlusNormal"/>
              <w:ind w:left="-1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824" w:rsidRPr="00F25192" w:rsidRDefault="00FE2824" w:rsidP="00855827">
            <w:pPr>
              <w:ind w:left="-10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F25192">
              <w:rPr>
                <w:rFonts w:ascii="Liberation Serif" w:hAnsi="Liberation Serif"/>
                <w:sz w:val="21"/>
                <w:szCs w:val="21"/>
              </w:rPr>
              <w:t>49</w:t>
            </w:r>
          </w:p>
        </w:tc>
      </w:tr>
      <w:tr w:rsidR="007A2546" w:rsidRPr="00F25192" w:rsidTr="00855827">
        <w:trPr>
          <w:gridAfter w:val="1"/>
          <w:wAfter w:w="9" w:type="dxa"/>
          <w:trHeight w:val="3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4" w:rsidRPr="00F25192" w:rsidRDefault="007A2546" w:rsidP="00683BD8">
            <w:pPr>
              <w:pStyle w:val="ConsPlusNormal"/>
              <w:ind w:left="-284" w:firstLine="42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 w:rsidRPr="00F25192">
              <w:rPr>
                <w:rFonts w:ascii="Liberation Serif" w:eastAsia="Liberation Serif" w:hAnsi="Liberation Serif" w:cs="Liberation Serif"/>
                <w:sz w:val="21"/>
                <w:szCs w:val="21"/>
              </w:rPr>
              <w:t>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824" w:rsidRPr="00F25192" w:rsidRDefault="00FE2824" w:rsidP="00855827">
            <w:pPr>
              <w:pStyle w:val="ConsPlusNormal"/>
              <w:ind w:hanging="6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 w:rsidRPr="00F25192">
              <w:rPr>
                <w:rFonts w:ascii="Liberation Serif" w:eastAsia="Liberation Serif" w:hAnsi="Liberation Serif" w:cs="Liberation Serif"/>
                <w:sz w:val="21"/>
                <w:szCs w:val="21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4" w:rsidRPr="00F25192" w:rsidRDefault="00FE2824" w:rsidP="00855827">
            <w:pPr>
              <w:pStyle w:val="ConsPlusNormal"/>
              <w:ind w:left="-10" w:firstLine="0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  <w:shd w:val="clear" w:color="auto" w:fill="FBFBFB"/>
              </w:rPr>
            </w:pPr>
            <w:r w:rsidRPr="00F25192">
              <w:rPr>
                <w:rFonts w:ascii="Liberation Serif" w:eastAsia="Liberation Serif" w:hAnsi="Liberation Serif" w:cs="Liberation Serif"/>
                <w:sz w:val="21"/>
                <w:szCs w:val="21"/>
                <w:shd w:val="clear" w:color="auto" w:fill="FBFBFB"/>
              </w:rPr>
              <w:t>социальная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A2C" w:rsidRPr="00F25192" w:rsidRDefault="00FE2824" w:rsidP="00855827">
            <w:pPr>
              <w:pStyle w:val="ConsPlusNormal"/>
              <w:ind w:left="-10" w:firstLine="0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  <w:shd w:val="clear" w:color="auto" w:fill="FBFBFB"/>
              </w:rPr>
            </w:pPr>
            <w:r w:rsidRPr="00F25192">
              <w:rPr>
                <w:rFonts w:ascii="Liberation Serif" w:eastAsia="Liberation Serif" w:hAnsi="Liberation Serif" w:cs="Liberation Serif"/>
                <w:sz w:val="21"/>
                <w:szCs w:val="21"/>
                <w:shd w:val="clear" w:color="auto" w:fill="FBFBFB"/>
              </w:rPr>
              <w:t>пенсионеры по старости, получающие пенсии, назначаемые в соответствии с действующим законод</w:t>
            </w:r>
            <w:r w:rsidR="00370A2C" w:rsidRPr="00F25192">
              <w:rPr>
                <w:rFonts w:ascii="Liberation Serif" w:eastAsia="Liberation Serif" w:hAnsi="Liberation Serif" w:cs="Liberation Serif"/>
                <w:sz w:val="21"/>
                <w:szCs w:val="21"/>
                <w:shd w:val="clear" w:color="auto" w:fill="FBFBFB"/>
              </w:rPr>
              <w:t xml:space="preserve">ательством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824" w:rsidRPr="00F25192" w:rsidRDefault="00FE2824" w:rsidP="00855827">
            <w:pPr>
              <w:pStyle w:val="ConsPlusNormal"/>
              <w:ind w:left="-1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F25192">
              <w:rPr>
                <w:rFonts w:ascii="Liberation Serif" w:hAnsi="Liberation Serif"/>
                <w:sz w:val="21"/>
                <w:szCs w:val="21"/>
              </w:rPr>
              <w:t>1487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824" w:rsidRPr="00F25192" w:rsidRDefault="00FE2824" w:rsidP="00855827">
            <w:pPr>
              <w:pStyle w:val="ConsPlusNormal"/>
              <w:ind w:left="-1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F25192">
              <w:rPr>
                <w:rFonts w:ascii="Liberation Serif" w:hAnsi="Liberation Serif"/>
                <w:sz w:val="21"/>
                <w:szCs w:val="21"/>
              </w:rPr>
              <w:t>612</w:t>
            </w:r>
          </w:p>
        </w:tc>
      </w:tr>
      <w:tr w:rsidR="007A2546" w:rsidRPr="00F25192" w:rsidTr="00F25192">
        <w:trPr>
          <w:gridAfter w:val="1"/>
          <w:wAfter w:w="9" w:type="dxa"/>
          <w:trHeight w:val="12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4" w:rsidRPr="00F25192" w:rsidRDefault="007A2546" w:rsidP="00683BD8">
            <w:pPr>
              <w:pStyle w:val="ConsPlusNormal"/>
              <w:ind w:left="-284" w:firstLine="42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 w:rsidRPr="00F25192">
              <w:rPr>
                <w:rFonts w:ascii="Liberation Serif" w:eastAsia="Liberation Serif" w:hAnsi="Liberation Serif" w:cs="Liberation Serif"/>
                <w:sz w:val="21"/>
                <w:szCs w:val="21"/>
              </w:rPr>
              <w:lastRenderedPageBreak/>
              <w:t>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824" w:rsidRPr="00F25192" w:rsidRDefault="00FE2824" w:rsidP="00855827">
            <w:pPr>
              <w:pStyle w:val="ConsPlusNormal"/>
              <w:ind w:hanging="6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 w:rsidRPr="00F25192">
              <w:rPr>
                <w:rFonts w:ascii="Liberation Serif" w:eastAsia="Liberation Serif" w:hAnsi="Liberation Serif" w:cs="Liberation Serif"/>
                <w:sz w:val="21"/>
                <w:szCs w:val="21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4" w:rsidRPr="00F25192" w:rsidRDefault="00FE2824" w:rsidP="00855827">
            <w:pPr>
              <w:pStyle w:val="ConsPlusNormal"/>
              <w:ind w:left="-10" w:firstLine="0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  <w:shd w:val="clear" w:color="auto" w:fill="FFFFFF"/>
              </w:rPr>
            </w:pPr>
            <w:r w:rsidRPr="00F25192">
              <w:rPr>
                <w:rFonts w:ascii="Liberation Serif" w:eastAsia="Liberation Serif" w:hAnsi="Liberation Serif" w:cs="Liberation Serif"/>
                <w:sz w:val="21"/>
                <w:szCs w:val="21"/>
                <w:shd w:val="clear" w:color="auto" w:fill="FFFFFF"/>
              </w:rPr>
              <w:t>социальная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A2C" w:rsidRPr="00F25192" w:rsidRDefault="00FE2824" w:rsidP="00855827">
            <w:pPr>
              <w:pStyle w:val="ConsPlusNormal"/>
              <w:ind w:left="-10" w:firstLine="0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  <w:shd w:val="clear" w:color="auto" w:fill="FFFFFF"/>
              </w:rPr>
            </w:pPr>
            <w:r w:rsidRPr="00F25192">
              <w:rPr>
                <w:rFonts w:ascii="Liberation Serif" w:eastAsia="Liberation Serif" w:hAnsi="Liberation Serif" w:cs="Liberation Serif"/>
                <w:sz w:val="21"/>
                <w:szCs w:val="21"/>
                <w:shd w:val="clear" w:color="auto" w:fill="FFFFFF"/>
              </w:rPr>
              <w:t>граждане, достигшие возраста 60 и 55 лет (со</w:t>
            </w:r>
            <w:r w:rsidR="00370A2C" w:rsidRPr="00F25192">
              <w:rPr>
                <w:rFonts w:ascii="Liberation Serif" w:eastAsia="Liberation Serif" w:hAnsi="Liberation Serif" w:cs="Liberation Serif"/>
                <w:sz w:val="21"/>
                <w:szCs w:val="21"/>
                <w:shd w:val="clear" w:color="auto" w:fill="FFFFFF"/>
              </w:rPr>
              <w:t>ответственно мужчины и женщины)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824" w:rsidRPr="00F25192" w:rsidRDefault="00FE2824" w:rsidP="00855827">
            <w:pPr>
              <w:pStyle w:val="ConsPlusNormal"/>
              <w:ind w:left="-1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F25192">
              <w:rPr>
                <w:rFonts w:ascii="Liberation Serif" w:hAnsi="Liberation Serif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824" w:rsidRPr="00F25192" w:rsidRDefault="00FE2824" w:rsidP="00855827">
            <w:pPr>
              <w:pStyle w:val="ConsPlusNormal"/>
              <w:ind w:left="-1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F25192">
              <w:rPr>
                <w:rFonts w:ascii="Liberation Serif" w:hAnsi="Liberation Serif"/>
                <w:sz w:val="21"/>
                <w:szCs w:val="21"/>
              </w:rPr>
              <w:t>0</w:t>
            </w:r>
          </w:p>
        </w:tc>
      </w:tr>
      <w:tr w:rsidR="007A2546" w:rsidRPr="00F25192" w:rsidTr="00855827">
        <w:trPr>
          <w:gridAfter w:val="1"/>
          <w:wAfter w:w="9" w:type="dxa"/>
          <w:trHeight w:val="3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4" w:rsidRPr="00F25192" w:rsidRDefault="007A2546" w:rsidP="00683BD8">
            <w:pPr>
              <w:pStyle w:val="ConsPlusNormal"/>
              <w:ind w:left="-284" w:firstLine="42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 w:rsidRPr="00F25192">
              <w:rPr>
                <w:rFonts w:ascii="Liberation Serif" w:eastAsia="Liberation Serif" w:hAnsi="Liberation Serif" w:cs="Liberation Serif"/>
                <w:sz w:val="21"/>
                <w:szCs w:val="21"/>
              </w:rPr>
              <w:t>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824" w:rsidRPr="00F25192" w:rsidRDefault="00FE2824" w:rsidP="00855827">
            <w:pPr>
              <w:pStyle w:val="ConsPlusNormal"/>
              <w:ind w:hanging="6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 w:rsidRPr="00F25192">
              <w:rPr>
                <w:rFonts w:ascii="Liberation Serif" w:eastAsia="Liberation Serif" w:hAnsi="Liberation Serif" w:cs="Liberation Serif"/>
                <w:sz w:val="21"/>
                <w:szCs w:val="21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4" w:rsidRPr="00F25192" w:rsidRDefault="00FE2824" w:rsidP="00855827">
            <w:pPr>
              <w:pStyle w:val="ConsPlusNormal"/>
              <w:ind w:left="-10" w:firstLine="0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  <w:shd w:val="clear" w:color="auto" w:fill="FFFFFF"/>
              </w:rPr>
            </w:pPr>
            <w:r w:rsidRPr="00F25192">
              <w:rPr>
                <w:rFonts w:ascii="Liberation Serif" w:eastAsia="Liberation Serif" w:hAnsi="Liberation Serif" w:cs="Liberation Serif"/>
                <w:sz w:val="21"/>
                <w:szCs w:val="21"/>
                <w:shd w:val="clear" w:color="auto" w:fill="FFFFFF"/>
              </w:rPr>
              <w:t>социальная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A2C" w:rsidRPr="00F25192" w:rsidRDefault="00FE2824" w:rsidP="00855827">
            <w:pPr>
              <w:pStyle w:val="ConsPlusNormal"/>
              <w:ind w:left="-10" w:firstLine="0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  <w:shd w:val="clear" w:color="auto" w:fill="FFFFFF"/>
              </w:rPr>
            </w:pPr>
            <w:r w:rsidRPr="00F25192">
              <w:rPr>
                <w:rFonts w:ascii="Liberation Serif" w:eastAsia="Liberation Serif" w:hAnsi="Liberation Serif" w:cs="Liberation Serif"/>
                <w:sz w:val="21"/>
                <w:szCs w:val="21"/>
                <w:shd w:val="clear" w:color="auto" w:fill="FFFFFF"/>
              </w:rPr>
              <w:t>граждане, у которых в соответствии с Федеральным законом «О страховых пенсиях» возникло право на страховую пенсию по старости, срок назначения которой или возраст для назначения которой не наступили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824" w:rsidRPr="00F25192" w:rsidRDefault="00FE2824" w:rsidP="00855827">
            <w:pPr>
              <w:pStyle w:val="ConsPlusNormal"/>
              <w:ind w:left="-1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F25192">
              <w:rPr>
                <w:rFonts w:ascii="Liberation Serif" w:hAnsi="Liberation Serif"/>
                <w:sz w:val="21"/>
                <w:szCs w:val="21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824" w:rsidRPr="00F25192" w:rsidRDefault="00FE2824" w:rsidP="00855827">
            <w:pPr>
              <w:pStyle w:val="ConsPlusNormal"/>
              <w:ind w:left="-1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F25192">
              <w:rPr>
                <w:rFonts w:ascii="Liberation Serif" w:hAnsi="Liberation Serif"/>
                <w:sz w:val="21"/>
                <w:szCs w:val="21"/>
              </w:rPr>
              <w:t>10</w:t>
            </w:r>
          </w:p>
        </w:tc>
      </w:tr>
      <w:tr w:rsidR="007A2546" w:rsidRPr="00F25192" w:rsidTr="00855827">
        <w:trPr>
          <w:gridAfter w:val="1"/>
          <w:wAfter w:w="9" w:type="dxa"/>
          <w:trHeight w:val="3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4" w:rsidRPr="00F25192" w:rsidRDefault="007A2546" w:rsidP="00683BD8">
            <w:pPr>
              <w:pStyle w:val="ConsPlusNormal"/>
              <w:ind w:left="-284" w:firstLine="42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 w:rsidRPr="00F25192">
              <w:rPr>
                <w:rFonts w:ascii="Liberation Serif" w:eastAsia="Liberation Serif" w:hAnsi="Liberation Serif" w:cs="Liberation Serif"/>
                <w:sz w:val="21"/>
                <w:szCs w:val="21"/>
              </w:rPr>
              <w:t>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824" w:rsidRPr="00F25192" w:rsidRDefault="00FE2824" w:rsidP="00855827">
            <w:pPr>
              <w:pStyle w:val="ConsPlusNormal"/>
              <w:ind w:left="-62" w:firstLine="0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 w:rsidRPr="00F25192">
              <w:rPr>
                <w:rFonts w:ascii="Liberation Serif" w:eastAsia="Liberation Serif" w:hAnsi="Liberation Serif" w:cs="Liberation Serif"/>
                <w:sz w:val="21"/>
                <w:szCs w:val="21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4" w:rsidRPr="00F25192" w:rsidRDefault="00FE2824" w:rsidP="00855827">
            <w:pPr>
              <w:pStyle w:val="ConsPlusNormal"/>
              <w:ind w:left="-10" w:right="-61" w:firstLine="0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  <w:shd w:val="clear" w:color="auto" w:fill="FBFBFB"/>
              </w:rPr>
            </w:pPr>
            <w:r w:rsidRPr="00F25192">
              <w:rPr>
                <w:rFonts w:ascii="Liberation Serif" w:eastAsia="Liberation Serif" w:hAnsi="Liberation Serif" w:cs="Liberation Serif"/>
                <w:sz w:val="21"/>
                <w:szCs w:val="21"/>
                <w:shd w:val="clear" w:color="auto" w:fill="FBFBFB"/>
              </w:rPr>
              <w:t>техническая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824" w:rsidRPr="00F25192" w:rsidRDefault="00FE2824" w:rsidP="00855827">
            <w:pPr>
              <w:pStyle w:val="ConsPlusNormal"/>
              <w:ind w:left="-10" w:right="-61" w:firstLine="10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  <w:shd w:val="clear" w:color="auto" w:fill="FBFBFB"/>
              </w:rPr>
            </w:pPr>
            <w:r w:rsidRPr="00F25192">
              <w:rPr>
                <w:rFonts w:ascii="Liberation Serif" w:eastAsia="Liberation Serif" w:hAnsi="Liberation Serif" w:cs="Liberation Serif"/>
                <w:sz w:val="21"/>
                <w:szCs w:val="21"/>
                <w:shd w:val="clear" w:color="auto" w:fill="FBFBFB"/>
              </w:rPr>
              <w:t>муниципальные учреждения (казенные, бюджетные, автономные) и муниципальные казенные предприятия городского округа Заречный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824" w:rsidRPr="00F25192" w:rsidRDefault="00FE2824" w:rsidP="00855827">
            <w:pPr>
              <w:pStyle w:val="ConsPlusNormal"/>
              <w:ind w:left="-10" w:hanging="52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F25192">
              <w:rPr>
                <w:rFonts w:ascii="Liberation Serif" w:hAnsi="Liberation Serif"/>
                <w:sz w:val="21"/>
                <w:szCs w:val="21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824" w:rsidRPr="00F25192" w:rsidRDefault="00F95D84" w:rsidP="00855827">
            <w:pPr>
              <w:pStyle w:val="ConsPlusNormal"/>
              <w:ind w:left="-10" w:firstLine="10"/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17953</w:t>
            </w:r>
          </w:p>
        </w:tc>
      </w:tr>
      <w:tr w:rsidR="00A561D9" w:rsidRPr="00F25192" w:rsidTr="00855827">
        <w:trPr>
          <w:gridAfter w:val="1"/>
          <w:wAfter w:w="9" w:type="dxa"/>
          <w:trHeight w:val="3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D9" w:rsidRPr="00F25192" w:rsidRDefault="00A561D9" w:rsidP="00683BD8">
            <w:pPr>
              <w:pStyle w:val="ConsPlusNormal"/>
              <w:ind w:left="-284" w:firstLine="426"/>
              <w:jc w:val="center"/>
              <w:rPr>
                <w:rFonts w:ascii="Liberation Serif" w:eastAsia="Liberation Serif" w:hAnsi="Liberation Serif" w:cs="Liberation Serif"/>
                <w:i/>
                <w:sz w:val="21"/>
                <w:szCs w:val="21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1D9" w:rsidRPr="00F25192" w:rsidRDefault="00A561D9" w:rsidP="00683BD8">
            <w:pPr>
              <w:pStyle w:val="ConsPlusNormal"/>
              <w:ind w:left="-284" w:right="-61" w:firstLine="42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  <w:shd w:val="clear" w:color="auto" w:fill="FBFBFB"/>
              </w:rPr>
            </w:pPr>
            <w:r w:rsidRPr="00F25192">
              <w:rPr>
                <w:rFonts w:ascii="Liberation Serif" w:eastAsia="Liberation Serif" w:hAnsi="Liberation Serif" w:cs="Liberation Serif"/>
                <w:i/>
                <w:sz w:val="21"/>
                <w:szCs w:val="21"/>
              </w:rPr>
              <w:t xml:space="preserve">Применение налоговой ставки ниже размера, установленного НК РФ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1D9" w:rsidRPr="00F25192" w:rsidRDefault="00A561D9" w:rsidP="00683BD8">
            <w:pPr>
              <w:pStyle w:val="ConsPlusNormal"/>
              <w:ind w:left="-284" w:firstLine="426"/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F25192">
              <w:rPr>
                <w:rFonts w:ascii="Liberation Serif" w:hAnsi="Liberation Serif"/>
                <w:b/>
                <w:sz w:val="21"/>
                <w:szCs w:val="21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1D9" w:rsidRPr="00F25192" w:rsidRDefault="00A561D9" w:rsidP="00683BD8">
            <w:pPr>
              <w:pStyle w:val="ConsPlusNormal"/>
              <w:ind w:left="-284" w:firstLine="426"/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F25192">
              <w:rPr>
                <w:rFonts w:ascii="Liberation Serif" w:hAnsi="Liberation Serif"/>
                <w:b/>
                <w:sz w:val="21"/>
                <w:szCs w:val="21"/>
              </w:rPr>
              <w:t>677</w:t>
            </w:r>
          </w:p>
        </w:tc>
      </w:tr>
      <w:tr w:rsidR="007A2546" w:rsidRPr="00F25192" w:rsidTr="00855827">
        <w:trPr>
          <w:gridAfter w:val="1"/>
          <w:wAfter w:w="9" w:type="dxa"/>
          <w:trHeight w:val="3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4" w:rsidRPr="00F25192" w:rsidRDefault="007A2546" w:rsidP="00855827">
            <w:pPr>
              <w:pStyle w:val="ConsPlusNormal"/>
              <w:ind w:left="-284" w:firstLine="199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 w:rsidRPr="00F25192">
              <w:rPr>
                <w:rFonts w:ascii="Liberation Serif" w:eastAsia="Liberation Serif" w:hAnsi="Liberation Serif" w:cs="Liberation Serif"/>
                <w:sz w:val="21"/>
                <w:szCs w:val="21"/>
              </w:rPr>
              <w:t>1.6.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824" w:rsidRPr="00F25192" w:rsidRDefault="00FE2824" w:rsidP="00683BD8">
            <w:pPr>
              <w:pStyle w:val="ConsPlusNormal"/>
              <w:ind w:left="-284" w:firstLine="42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 w:rsidRPr="00F25192">
              <w:rPr>
                <w:rFonts w:ascii="Liberation Serif" w:eastAsia="Liberation Serif" w:hAnsi="Liberation Serif" w:cs="Liberation Serif"/>
                <w:sz w:val="21"/>
                <w:szCs w:val="21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4" w:rsidRPr="00F25192" w:rsidRDefault="003C66BB" w:rsidP="00683BD8">
            <w:pPr>
              <w:pStyle w:val="ConsPlusNormal"/>
              <w:ind w:left="-284" w:firstLine="42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  <w:shd w:val="clear" w:color="auto" w:fill="FFFFFF"/>
              </w:rPr>
            </w:pPr>
            <w:r w:rsidRPr="00F25192">
              <w:rPr>
                <w:rFonts w:ascii="Liberation Serif" w:eastAsia="Liberation Serif" w:hAnsi="Liberation Serif" w:cs="Liberation Serif"/>
                <w:sz w:val="21"/>
                <w:szCs w:val="21"/>
                <w:shd w:val="clear" w:color="auto" w:fill="FFFFFF"/>
              </w:rPr>
              <w:t>стимулирующая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824" w:rsidRPr="00F25192" w:rsidRDefault="00FE2824" w:rsidP="00683BD8">
            <w:pPr>
              <w:pStyle w:val="ConsPlusNormal"/>
              <w:ind w:left="-284" w:firstLine="426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F25192">
              <w:rPr>
                <w:rFonts w:ascii="Liberation Serif" w:eastAsia="Liberation Serif" w:hAnsi="Liberation Serif" w:cs="Liberation Serif"/>
                <w:sz w:val="21"/>
                <w:szCs w:val="21"/>
                <w:shd w:val="clear" w:color="auto" w:fill="FFFFFF"/>
              </w:rPr>
              <w:t>юридические и физические лица в отношении земельных участков, отнесенных к землям</w:t>
            </w:r>
            <w:r w:rsidRPr="00F25192">
              <w:rPr>
                <w:rFonts w:ascii="Liberation Serif" w:hAnsi="Liberation Serif"/>
                <w:sz w:val="21"/>
                <w:szCs w:val="21"/>
              </w:rPr>
              <w:t xml:space="preserve"> </w:t>
            </w:r>
            <w:r w:rsidRPr="00F25192">
              <w:rPr>
                <w:rFonts w:ascii="Liberation Serif" w:eastAsia="Liberation Serif" w:hAnsi="Liberation Serif" w:cs="Liberation Serif"/>
                <w:sz w:val="21"/>
                <w:szCs w:val="21"/>
                <w:shd w:val="clear" w:color="auto" w:fill="FFFFFF"/>
              </w:rPr>
              <w:t>сельскохозяйственного назначения и используемых для сельскохозяйственного производства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824" w:rsidRPr="00F25192" w:rsidRDefault="00FE2824" w:rsidP="00683BD8">
            <w:pPr>
              <w:pStyle w:val="ConsPlusNormal"/>
              <w:ind w:left="-284" w:firstLine="426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F25192">
              <w:rPr>
                <w:rFonts w:ascii="Liberation Serif" w:hAnsi="Liberation Serif"/>
                <w:sz w:val="21"/>
                <w:szCs w:val="21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824" w:rsidRPr="00F25192" w:rsidRDefault="00FE2824" w:rsidP="00683BD8">
            <w:pPr>
              <w:pStyle w:val="ConsPlusNormal"/>
              <w:ind w:left="-284" w:firstLine="426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F25192">
              <w:rPr>
                <w:rFonts w:ascii="Liberation Serif" w:hAnsi="Liberation Serif"/>
                <w:sz w:val="21"/>
                <w:szCs w:val="21"/>
              </w:rPr>
              <w:t>677</w:t>
            </w:r>
          </w:p>
        </w:tc>
      </w:tr>
      <w:tr w:rsidR="007A2546" w:rsidRPr="00F25192" w:rsidTr="00855827">
        <w:trPr>
          <w:gridAfter w:val="1"/>
          <w:wAfter w:w="9" w:type="dxa"/>
          <w:trHeight w:val="3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4" w:rsidRPr="00F25192" w:rsidRDefault="007A2546" w:rsidP="00855827">
            <w:pPr>
              <w:pStyle w:val="ConsPlusNormal"/>
              <w:ind w:left="-284" w:firstLine="199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 w:rsidRPr="00F25192">
              <w:rPr>
                <w:rFonts w:ascii="Liberation Serif" w:eastAsia="Liberation Serif" w:hAnsi="Liberation Serif" w:cs="Liberation Serif"/>
                <w:sz w:val="21"/>
                <w:szCs w:val="21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824" w:rsidRPr="00F25192" w:rsidRDefault="00FE2824" w:rsidP="00683BD8">
            <w:pPr>
              <w:pStyle w:val="ConsPlusNormal"/>
              <w:ind w:left="-284" w:firstLine="42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 w:rsidRPr="00F25192">
              <w:rPr>
                <w:rFonts w:ascii="Liberation Serif" w:eastAsia="Liberation Serif" w:hAnsi="Liberation Serif" w:cs="Liberation Serif"/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4" w:rsidRPr="00F25192" w:rsidRDefault="00FE2824" w:rsidP="00683BD8">
            <w:pPr>
              <w:pStyle w:val="ConsPlusNormal"/>
              <w:ind w:left="-284" w:firstLine="42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  <w:shd w:val="clear" w:color="auto" w:fill="FFFFFF"/>
              </w:rPr>
            </w:pPr>
            <w:r w:rsidRPr="00F25192">
              <w:rPr>
                <w:rFonts w:ascii="Liberation Serif" w:eastAsia="Liberation Serif" w:hAnsi="Liberation Serif" w:cs="Liberation Serif"/>
                <w:sz w:val="21"/>
                <w:szCs w:val="21"/>
                <w:shd w:val="clear" w:color="auto" w:fill="FFFFFF"/>
              </w:rPr>
              <w:t>социальная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824" w:rsidRPr="00F25192" w:rsidRDefault="00E05BE8" w:rsidP="00683BD8">
            <w:pPr>
              <w:pStyle w:val="ConsPlusNormal"/>
              <w:ind w:left="-284" w:firstLine="42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  <w:shd w:val="clear" w:color="auto" w:fill="FFFFFF"/>
              </w:rPr>
            </w:pPr>
            <w:r w:rsidRPr="00F25192">
              <w:rPr>
                <w:rFonts w:ascii="Liberation Serif" w:eastAsia="Liberation Serif" w:hAnsi="Liberation Serif" w:cs="Liberation Serif"/>
                <w:sz w:val="21"/>
                <w:szCs w:val="21"/>
                <w:shd w:val="clear" w:color="auto" w:fill="FFFFFF"/>
              </w:rPr>
              <w:t>д</w:t>
            </w:r>
            <w:r w:rsidR="00FE2824" w:rsidRPr="00F25192">
              <w:rPr>
                <w:rFonts w:ascii="Liberation Serif" w:eastAsia="Liberation Serif" w:hAnsi="Liberation Serif" w:cs="Liberation Serif"/>
                <w:sz w:val="21"/>
                <w:szCs w:val="21"/>
                <w:shd w:val="clear" w:color="auto" w:fill="FFFFFF"/>
              </w:rPr>
              <w:t>ети-сироты и дети, оставшиеся без попечения родителей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824" w:rsidRPr="00F25192" w:rsidRDefault="00FE2824" w:rsidP="00683BD8">
            <w:pPr>
              <w:pStyle w:val="ConsPlusNormal"/>
              <w:ind w:left="-284" w:firstLine="426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F25192">
              <w:rPr>
                <w:rFonts w:ascii="Liberation Serif" w:hAnsi="Liberation Serif"/>
                <w:sz w:val="21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824" w:rsidRPr="00F25192" w:rsidRDefault="00FE2824" w:rsidP="00683BD8">
            <w:pPr>
              <w:pStyle w:val="ConsPlusNormal"/>
              <w:ind w:left="-284" w:firstLine="426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F25192">
              <w:rPr>
                <w:rFonts w:ascii="Liberation Serif" w:hAnsi="Liberation Serif"/>
                <w:sz w:val="21"/>
                <w:szCs w:val="21"/>
              </w:rPr>
              <w:t>0</w:t>
            </w:r>
          </w:p>
        </w:tc>
      </w:tr>
      <w:tr w:rsidR="007A2546" w:rsidRPr="00F25192" w:rsidTr="00855827">
        <w:trPr>
          <w:gridAfter w:val="1"/>
          <w:wAfter w:w="9" w:type="dxa"/>
          <w:trHeight w:val="3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4" w:rsidRPr="00F25192" w:rsidRDefault="00FE2824" w:rsidP="00683BD8">
            <w:pPr>
              <w:pStyle w:val="ConsPlusNormal"/>
              <w:ind w:left="-284" w:firstLine="42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824" w:rsidRPr="00F25192" w:rsidRDefault="00FE2824" w:rsidP="00683BD8">
            <w:pPr>
              <w:pStyle w:val="ConsPlusNormal"/>
              <w:ind w:left="-284" w:firstLine="426"/>
              <w:jc w:val="center"/>
              <w:rPr>
                <w:rFonts w:ascii="Liberation Serif" w:eastAsia="Liberation Serif" w:hAnsi="Liberation Serif" w:cs="Liberation Serif"/>
                <w:b/>
                <w:sz w:val="21"/>
                <w:szCs w:val="21"/>
              </w:rPr>
            </w:pPr>
            <w:r w:rsidRPr="00F25192">
              <w:rPr>
                <w:rFonts w:ascii="Liberation Serif" w:eastAsia="Liberation Serif" w:hAnsi="Liberation Serif" w:cs="Liberation Serif"/>
                <w:b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4" w:rsidRPr="00F25192" w:rsidRDefault="00FE2824" w:rsidP="00683BD8">
            <w:pPr>
              <w:pStyle w:val="ConsPlusNormal"/>
              <w:ind w:left="-284" w:firstLine="426"/>
              <w:jc w:val="center"/>
              <w:rPr>
                <w:rFonts w:ascii="Liberation Serif" w:eastAsia="Liberation Serif" w:hAnsi="Liberation Serif" w:cs="Liberation Serif"/>
                <w:b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824" w:rsidRPr="00F25192" w:rsidRDefault="00FE2824" w:rsidP="00683BD8">
            <w:pPr>
              <w:pStyle w:val="ConsPlusNormal"/>
              <w:ind w:left="-284" w:firstLine="426"/>
              <w:jc w:val="center"/>
              <w:rPr>
                <w:rFonts w:ascii="Liberation Serif" w:eastAsia="Liberation Serif" w:hAnsi="Liberation Serif" w:cs="Liberation Serif"/>
                <w:b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824" w:rsidRPr="00F25192" w:rsidRDefault="00FE2824" w:rsidP="00683BD8">
            <w:pPr>
              <w:pStyle w:val="ConsPlusNormal"/>
              <w:ind w:left="-284" w:firstLine="426"/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F25192">
              <w:rPr>
                <w:rFonts w:ascii="Liberation Serif" w:hAnsi="Liberation Serif"/>
                <w:b/>
                <w:sz w:val="21"/>
                <w:szCs w:val="21"/>
              </w:rPr>
              <w:t>1621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824" w:rsidRPr="00F25192" w:rsidRDefault="0055448F" w:rsidP="00A530EA">
            <w:pPr>
              <w:pStyle w:val="ConsPlusNormal"/>
              <w:ind w:left="-284" w:firstLine="426"/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>
              <w:rPr>
                <w:rFonts w:ascii="Liberation Serif" w:hAnsi="Liberation Serif"/>
                <w:b/>
                <w:sz w:val="21"/>
                <w:szCs w:val="21"/>
              </w:rPr>
              <w:t xml:space="preserve">19 </w:t>
            </w:r>
            <w:r w:rsidR="00A530EA">
              <w:rPr>
                <w:rFonts w:ascii="Liberation Serif" w:hAnsi="Liberation Serif"/>
                <w:b/>
                <w:sz w:val="21"/>
                <w:szCs w:val="21"/>
              </w:rPr>
              <w:t>301</w:t>
            </w:r>
          </w:p>
        </w:tc>
      </w:tr>
    </w:tbl>
    <w:p w:rsidR="00E05BE8" w:rsidRPr="00590029" w:rsidRDefault="00E05BE8" w:rsidP="00683BD8">
      <w:pPr>
        <w:ind w:left="-284" w:firstLine="426"/>
        <w:jc w:val="both"/>
        <w:rPr>
          <w:rFonts w:ascii="Liberation Serif" w:hAnsi="Liberation Serif"/>
          <w:sz w:val="24"/>
          <w:szCs w:val="24"/>
        </w:rPr>
      </w:pPr>
    </w:p>
    <w:p w:rsidR="007A2546" w:rsidRPr="00683BD8" w:rsidRDefault="00683BD8" w:rsidP="00683BD8">
      <w:pPr>
        <w:ind w:left="-284" w:firstLine="426"/>
        <w:jc w:val="center"/>
        <w:rPr>
          <w:rFonts w:ascii="Liberation Serif" w:hAnsi="Liberation Serif"/>
          <w:sz w:val="24"/>
          <w:szCs w:val="24"/>
        </w:rPr>
      </w:pPr>
      <w:r w:rsidRPr="00683BD8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Результаты оценки</w:t>
      </w:r>
      <w:r w:rsidR="00BA2239" w:rsidRPr="00683BD8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степени эффективности</w:t>
      </w:r>
      <w:r w:rsidR="007A2546" w:rsidRPr="00683BD8">
        <w:rPr>
          <w:sz w:val="24"/>
          <w:szCs w:val="24"/>
        </w:rPr>
        <w:t xml:space="preserve"> </w:t>
      </w:r>
      <w:r w:rsidR="00BA2239" w:rsidRPr="00683BD8">
        <w:rPr>
          <w:sz w:val="24"/>
          <w:szCs w:val="24"/>
        </w:rPr>
        <w:t>налоговых расходов</w:t>
      </w:r>
      <w:r w:rsidR="007A2546" w:rsidRPr="00683BD8">
        <w:rPr>
          <w:sz w:val="24"/>
          <w:szCs w:val="24"/>
        </w:rPr>
        <w:t>.</w:t>
      </w:r>
    </w:p>
    <w:p w:rsidR="00590029" w:rsidRDefault="00590029" w:rsidP="00683BD8">
      <w:pPr>
        <w:widowControl w:val="0"/>
        <w:autoSpaceDE w:val="0"/>
        <w:ind w:left="-284" w:firstLine="426"/>
        <w:jc w:val="center"/>
        <w:rPr>
          <w:rFonts w:ascii="Liberation Serif" w:hAnsi="Liberation Serif"/>
          <w:sz w:val="24"/>
          <w:szCs w:val="24"/>
        </w:rPr>
      </w:pPr>
    </w:p>
    <w:p w:rsidR="00061AD4" w:rsidRPr="00061AD4" w:rsidRDefault="00061AD4" w:rsidP="00061AD4">
      <w:pPr>
        <w:pStyle w:val="a3"/>
        <w:widowControl w:val="0"/>
        <w:autoSpaceDE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61AD4">
        <w:rPr>
          <w:rFonts w:ascii="Liberation Serif" w:hAnsi="Liberation Serif"/>
          <w:sz w:val="24"/>
          <w:szCs w:val="24"/>
        </w:rPr>
        <w:t>Социальные налоговые расходы установлены п. п. 1, 2 и 3 п. 2.4. решения Думы городского округа Заречный от 28.11.2019 № 112-Р «Об установлении и введении в действие земельного налога на территории городского округа Заречный»</w:t>
      </w:r>
      <w:r w:rsidR="005067AA">
        <w:rPr>
          <w:rFonts w:ascii="Liberation Serif" w:hAnsi="Liberation Serif"/>
          <w:sz w:val="24"/>
          <w:szCs w:val="24"/>
        </w:rPr>
        <w:t xml:space="preserve"> и п. 5 решения Думы городского округа Заречный от 31.10.2019 № 105-Р «Об установлении налога на имущество физических лиц на территории городского округа Заречный»</w:t>
      </w:r>
      <w:r w:rsidRPr="00061AD4">
        <w:rPr>
          <w:rFonts w:ascii="Liberation Serif" w:hAnsi="Liberation Serif"/>
          <w:sz w:val="24"/>
          <w:szCs w:val="24"/>
        </w:rPr>
        <w:t>.</w:t>
      </w:r>
    </w:p>
    <w:p w:rsidR="00061AD4" w:rsidRPr="00061AD4" w:rsidRDefault="00061AD4" w:rsidP="00061AD4">
      <w:pPr>
        <w:pStyle w:val="a3"/>
        <w:widowControl w:val="0"/>
        <w:autoSpaceDE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61AD4">
        <w:rPr>
          <w:rFonts w:ascii="Liberation Serif" w:hAnsi="Liberation Serif"/>
          <w:sz w:val="24"/>
          <w:szCs w:val="24"/>
        </w:rPr>
        <w:t xml:space="preserve">Социальные налоговые расходы обусловлены необходимостью обеспечения социальной </w:t>
      </w:r>
      <w:r w:rsidRPr="00061AD4">
        <w:rPr>
          <w:rFonts w:ascii="Liberation Serif" w:hAnsi="Liberation Serif"/>
          <w:sz w:val="24"/>
          <w:szCs w:val="24"/>
        </w:rPr>
        <w:lastRenderedPageBreak/>
        <w:t>защиты (поддержки) населения, которые напрямую способствуют снижению налоговой нагрузки населения и направлены на создание благоприятных условий для оказания услуг в социальной сфере, повышения их качества и доступности.</w:t>
      </w:r>
    </w:p>
    <w:p w:rsidR="00061AD4" w:rsidRPr="00061AD4" w:rsidRDefault="00061AD4" w:rsidP="00061AD4">
      <w:pPr>
        <w:pStyle w:val="a3"/>
        <w:widowControl w:val="0"/>
        <w:autoSpaceDE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61AD4">
        <w:rPr>
          <w:rFonts w:ascii="Liberation Serif" w:hAnsi="Liberation Serif"/>
          <w:sz w:val="24"/>
          <w:szCs w:val="24"/>
        </w:rPr>
        <w:t xml:space="preserve">Общий объем социальных налоговых расходов составил 671 тыс. рублей, льготами воспользовались 1564 налогоплательщика. Наибольшую долю в данной категории составляет льгота по земельному налогу с физических лиц - пенсионеры по старости (612 тыс. рублей – 91,2%). </w:t>
      </w:r>
    </w:p>
    <w:p w:rsidR="00061AD4" w:rsidRPr="00061AD4" w:rsidRDefault="00061AD4" w:rsidP="005067AA">
      <w:pPr>
        <w:pStyle w:val="a3"/>
        <w:widowControl w:val="0"/>
        <w:autoSpaceDE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61AD4">
        <w:rPr>
          <w:rFonts w:ascii="Liberation Serif" w:hAnsi="Liberation Serif"/>
          <w:sz w:val="24"/>
          <w:szCs w:val="24"/>
        </w:rPr>
        <w:t>Социальные налоговые расходы являются эффективными, поскольку отвечают общественным интересам и направлены на решение задач социально-экономической политики городского округа Заречный по повышению уровня и качества жизни граждан.</w:t>
      </w:r>
    </w:p>
    <w:p w:rsidR="00061AD4" w:rsidRPr="00061AD4" w:rsidRDefault="00061AD4" w:rsidP="005067AA">
      <w:pPr>
        <w:pStyle w:val="a3"/>
        <w:widowControl w:val="0"/>
        <w:autoSpaceDE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61AD4">
        <w:rPr>
          <w:rFonts w:ascii="Liberation Serif" w:hAnsi="Liberation Serif"/>
          <w:sz w:val="24"/>
          <w:szCs w:val="24"/>
        </w:rPr>
        <w:t xml:space="preserve">Стимулирующие налоговые расходы предусматривают применение налоговой ставки ниже размера, установленного </w:t>
      </w:r>
      <w:r w:rsidR="005B7EB1">
        <w:rPr>
          <w:rFonts w:ascii="Liberation Serif" w:hAnsi="Liberation Serif"/>
          <w:sz w:val="24"/>
          <w:szCs w:val="24"/>
        </w:rPr>
        <w:t>Н</w:t>
      </w:r>
      <w:r w:rsidR="005067AA">
        <w:rPr>
          <w:rFonts w:ascii="Liberation Serif" w:hAnsi="Liberation Serif"/>
          <w:sz w:val="24"/>
          <w:szCs w:val="24"/>
        </w:rPr>
        <w:t>алоговым кодексом Российской Федерации</w:t>
      </w:r>
      <w:r w:rsidRPr="00061AD4">
        <w:rPr>
          <w:rFonts w:ascii="Liberation Serif" w:hAnsi="Liberation Serif"/>
          <w:sz w:val="24"/>
          <w:szCs w:val="24"/>
        </w:rPr>
        <w:t xml:space="preserve"> в отношении земельных участков, отнесенных к землям сельскохозяйственного назначения и используемых для сельскохозяйственного производства.</w:t>
      </w:r>
    </w:p>
    <w:p w:rsidR="00061AD4" w:rsidRPr="00061AD4" w:rsidRDefault="00061AD4" w:rsidP="005067AA">
      <w:pPr>
        <w:pStyle w:val="a3"/>
        <w:widowControl w:val="0"/>
        <w:autoSpaceDE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61AD4">
        <w:rPr>
          <w:rFonts w:ascii="Liberation Serif" w:hAnsi="Liberation Serif"/>
          <w:sz w:val="24"/>
          <w:szCs w:val="24"/>
        </w:rPr>
        <w:t xml:space="preserve">Стимулирующие налоговые расходы являются эффективными, поскольку направлены на снижение налоговой нагрузки на налогоплательщиков-сельхозтоваропроизводителей. </w:t>
      </w:r>
    </w:p>
    <w:p w:rsidR="00061AD4" w:rsidRPr="00061AD4" w:rsidRDefault="00061AD4" w:rsidP="005067AA">
      <w:pPr>
        <w:pStyle w:val="a3"/>
        <w:widowControl w:val="0"/>
        <w:autoSpaceDE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61AD4">
        <w:rPr>
          <w:rFonts w:ascii="Liberation Serif" w:hAnsi="Liberation Serif"/>
          <w:sz w:val="24"/>
          <w:szCs w:val="24"/>
        </w:rPr>
        <w:t>Общий объем стимулирующих налоговых расходов составил 677 тыс. рублей.</w:t>
      </w:r>
    </w:p>
    <w:p w:rsidR="00061AD4" w:rsidRPr="00061AD4" w:rsidRDefault="00061AD4" w:rsidP="005067AA">
      <w:pPr>
        <w:pStyle w:val="a3"/>
        <w:widowControl w:val="0"/>
        <w:autoSpaceDE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61AD4">
        <w:rPr>
          <w:rFonts w:ascii="Liberation Serif" w:hAnsi="Liberation Serif"/>
          <w:sz w:val="24"/>
          <w:szCs w:val="24"/>
        </w:rPr>
        <w:t>В соответствие с п. п. 4 п. 2.4. решения Думы городского округа Заречный от 28.11.2019 № 112-Р «Об установлении и введении в действие земельного налога на территории городского округа Заречный», так за 2020 год освобождены от уплаты земельного налога следующие категории налогоплательщиков:</w:t>
      </w:r>
    </w:p>
    <w:p w:rsidR="00061AD4" w:rsidRPr="00061AD4" w:rsidRDefault="00061AD4" w:rsidP="005067AA">
      <w:pPr>
        <w:pStyle w:val="a3"/>
        <w:widowControl w:val="0"/>
        <w:tabs>
          <w:tab w:val="left" w:pos="993"/>
        </w:tabs>
        <w:autoSpaceDE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61AD4">
        <w:rPr>
          <w:rFonts w:ascii="Liberation Serif" w:hAnsi="Liberation Serif"/>
          <w:sz w:val="24"/>
          <w:szCs w:val="24"/>
        </w:rPr>
        <w:t>1)</w:t>
      </w:r>
      <w:r w:rsidRPr="00061AD4">
        <w:rPr>
          <w:rFonts w:ascii="Liberation Serif" w:hAnsi="Liberation Serif"/>
          <w:sz w:val="24"/>
          <w:szCs w:val="24"/>
        </w:rPr>
        <w:tab/>
        <w:t>органы местного самоуправления;</w:t>
      </w:r>
    </w:p>
    <w:p w:rsidR="00061AD4" w:rsidRPr="00061AD4" w:rsidRDefault="00061AD4" w:rsidP="005067AA">
      <w:pPr>
        <w:pStyle w:val="a3"/>
        <w:widowControl w:val="0"/>
        <w:tabs>
          <w:tab w:val="left" w:pos="993"/>
        </w:tabs>
        <w:autoSpaceDE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61AD4">
        <w:rPr>
          <w:rFonts w:ascii="Liberation Serif" w:hAnsi="Liberation Serif"/>
          <w:sz w:val="24"/>
          <w:szCs w:val="24"/>
        </w:rPr>
        <w:t>2)</w:t>
      </w:r>
      <w:r w:rsidRPr="00061AD4">
        <w:rPr>
          <w:rFonts w:ascii="Liberation Serif" w:hAnsi="Liberation Serif"/>
          <w:sz w:val="24"/>
          <w:szCs w:val="24"/>
        </w:rPr>
        <w:tab/>
        <w:t>организации жилищно-коммунального хозяйства;</w:t>
      </w:r>
    </w:p>
    <w:p w:rsidR="00061AD4" w:rsidRPr="00061AD4" w:rsidRDefault="00061AD4" w:rsidP="005067AA">
      <w:pPr>
        <w:pStyle w:val="a3"/>
        <w:widowControl w:val="0"/>
        <w:tabs>
          <w:tab w:val="left" w:pos="993"/>
        </w:tabs>
        <w:autoSpaceDE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61AD4">
        <w:rPr>
          <w:rFonts w:ascii="Liberation Serif" w:hAnsi="Liberation Serif"/>
          <w:sz w:val="24"/>
          <w:szCs w:val="24"/>
        </w:rPr>
        <w:t>3)</w:t>
      </w:r>
      <w:r w:rsidRPr="00061AD4">
        <w:rPr>
          <w:rFonts w:ascii="Liberation Serif" w:hAnsi="Liberation Serif"/>
          <w:sz w:val="24"/>
          <w:szCs w:val="24"/>
        </w:rPr>
        <w:tab/>
        <w:t>учреждения, оказывающие услуги в области образования;</w:t>
      </w:r>
    </w:p>
    <w:p w:rsidR="00061AD4" w:rsidRPr="00061AD4" w:rsidRDefault="00061AD4" w:rsidP="005067AA">
      <w:pPr>
        <w:pStyle w:val="a3"/>
        <w:widowControl w:val="0"/>
        <w:tabs>
          <w:tab w:val="left" w:pos="993"/>
        </w:tabs>
        <w:autoSpaceDE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61AD4">
        <w:rPr>
          <w:rFonts w:ascii="Liberation Serif" w:hAnsi="Liberation Serif"/>
          <w:sz w:val="24"/>
          <w:szCs w:val="24"/>
        </w:rPr>
        <w:t>4)</w:t>
      </w:r>
      <w:r w:rsidRPr="00061AD4">
        <w:rPr>
          <w:rFonts w:ascii="Liberation Serif" w:hAnsi="Liberation Serif"/>
          <w:sz w:val="24"/>
          <w:szCs w:val="24"/>
        </w:rPr>
        <w:tab/>
        <w:t>учреждения, оказывающие услуги в области физической культуры и спорта;</w:t>
      </w:r>
    </w:p>
    <w:p w:rsidR="00061AD4" w:rsidRPr="00061AD4" w:rsidRDefault="00061AD4" w:rsidP="005067AA">
      <w:pPr>
        <w:pStyle w:val="a3"/>
        <w:widowControl w:val="0"/>
        <w:tabs>
          <w:tab w:val="left" w:pos="851"/>
          <w:tab w:val="left" w:pos="1134"/>
        </w:tabs>
        <w:autoSpaceDE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61AD4">
        <w:rPr>
          <w:rFonts w:ascii="Liberation Serif" w:hAnsi="Liberation Serif"/>
          <w:sz w:val="24"/>
          <w:szCs w:val="24"/>
        </w:rPr>
        <w:t>5)</w:t>
      </w:r>
      <w:r w:rsidRPr="00061AD4">
        <w:rPr>
          <w:rFonts w:ascii="Liberation Serif" w:hAnsi="Liberation Serif"/>
          <w:sz w:val="24"/>
          <w:szCs w:val="24"/>
        </w:rPr>
        <w:tab/>
        <w:t>учреждения, оказывающие услуги в области культуры.</w:t>
      </w:r>
    </w:p>
    <w:p w:rsidR="00061AD4" w:rsidRPr="00061AD4" w:rsidRDefault="00061AD4" w:rsidP="005067AA">
      <w:pPr>
        <w:pStyle w:val="a3"/>
        <w:widowControl w:val="0"/>
        <w:autoSpaceDE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61AD4">
        <w:rPr>
          <w:rFonts w:ascii="Liberation Serif" w:hAnsi="Liberation Serif"/>
          <w:sz w:val="24"/>
          <w:szCs w:val="24"/>
        </w:rPr>
        <w:t>Целью применения технического налогового расхода является оптимизация встречных бюджетных финансовых потоков. Общий объем технических налоговых расходов за 2020 год составил 1</w:t>
      </w:r>
      <w:r w:rsidR="0055448F">
        <w:rPr>
          <w:rFonts w:ascii="Liberation Serif" w:hAnsi="Liberation Serif"/>
          <w:sz w:val="24"/>
          <w:szCs w:val="24"/>
        </w:rPr>
        <w:t>7</w:t>
      </w:r>
      <w:r w:rsidRPr="00061AD4">
        <w:rPr>
          <w:rFonts w:ascii="Liberation Serif" w:hAnsi="Liberation Serif"/>
          <w:sz w:val="24"/>
          <w:szCs w:val="24"/>
        </w:rPr>
        <w:t xml:space="preserve"> </w:t>
      </w:r>
      <w:r w:rsidR="0055448F">
        <w:rPr>
          <w:rFonts w:ascii="Liberation Serif" w:hAnsi="Liberation Serif"/>
          <w:sz w:val="24"/>
          <w:szCs w:val="24"/>
        </w:rPr>
        <w:t>953</w:t>
      </w:r>
      <w:r w:rsidRPr="00061AD4">
        <w:rPr>
          <w:rFonts w:ascii="Liberation Serif" w:hAnsi="Liberation Serif"/>
          <w:sz w:val="24"/>
          <w:szCs w:val="24"/>
        </w:rPr>
        <w:t xml:space="preserve"> тыс. рублей.</w:t>
      </w:r>
    </w:p>
    <w:p w:rsidR="005A4EB8" w:rsidRDefault="00061AD4" w:rsidP="005067AA">
      <w:pPr>
        <w:pStyle w:val="a3"/>
        <w:widowControl w:val="0"/>
        <w:autoSpaceDE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61AD4">
        <w:rPr>
          <w:rFonts w:ascii="Liberation Serif" w:hAnsi="Liberation Serif"/>
          <w:sz w:val="24"/>
          <w:szCs w:val="24"/>
        </w:rPr>
        <w:t>Технические налоговые расходы признаны эффективными, так как ведут к снижению налоговой нагрузки на организации и способствуют сокращению расходов бюджета.</w:t>
      </w:r>
    </w:p>
    <w:p w:rsidR="00683BD8" w:rsidRDefault="008136E6" w:rsidP="005067AA">
      <w:pPr>
        <w:pStyle w:val="a3"/>
        <w:widowControl w:val="0"/>
        <w:autoSpaceDE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целом налоговые расходы</w:t>
      </w:r>
      <w:r w:rsidR="005A4EB8" w:rsidRPr="005A4EB8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можно признать </w:t>
      </w:r>
      <w:bookmarkStart w:id="0" w:name="_GoBack"/>
      <w:bookmarkEnd w:id="0"/>
      <w:r w:rsidR="005A4EB8" w:rsidRPr="005A4EB8">
        <w:rPr>
          <w:rFonts w:ascii="Liberation Serif" w:hAnsi="Liberation Serif"/>
          <w:sz w:val="24"/>
          <w:szCs w:val="24"/>
        </w:rPr>
        <w:t>эффективными, поскольку отвечают общественным интересам и направлены на решение задач социально-экономической политики городского округа Заречный по повышению уровня и качества жизни граждан</w:t>
      </w:r>
      <w:r w:rsidR="005A4EB8">
        <w:rPr>
          <w:rFonts w:ascii="Liberation Serif" w:hAnsi="Liberation Serif"/>
          <w:sz w:val="24"/>
          <w:szCs w:val="24"/>
        </w:rPr>
        <w:t xml:space="preserve">. </w:t>
      </w:r>
    </w:p>
    <w:p w:rsidR="005A4EB8" w:rsidRPr="00683BD8" w:rsidRDefault="005A4EB8" w:rsidP="005A4EB8">
      <w:pPr>
        <w:pStyle w:val="a3"/>
        <w:widowControl w:val="0"/>
        <w:autoSpaceDE w:val="0"/>
        <w:ind w:left="567"/>
        <w:jc w:val="both"/>
        <w:rPr>
          <w:rFonts w:ascii="Liberation Serif" w:hAnsi="Liberation Serif"/>
          <w:sz w:val="24"/>
          <w:szCs w:val="24"/>
        </w:rPr>
      </w:pPr>
    </w:p>
    <w:sectPr w:rsidR="005A4EB8" w:rsidRPr="00683BD8" w:rsidSect="00F25192">
      <w:headerReference w:type="default" r:id="rId8"/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99D" w:rsidRDefault="00FE799D" w:rsidP="00590029">
      <w:r>
        <w:separator/>
      </w:r>
    </w:p>
  </w:endnote>
  <w:endnote w:type="continuationSeparator" w:id="0">
    <w:p w:rsidR="00FE799D" w:rsidRDefault="00FE799D" w:rsidP="00590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99D" w:rsidRDefault="00FE799D" w:rsidP="00590029">
      <w:r>
        <w:separator/>
      </w:r>
    </w:p>
  </w:footnote>
  <w:footnote w:type="continuationSeparator" w:id="0">
    <w:p w:rsidR="00FE799D" w:rsidRDefault="00FE799D" w:rsidP="00590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3058"/>
      <w:docPartObj>
        <w:docPartGallery w:val="Page Numbers (Top of Page)"/>
        <w:docPartUnique/>
      </w:docPartObj>
    </w:sdtPr>
    <w:sdtContent>
      <w:p w:rsidR="005067AA" w:rsidRDefault="00544054">
        <w:pPr>
          <w:pStyle w:val="a5"/>
          <w:jc w:val="center"/>
        </w:pPr>
        <w:fldSimple w:instr=" PAGE   \* MERGEFORMAT ">
          <w:r w:rsidR="00A530EA">
            <w:rPr>
              <w:noProof/>
            </w:rPr>
            <w:t>2</w:t>
          </w:r>
        </w:fldSimple>
      </w:p>
      <w:p w:rsidR="005067AA" w:rsidRDefault="00544054">
        <w:pPr>
          <w:pStyle w:val="a5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4026"/>
    <w:multiLevelType w:val="singleLevel"/>
    <w:tmpl w:val="7256BEC4"/>
    <w:lvl w:ilvl="0">
      <w:start w:val="1"/>
      <w:numFmt w:val="decimal"/>
      <w:lvlText w:val="%1)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abstractNum w:abstractNumId="1">
    <w:nsid w:val="08B35B57"/>
    <w:multiLevelType w:val="hybridMultilevel"/>
    <w:tmpl w:val="6336628A"/>
    <w:lvl w:ilvl="0" w:tplc="B37400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7E6BB2"/>
    <w:multiLevelType w:val="hybridMultilevel"/>
    <w:tmpl w:val="4EE4F134"/>
    <w:lvl w:ilvl="0" w:tplc="2EB6427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793469"/>
    <w:multiLevelType w:val="hybridMultilevel"/>
    <w:tmpl w:val="B2E2F8AC"/>
    <w:lvl w:ilvl="0" w:tplc="04190011">
      <w:start w:val="1"/>
      <w:numFmt w:val="decimal"/>
      <w:lvlText w:val="%1)"/>
      <w:lvlJc w:val="left"/>
      <w:pPr>
        <w:ind w:left="1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>
    <w:nsid w:val="13E55DD3"/>
    <w:multiLevelType w:val="hybridMultilevel"/>
    <w:tmpl w:val="8048E976"/>
    <w:lvl w:ilvl="0" w:tplc="D818BF0C">
      <w:start w:val="1"/>
      <w:numFmt w:val="decimal"/>
      <w:lvlText w:val="%1)"/>
      <w:lvlJc w:val="left"/>
      <w:pPr>
        <w:ind w:left="1068" w:hanging="360"/>
      </w:pPr>
      <w:rPr>
        <w:rFonts w:ascii="Liberation Serif" w:hAnsi="Liberation Serif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4D062F"/>
    <w:multiLevelType w:val="multilevel"/>
    <w:tmpl w:val="E6C245CA"/>
    <w:lvl w:ilvl="0">
      <w:start w:val="1"/>
      <w:numFmt w:val="decimal"/>
      <w:lvlText w:val="%1)"/>
      <w:lvlJc w:val="left"/>
      <w:pPr>
        <w:ind w:left="8441" w:hanging="360"/>
      </w:pPr>
      <w:rPr>
        <w:rFonts w:ascii="Liberation Serif" w:hAnsi="Liberation Serif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451ABF"/>
    <w:multiLevelType w:val="hybridMultilevel"/>
    <w:tmpl w:val="7C00A0F6"/>
    <w:lvl w:ilvl="0" w:tplc="0419000F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>
    <w:nsid w:val="401D63F9"/>
    <w:multiLevelType w:val="hybridMultilevel"/>
    <w:tmpl w:val="15F47256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8">
    <w:nsid w:val="40EF47BA"/>
    <w:multiLevelType w:val="hybridMultilevel"/>
    <w:tmpl w:val="6A26C878"/>
    <w:lvl w:ilvl="0" w:tplc="8F8A1EE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A30F19"/>
    <w:multiLevelType w:val="hybridMultilevel"/>
    <w:tmpl w:val="CCB4B9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634AB"/>
    <w:multiLevelType w:val="hybridMultilevel"/>
    <w:tmpl w:val="84CE7D70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652634BC"/>
    <w:multiLevelType w:val="hybridMultilevel"/>
    <w:tmpl w:val="9E664DF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0C87C10"/>
    <w:multiLevelType w:val="hybridMultilevel"/>
    <w:tmpl w:val="6AC6CC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534"/>
    <w:rsid w:val="00000683"/>
    <w:rsid w:val="00011DAF"/>
    <w:rsid w:val="0001323B"/>
    <w:rsid w:val="00023A03"/>
    <w:rsid w:val="000312D8"/>
    <w:rsid w:val="00043534"/>
    <w:rsid w:val="0005337B"/>
    <w:rsid w:val="0005365B"/>
    <w:rsid w:val="00061AD4"/>
    <w:rsid w:val="00072817"/>
    <w:rsid w:val="00077E12"/>
    <w:rsid w:val="00087C3C"/>
    <w:rsid w:val="00092CC7"/>
    <w:rsid w:val="000A011A"/>
    <w:rsid w:val="000E3567"/>
    <w:rsid w:val="00112CD4"/>
    <w:rsid w:val="00124806"/>
    <w:rsid w:val="0013246E"/>
    <w:rsid w:val="00134D9A"/>
    <w:rsid w:val="00180F65"/>
    <w:rsid w:val="00192E03"/>
    <w:rsid w:val="0019509E"/>
    <w:rsid w:val="001A5846"/>
    <w:rsid w:val="001E7B65"/>
    <w:rsid w:val="001F386B"/>
    <w:rsid w:val="002012F8"/>
    <w:rsid w:val="002120C8"/>
    <w:rsid w:val="0022516B"/>
    <w:rsid w:val="00264900"/>
    <w:rsid w:val="0027424E"/>
    <w:rsid w:val="00281557"/>
    <w:rsid w:val="002A118A"/>
    <w:rsid w:val="002B4376"/>
    <w:rsid w:val="002E5122"/>
    <w:rsid w:val="002E7D57"/>
    <w:rsid w:val="00323173"/>
    <w:rsid w:val="00327893"/>
    <w:rsid w:val="00357EFB"/>
    <w:rsid w:val="00370A2C"/>
    <w:rsid w:val="003A1F2C"/>
    <w:rsid w:val="003C0C36"/>
    <w:rsid w:val="003C66BB"/>
    <w:rsid w:val="003D5B25"/>
    <w:rsid w:val="003D654E"/>
    <w:rsid w:val="003D7986"/>
    <w:rsid w:val="0040642A"/>
    <w:rsid w:val="004127E1"/>
    <w:rsid w:val="004729C6"/>
    <w:rsid w:val="00474820"/>
    <w:rsid w:val="004940E6"/>
    <w:rsid w:val="004C3195"/>
    <w:rsid w:val="004D7CB2"/>
    <w:rsid w:val="005067AA"/>
    <w:rsid w:val="00514923"/>
    <w:rsid w:val="00522FF8"/>
    <w:rsid w:val="00544054"/>
    <w:rsid w:val="00554392"/>
    <w:rsid w:val="0055448F"/>
    <w:rsid w:val="0057577E"/>
    <w:rsid w:val="00575E4D"/>
    <w:rsid w:val="00582733"/>
    <w:rsid w:val="00582CD0"/>
    <w:rsid w:val="00590029"/>
    <w:rsid w:val="00596223"/>
    <w:rsid w:val="00597A71"/>
    <w:rsid w:val="005A08E1"/>
    <w:rsid w:val="005A4EB8"/>
    <w:rsid w:val="005B53F5"/>
    <w:rsid w:val="005B7EB1"/>
    <w:rsid w:val="005C5F7E"/>
    <w:rsid w:val="005E3C75"/>
    <w:rsid w:val="005E74BE"/>
    <w:rsid w:val="00611E53"/>
    <w:rsid w:val="006208FF"/>
    <w:rsid w:val="00620AFB"/>
    <w:rsid w:val="00625860"/>
    <w:rsid w:val="00631439"/>
    <w:rsid w:val="00631512"/>
    <w:rsid w:val="0063418C"/>
    <w:rsid w:val="00650D58"/>
    <w:rsid w:val="00656FAD"/>
    <w:rsid w:val="0066293D"/>
    <w:rsid w:val="00675E3C"/>
    <w:rsid w:val="006838A7"/>
    <w:rsid w:val="00683BD8"/>
    <w:rsid w:val="00692967"/>
    <w:rsid w:val="006B078E"/>
    <w:rsid w:val="006E55D5"/>
    <w:rsid w:val="006F1472"/>
    <w:rsid w:val="00704BF9"/>
    <w:rsid w:val="00722086"/>
    <w:rsid w:val="007564D9"/>
    <w:rsid w:val="00761520"/>
    <w:rsid w:val="00794DBC"/>
    <w:rsid w:val="007964EE"/>
    <w:rsid w:val="007A2546"/>
    <w:rsid w:val="007D3DC0"/>
    <w:rsid w:val="007F3A76"/>
    <w:rsid w:val="007F47EF"/>
    <w:rsid w:val="008136E6"/>
    <w:rsid w:val="00846AD7"/>
    <w:rsid w:val="0085250A"/>
    <w:rsid w:val="00855827"/>
    <w:rsid w:val="00860AAA"/>
    <w:rsid w:val="0086587F"/>
    <w:rsid w:val="008D71E6"/>
    <w:rsid w:val="008F795D"/>
    <w:rsid w:val="009009F8"/>
    <w:rsid w:val="009059D9"/>
    <w:rsid w:val="00906368"/>
    <w:rsid w:val="0091111B"/>
    <w:rsid w:val="00914B9D"/>
    <w:rsid w:val="00925808"/>
    <w:rsid w:val="009260DF"/>
    <w:rsid w:val="009337C8"/>
    <w:rsid w:val="00973EF8"/>
    <w:rsid w:val="00976F0F"/>
    <w:rsid w:val="009D315B"/>
    <w:rsid w:val="009F3D1B"/>
    <w:rsid w:val="009F5DBA"/>
    <w:rsid w:val="00A0310A"/>
    <w:rsid w:val="00A47382"/>
    <w:rsid w:val="00A530EA"/>
    <w:rsid w:val="00A54817"/>
    <w:rsid w:val="00A561D9"/>
    <w:rsid w:val="00A74B06"/>
    <w:rsid w:val="00AC6809"/>
    <w:rsid w:val="00AF734A"/>
    <w:rsid w:val="00B12C83"/>
    <w:rsid w:val="00B13425"/>
    <w:rsid w:val="00B13DE7"/>
    <w:rsid w:val="00B149B5"/>
    <w:rsid w:val="00B265D1"/>
    <w:rsid w:val="00B3208D"/>
    <w:rsid w:val="00B420E3"/>
    <w:rsid w:val="00B614A5"/>
    <w:rsid w:val="00B65ACF"/>
    <w:rsid w:val="00B66D06"/>
    <w:rsid w:val="00B84C4A"/>
    <w:rsid w:val="00BA20DA"/>
    <w:rsid w:val="00BA2239"/>
    <w:rsid w:val="00BA4CAE"/>
    <w:rsid w:val="00BC6484"/>
    <w:rsid w:val="00BC68F6"/>
    <w:rsid w:val="00BE5F24"/>
    <w:rsid w:val="00BF03EB"/>
    <w:rsid w:val="00BF3759"/>
    <w:rsid w:val="00C0004B"/>
    <w:rsid w:val="00C677B5"/>
    <w:rsid w:val="00C76199"/>
    <w:rsid w:val="00C82DCF"/>
    <w:rsid w:val="00C96875"/>
    <w:rsid w:val="00CA5092"/>
    <w:rsid w:val="00CD019F"/>
    <w:rsid w:val="00CD0D62"/>
    <w:rsid w:val="00CF0844"/>
    <w:rsid w:val="00D1247D"/>
    <w:rsid w:val="00D25BA8"/>
    <w:rsid w:val="00D35F3E"/>
    <w:rsid w:val="00D362DC"/>
    <w:rsid w:val="00D47BC0"/>
    <w:rsid w:val="00D658B8"/>
    <w:rsid w:val="00D81A1A"/>
    <w:rsid w:val="00D82620"/>
    <w:rsid w:val="00D829A2"/>
    <w:rsid w:val="00D84400"/>
    <w:rsid w:val="00D8787D"/>
    <w:rsid w:val="00DB0C9C"/>
    <w:rsid w:val="00DB4960"/>
    <w:rsid w:val="00DB755D"/>
    <w:rsid w:val="00E0256B"/>
    <w:rsid w:val="00E03BD3"/>
    <w:rsid w:val="00E05BE8"/>
    <w:rsid w:val="00E21ADB"/>
    <w:rsid w:val="00E2307F"/>
    <w:rsid w:val="00E24B1C"/>
    <w:rsid w:val="00E31358"/>
    <w:rsid w:val="00E3201B"/>
    <w:rsid w:val="00E7198D"/>
    <w:rsid w:val="00EC28C6"/>
    <w:rsid w:val="00ED3D19"/>
    <w:rsid w:val="00F20560"/>
    <w:rsid w:val="00F25192"/>
    <w:rsid w:val="00F26A8C"/>
    <w:rsid w:val="00F334A9"/>
    <w:rsid w:val="00F52D91"/>
    <w:rsid w:val="00F77D69"/>
    <w:rsid w:val="00F87D99"/>
    <w:rsid w:val="00F95D84"/>
    <w:rsid w:val="00FA5830"/>
    <w:rsid w:val="00FB64C0"/>
    <w:rsid w:val="00FE2824"/>
    <w:rsid w:val="00FE5614"/>
    <w:rsid w:val="00FE648C"/>
    <w:rsid w:val="00FE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9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2E03"/>
    <w:pPr>
      <w:ind w:left="720"/>
      <w:contextualSpacing/>
    </w:pPr>
  </w:style>
  <w:style w:type="table" w:styleId="a4">
    <w:name w:val="Table Grid"/>
    <w:basedOn w:val="a1"/>
    <w:uiPriority w:val="59"/>
    <w:rsid w:val="00ED3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5B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900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002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5900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002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7A25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54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E87FA-0E2C-4392-88AF-AB947665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miloserdova</dc:creator>
  <cp:lastModifiedBy>ChymakovaVB</cp:lastModifiedBy>
  <cp:revision>4</cp:revision>
  <cp:lastPrinted>2021-12-02T08:46:00Z</cp:lastPrinted>
  <dcterms:created xsi:type="dcterms:W3CDTF">2022-03-15T05:53:00Z</dcterms:created>
  <dcterms:modified xsi:type="dcterms:W3CDTF">2022-03-15T05:54:00Z</dcterms:modified>
</cp:coreProperties>
</file>