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93" w:rsidRPr="000C5393" w:rsidRDefault="000C5393" w:rsidP="000C5393">
      <w:pPr>
        <w:jc w:val="center"/>
        <w:rPr>
          <w:b/>
          <w:bCs/>
        </w:rPr>
      </w:pPr>
      <w:r w:rsidRPr="000C5393">
        <w:rPr>
          <w:b/>
          <w:bCs/>
        </w:rPr>
        <w:t>Извещение о проведении открытого конкурса в электронной форме</w:t>
      </w:r>
    </w:p>
    <w:p w:rsidR="000C5393" w:rsidRPr="000C5393" w:rsidRDefault="000C5393" w:rsidP="000C5393">
      <w:pPr>
        <w:jc w:val="center"/>
      </w:pPr>
      <w:r w:rsidRPr="000C5393">
        <w:t xml:space="preserve">для закупки </w:t>
      </w:r>
      <w:bookmarkStart w:id="0" w:name="_GoBack"/>
      <w:r w:rsidRPr="000C5393">
        <w:t>№0862300039623000049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7007"/>
      </w:tblGrid>
      <w:tr w:rsidR="000C5393" w:rsidRPr="000C5393" w:rsidTr="000C5393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393" w:rsidRPr="000C5393" w:rsidRDefault="000C5393" w:rsidP="000C5393"/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0862300039623000049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Оказание услуг по организации отдыха и оздоровления детей в загородных оздоровительных лагерях, расположенных на территории Свердловской области в каникулярный период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Открытый конкурс в электронной форме</w:t>
            </w:r>
          </w:p>
        </w:tc>
      </w:tr>
      <w:tr w:rsidR="000C5393" w:rsidRPr="000C5393" w:rsidTr="000C53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Конкурс проводится в соответствии с ч. 19 ст. 48 Закона № 44-ФЗ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АО «Сбербанк-АСТ»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http://www.sberbank-ast.ru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Уполномоченный орган</w:t>
            </w:r>
            <w:r w:rsidRPr="000C5393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 xml:space="preserve">Российская Федерация, 624250, Свердловская </w:t>
            </w:r>
            <w:proofErr w:type="spellStart"/>
            <w:r w:rsidRPr="000C5393">
              <w:t>обл</w:t>
            </w:r>
            <w:proofErr w:type="spellEnd"/>
            <w:r w:rsidRPr="000C5393">
              <w:t>, Заречный г, УЛИЦА НЕВСКОГО, 3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 xml:space="preserve">Российская Федерация, 624250, Свердловская </w:t>
            </w:r>
            <w:proofErr w:type="spellStart"/>
            <w:r w:rsidRPr="000C5393">
              <w:t>обл</w:t>
            </w:r>
            <w:proofErr w:type="spellEnd"/>
            <w:r w:rsidRPr="000C5393">
              <w:t>, Заречный г, УЛИЦА НЕВСКОГО, 3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Бойчук Анна Евгеньевна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u.zakaza@mail.ru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8-34377-72901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8-34377-72901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Заказчик: МКУ "УПРАВЛЕНИЕ ОБРАЗОВАНИЯ ГО ЗАРЕЧНЫЙ" Адрес: 624250, г. Заречный, ул. Комсомольская, 4 Ответственное должностное лицо: Покусаева Наталья Ивановна Телефон: 8-34377-7-29-52/7-57-72 e-</w:t>
            </w:r>
            <w:proofErr w:type="spellStart"/>
            <w:r w:rsidRPr="000C5393">
              <w:t>mail</w:t>
            </w:r>
            <w:proofErr w:type="spellEnd"/>
            <w:r w:rsidRPr="000C5393">
              <w:t>: mouo42@mail.ru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03.05.2023 08:00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lastRenderedPageBreak/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05.05.2023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10.05.2023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990000.00 Российский рубль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233663901433666830100100190018541244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990000.00 Российский рубль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5.00</w:t>
            </w:r>
          </w:p>
        </w:tc>
      </w:tr>
      <w:tr w:rsidR="000C5393" w:rsidRPr="000C5393" w:rsidTr="000C53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с даты заключения контракта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31.07.2023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Да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Бюджет городского округа Заречный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Местный бюджет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Нет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2223"/>
              <w:gridCol w:w="2223"/>
              <w:gridCol w:w="2223"/>
              <w:gridCol w:w="3373"/>
            </w:tblGrid>
            <w:tr w:rsidR="000C5393" w:rsidRPr="000C53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Сумма на последующие годы</w:t>
                  </w:r>
                </w:p>
              </w:tc>
            </w:tr>
            <w:tr w:rsidR="000C5393" w:rsidRPr="000C53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990000.00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990000.00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0.00</w:t>
                  </w:r>
                </w:p>
              </w:tc>
            </w:tr>
          </w:tbl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Контракт не разделен на этапы исполнения контракта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0C5393" w:rsidRPr="000C5393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pPr>
                    <w:rPr>
                      <w:b/>
                      <w:bCs/>
                    </w:rPr>
                  </w:pPr>
                  <w:r w:rsidRPr="000C5393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pPr>
                    <w:rPr>
                      <w:b/>
                      <w:bCs/>
                    </w:rPr>
                  </w:pPr>
                  <w:r w:rsidRPr="000C5393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0C5393" w:rsidRPr="000C539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C5393" w:rsidRPr="000C5393" w:rsidRDefault="000C5393" w:rsidP="000C539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pPr>
                    <w:rPr>
                      <w:b/>
                      <w:bCs/>
                    </w:rPr>
                  </w:pPr>
                  <w:r w:rsidRPr="000C5393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pPr>
                    <w:rPr>
                      <w:b/>
                      <w:bCs/>
                    </w:rPr>
                  </w:pPr>
                  <w:r w:rsidRPr="000C5393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pPr>
                    <w:rPr>
                      <w:b/>
                      <w:bCs/>
                    </w:rPr>
                  </w:pPr>
                  <w:r w:rsidRPr="000C5393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pPr>
                    <w:rPr>
                      <w:b/>
                      <w:bCs/>
                    </w:rPr>
                  </w:pPr>
                  <w:r w:rsidRPr="000C5393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0C5393" w:rsidRPr="000C53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lastRenderedPageBreak/>
                    <w:t>90607090230345600244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990000.00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0.00</w:t>
                  </w:r>
                </w:p>
              </w:tc>
            </w:tr>
            <w:tr w:rsidR="000C5393" w:rsidRPr="000C53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990000.00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0.00</w:t>
                  </w:r>
                </w:p>
              </w:tc>
            </w:tr>
          </w:tbl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Услуги оказываются на территории Свердловской области. Расположение оздоровительного учреждения должно находится на расстоянии не более 70 км от границ городского округа Заречный, с учетом проезда по автомобильным дорогам общего пользования.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Да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49500.00 Российский рубль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В соответствии с действующим законодательством о контрактной системе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"Номер расчётного счёта" 03232643657370006200</w:t>
            </w:r>
          </w:p>
          <w:p w:rsidR="000C5393" w:rsidRPr="000C5393" w:rsidRDefault="000C5393" w:rsidP="000C5393">
            <w:r w:rsidRPr="000C5393">
              <w:t>"Номер лицевого счёта" 05906550150</w:t>
            </w:r>
          </w:p>
          <w:p w:rsidR="000C5393" w:rsidRPr="000C5393" w:rsidRDefault="000C5393" w:rsidP="000C5393">
            <w:r w:rsidRPr="000C5393">
              <w:t>"БИК" 016577551</w:t>
            </w:r>
          </w:p>
          <w:p w:rsidR="000C5393" w:rsidRPr="000C5393" w:rsidRDefault="000C5393" w:rsidP="000C5393">
            <w:r w:rsidRPr="000C5393">
              <w:t>"Наименование кредитной организации" Уральское ГУ Банка России // УФК по свердловской области</w:t>
            </w:r>
          </w:p>
          <w:p w:rsidR="000C5393" w:rsidRPr="000C5393" w:rsidRDefault="000C5393" w:rsidP="000C5393">
            <w:r w:rsidRPr="000C5393">
              <w:t>"Номер корреспондентского счета" 40102810645370000054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0C5393" w:rsidRPr="000C5393" w:rsidTr="000C53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Банковское или казначейское сопровождение контракта не требуется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Информация отсутствует</w:t>
            </w:r>
          </w:p>
        </w:tc>
      </w:tr>
      <w:tr w:rsidR="000C5393" w:rsidRPr="000C5393" w:rsidTr="000C5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</w:tr>
      <w:tr w:rsidR="000C5393" w:rsidRPr="000C5393" w:rsidTr="000C53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Российский рубль</w:t>
            </w:r>
          </w:p>
        </w:tc>
      </w:tr>
    </w:tbl>
    <w:p w:rsidR="000C5393" w:rsidRPr="000C5393" w:rsidRDefault="000C5393" w:rsidP="000C5393">
      <w:pPr>
        <w:rPr>
          <w:vanish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1"/>
        <w:gridCol w:w="3094"/>
      </w:tblGrid>
      <w:tr w:rsidR="000C5393" w:rsidRPr="000C5393" w:rsidTr="000C53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Услуга</w:t>
            </w:r>
          </w:p>
        </w:tc>
      </w:tr>
    </w:tbl>
    <w:p w:rsidR="000C5393" w:rsidRPr="000C5393" w:rsidRDefault="000C5393" w:rsidP="000C5393">
      <w:pPr>
        <w:rPr>
          <w:vanish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88"/>
        <w:gridCol w:w="1664"/>
        <w:gridCol w:w="1664"/>
        <w:gridCol w:w="1664"/>
        <w:gridCol w:w="21"/>
        <w:gridCol w:w="1935"/>
        <w:gridCol w:w="1948"/>
        <w:gridCol w:w="1215"/>
        <w:gridCol w:w="987"/>
        <w:gridCol w:w="1155"/>
      </w:tblGrid>
      <w:tr w:rsidR="000C5393" w:rsidRPr="000C5393" w:rsidTr="000C53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proofErr w:type="gramStart"/>
            <w:r w:rsidRPr="000C5393">
              <w:rPr>
                <w:b/>
                <w:bCs/>
              </w:rPr>
              <w:t>Количество(</w:t>
            </w:r>
            <w:proofErr w:type="gramEnd"/>
            <w:r w:rsidRPr="000C5393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Стоимость позиции</w:t>
            </w:r>
          </w:p>
        </w:tc>
      </w:tr>
      <w:tr w:rsidR="000C5393" w:rsidRPr="000C5393" w:rsidTr="000C53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Значение характеристики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  <w:r w:rsidRPr="000C5393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0C5393" w:rsidRPr="000C5393" w:rsidRDefault="000C5393" w:rsidP="000C539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393" w:rsidRPr="000C5393" w:rsidRDefault="000C5393" w:rsidP="000C5393">
            <w:pPr>
              <w:rPr>
                <w:b/>
                <w:bCs/>
              </w:rPr>
            </w:pPr>
          </w:p>
        </w:tc>
      </w:tr>
      <w:tr w:rsidR="000C5393" w:rsidRPr="000C5393" w:rsidTr="000C5393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Услуги в области дополнительного образования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85.41.90.000-00000003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393" w:rsidRPr="000C5393" w:rsidRDefault="000C5393" w:rsidP="000C539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C5393" w:rsidRPr="000C5393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МУНИЦИПАЛЬНОЕ КАЗЕННОЕ УЧРЕЖДЕНИЕ "УПРАВЛЕНИЕ ОБРАЗОВАНИЯ ГОРОДСКОГО ОКРУГА ЗАРЕЧНЫЙ"</w:t>
                  </w:r>
                </w:p>
              </w:tc>
            </w:tr>
          </w:tbl>
          <w:p w:rsidR="000C5393" w:rsidRPr="000C5393" w:rsidRDefault="000C5393" w:rsidP="000C539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0C5393" w:rsidRPr="000C5393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14 (из 14)</w:t>
                  </w:r>
                </w:p>
              </w:tc>
            </w:tr>
          </w:tbl>
          <w:p w:rsidR="000C5393" w:rsidRPr="000C5393" w:rsidRDefault="000C5393" w:rsidP="000C539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420000.00</w:t>
            </w:r>
          </w:p>
        </w:tc>
      </w:tr>
      <w:tr w:rsidR="000C5393" w:rsidRPr="000C5393" w:rsidTr="000C5393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Услуги в области дополнительного образования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85.41.90.000-00000003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393" w:rsidRPr="000C5393" w:rsidRDefault="000C5393" w:rsidP="000C539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C5393" w:rsidRPr="000C5393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МУНИЦИПАЛЬНОЕ КАЗЕННОЕ УЧРЕЖДЕНИЕ "УПРАВЛЕНИЕ ОБРАЗОВАНИЯ ГОРОДСКОГО ОКРУГА ЗАРЕЧНЫЙ"</w:t>
                  </w:r>
                </w:p>
              </w:tc>
            </w:tr>
          </w:tbl>
          <w:p w:rsidR="000C5393" w:rsidRPr="000C5393" w:rsidRDefault="000C5393" w:rsidP="000C539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0C5393" w:rsidRPr="000C5393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8 (из 8)</w:t>
                  </w:r>
                </w:p>
              </w:tc>
            </w:tr>
          </w:tbl>
          <w:p w:rsidR="000C5393" w:rsidRPr="000C5393" w:rsidRDefault="000C5393" w:rsidP="000C539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192000.00</w:t>
            </w:r>
          </w:p>
        </w:tc>
      </w:tr>
      <w:tr w:rsidR="000C5393" w:rsidRPr="000C5393" w:rsidTr="000C5393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Услуги в области дополнительного образования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85.41.90.000-00000003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393" w:rsidRPr="000C5393" w:rsidRDefault="000C5393" w:rsidP="000C539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C5393" w:rsidRPr="000C5393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МУНИЦИПАЛЬНОЕ КАЗЕННОЕ УЧРЕЖДЕНИЕ "УПРАВЛЕНИЕ ОБРАЗОВАНИЯ ГОРОДСКОГО ОКРУГА ЗАРЕЧНЫЙ"</w:t>
                  </w:r>
                </w:p>
              </w:tc>
            </w:tr>
          </w:tbl>
          <w:p w:rsidR="000C5393" w:rsidRPr="000C5393" w:rsidRDefault="000C5393" w:rsidP="000C539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0C5393" w:rsidRPr="000C5393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393" w:rsidRPr="000C5393" w:rsidRDefault="000C5393" w:rsidP="000C5393">
                  <w:r w:rsidRPr="000C5393">
                    <w:t>18 (из 18)</w:t>
                  </w:r>
                </w:p>
              </w:tc>
            </w:tr>
          </w:tbl>
          <w:p w:rsidR="000C5393" w:rsidRPr="000C5393" w:rsidRDefault="000C5393" w:rsidP="000C539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21000.00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393" w:rsidRPr="000C5393" w:rsidRDefault="000C5393" w:rsidP="000C5393">
            <w:r w:rsidRPr="000C5393">
              <w:t>378000.00</w:t>
            </w:r>
          </w:p>
        </w:tc>
      </w:tr>
    </w:tbl>
    <w:p w:rsidR="000C5393" w:rsidRPr="000C5393" w:rsidRDefault="000C5393" w:rsidP="000C5393">
      <w:r w:rsidRPr="000C5393">
        <w:t>Итого: 990000.00 Российский рубль</w:t>
      </w:r>
    </w:p>
    <w:p w:rsidR="000C5393" w:rsidRPr="000C5393" w:rsidRDefault="000C5393" w:rsidP="000C5393">
      <w:r w:rsidRPr="000C5393">
        <w:rPr>
          <w:b/>
          <w:bCs/>
        </w:rPr>
        <w:t>Преимущества и требования к участникам</w:t>
      </w:r>
    </w:p>
    <w:p w:rsidR="000C5393" w:rsidRPr="000C5393" w:rsidRDefault="000C5393" w:rsidP="000C5393">
      <w:r w:rsidRPr="000C5393">
        <w:t>Преимущества</w:t>
      </w:r>
    </w:p>
    <w:p w:rsidR="000C5393" w:rsidRPr="000C5393" w:rsidRDefault="000C5393" w:rsidP="000C5393">
      <w:r w:rsidRPr="000C5393">
        <w:t>Не установлены</w:t>
      </w:r>
    </w:p>
    <w:p w:rsidR="000C5393" w:rsidRPr="000C5393" w:rsidRDefault="000C5393" w:rsidP="000C5393">
      <w:r w:rsidRPr="000C5393">
        <w:t>Требования к участникам</w:t>
      </w:r>
    </w:p>
    <w:p w:rsidR="000C5393" w:rsidRPr="000C5393" w:rsidRDefault="000C5393" w:rsidP="000C5393">
      <w:r w:rsidRPr="000C5393">
        <w:t>1 Единые требования к участникам закупок в соответствии с ч. 1 ст. 31 Закона № 44-ФЗ</w:t>
      </w:r>
    </w:p>
    <w:p w:rsidR="000C5393" w:rsidRPr="000C5393" w:rsidRDefault="000C5393" w:rsidP="000C5393">
      <w:r w:rsidRPr="000C5393">
        <w:t>2 Требования к участникам закупок в соответствии с ч. 1.1 ст. 31 Закона № 44-ФЗ</w:t>
      </w:r>
    </w:p>
    <w:p w:rsidR="000C5393" w:rsidRPr="000C5393" w:rsidRDefault="000C5393" w:rsidP="000C5393">
      <w:r w:rsidRPr="000C5393">
        <w:t>3 Требования к участникам закупок в соответствии с ч. 2 ст. 31 Закона № 44-ФЗ</w:t>
      </w:r>
    </w:p>
    <w:p w:rsidR="000C5393" w:rsidRPr="000C5393" w:rsidRDefault="000C5393" w:rsidP="000C5393">
      <w:r w:rsidRPr="000C5393">
        <w:t>3 . 1 Требования в соответствии с позицией 35 раздела VI приложения к ПП РФ от 29.12.2021 № 2571</w:t>
      </w:r>
    </w:p>
    <w:p w:rsidR="000C5393" w:rsidRPr="000C5393" w:rsidRDefault="000C5393" w:rsidP="000C5393">
      <w:r w:rsidRPr="000C5393">
        <w:t xml:space="preserve">Наличие опыта исполнения участником закупки договора, предусматривающего оказание услуг по организации отдыха детей и их оздоровлению. Цена оказанных услуг по договору должна составлять не </w:t>
      </w:r>
      <w:r w:rsidRPr="000C5393">
        <w:lastRenderedPageBreak/>
        <w:t>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</w:r>
    </w:p>
    <w:p w:rsidR="000C5393" w:rsidRPr="000C5393" w:rsidRDefault="000C5393" w:rsidP="000C5393">
      <w:r w:rsidRPr="000C5393">
        <w:t>Ограничения</w:t>
      </w:r>
    </w:p>
    <w:p w:rsidR="000C5393" w:rsidRPr="000C5393" w:rsidRDefault="000C5393" w:rsidP="000C5393">
      <w:r w:rsidRPr="000C5393">
        <w:t>Не установлены</w:t>
      </w:r>
    </w:p>
    <w:p w:rsidR="000C5393" w:rsidRPr="000C5393" w:rsidRDefault="000C5393" w:rsidP="000C5393">
      <w:r w:rsidRPr="000C5393">
        <w:t>Право заключения контрактов с несколькими участниками закупки в случаях, указанных в ч. 10 ст. 34 Закона № 44-ФЗ Не установлено</w:t>
      </w:r>
    </w:p>
    <w:p w:rsidR="000C5393" w:rsidRPr="000C5393" w:rsidRDefault="000C5393" w:rsidP="000C5393">
      <w:r w:rsidRPr="000C5393">
        <w:rPr>
          <w:b/>
          <w:bCs/>
        </w:rPr>
        <w:t>Критерии оценки заявок</w:t>
      </w:r>
    </w:p>
    <w:p w:rsidR="000C5393" w:rsidRPr="000C5393" w:rsidRDefault="000C5393" w:rsidP="000C5393">
      <w:r w:rsidRPr="000C5393">
        <w:rPr>
          <w:b/>
          <w:bCs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0C5393" w:rsidRPr="000C5393" w:rsidRDefault="000C5393" w:rsidP="000C5393">
      <w:r w:rsidRPr="000C5393">
        <w:t>Значимость критерия оценки: 60.00%</w:t>
      </w:r>
    </w:p>
    <w:p w:rsidR="000C5393" w:rsidRPr="000C5393" w:rsidRDefault="000C5393" w:rsidP="000C5393">
      <w:r w:rsidRPr="000C5393">
        <w:rPr>
          <w:b/>
          <w:bCs/>
          <w:i/>
          <w:iCs/>
        </w:rPr>
        <w:t>Показатели критерия оценки:</w:t>
      </w:r>
    </w:p>
    <w:p w:rsidR="000C5393" w:rsidRPr="000C5393" w:rsidRDefault="000C5393" w:rsidP="000C5393">
      <w:pPr>
        <w:rPr>
          <w:b/>
          <w:bCs/>
          <w:i/>
          <w:iCs/>
        </w:rPr>
      </w:pPr>
      <w:r w:rsidRPr="000C5393">
        <w:rPr>
          <w:b/>
          <w:bCs/>
          <w:i/>
          <w:iCs/>
        </w:rPr>
        <w:t>1 Наличие у участников закупки опыта поставки товара, выполнения работы, оказания услуги, связанного с предметом контракта</w:t>
      </w:r>
    </w:p>
    <w:p w:rsidR="000C5393" w:rsidRPr="000C5393" w:rsidRDefault="000C5393" w:rsidP="000C5393">
      <w:r w:rsidRPr="000C5393">
        <w:t>Значимость показателя: 100.00%</w:t>
      </w:r>
    </w:p>
    <w:p w:rsidR="000C5393" w:rsidRPr="000C5393" w:rsidRDefault="000C5393" w:rsidP="000C5393">
      <w:r w:rsidRPr="000C5393">
        <w:t xml:space="preserve">Порядок оценки по </w:t>
      </w:r>
      <w:proofErr w:type="gramStart"/>
      <w:r w:rsidRPr="000C5393">
        <w:t>показателю :</w:t>
      </w:r>
      <w:proofErr w:type="gramEnd"/>
    </w:p>
    <w:p w:rsidR="000C5393" w:rsidRPr="000C5393" w:rsidRDefault="000C5393" w:rsidP="000C5393">
      <w:pPr>
        <w:rPr>
          <w:b/>
          <w:bCs/>
          <w:i/>
          <w:iCs/>
        </w:rPr>
      </w:pPr>
      <w:r w:rsidRPr="000C5393">
        <w:rPr>
          <w:b/>
          <w:bCs/>
          <w:i/>
          <w:iCs/>
        </w:rPr>
        <w:t>1 Детализирующий показатель: Общая цена исполненных участником закупки договоров</w:t>
      </w:r>
    </w:p>
    <w:p w:rsidR="000C5393" w:rsidRPr="000C5393" w:rsidRDefault="000C5393" w:rsidP="000C5393">
      <w:r w:rsidRPr="000C5393">
        <w:t>Значимость детализирующего показателя: 40.00%</w:t>
      </w:r>
    </w:p>
    <w:p w:rsidR="000C5393" w:rsidRPr="000C5393" w:rsidRDefault="000C5393" w:rsidP="000C5393">
      <w:r w:rsidRPr="000C5393">
        <w:t>Порядок оценки по детализирующему показателю: Лучшим является наибольшее значение характеристики объекта закупки</w:t>
      </w:r>
    </w:p>
    <w:p w:rsidR="000C5393" w:rsidRPr="000C5393" w:rsidRDefault="000C5393" w:rsidP="000C5393">
      <w:pPr>
        <w:rPr>
          <w:b/>
          <w:bCs/>
          <w:i/>
          <w:iCs/>
        </w:rPr>
      </w:pPr>
      <w:r w:rsidRPr="000C5393">
        <w:rPr>
          <w:b/>
          <w:bCs/>
          <w:i/>
          <w:iCs/>
        </w:rPr>
        <w:t>2 Детализирующий показатель: Общее количество исполненных участником закупки договоров</w:t>
      </w:r>
    </w:p>
    <w:p w:rsidR="000C5393" w:rsidRPr="000C5393" w:rsidRDefault="000C5393" w:rsidP="000C5393">
      <w:r w:rsidRPr="000C5393">
        <w:t>Значимость детализирующего показателя: 40.00%</w:t>
      </w:r>
    </w:p>
    <w:p w:rsidR="000C5393" w:rsidRPr="000C5393" w:rsidRDefault="000C5393" w:rsidP="000C5393">
      <w:r w:rsidRPr="000C5393">
        <w:t>Порядок оценки по детализирующему показателю: Лучшим является наибольшее значение характеристики объекта закупки</w:t>
      </w:r>
    </w:p>
    <w:p w:rsidR="000C5393" w:rsidRPr="000C5393" w:rsidRDefault="000C5393" w:rsidP="000C5393">
      <w:pPr>
        <w:rPr>
          <w:b/>
          <w:bCs/>
          <w:i/>
          <w:iCs/>
        </w:rPr>
      </w:pPr>
      <w:r w:rsidRPr="000C5393">
        <w:rPr>
          <w:b/>
          <w:bCs/>
          <w:i/>
          <w:iCs/>
        </w:rPr>
        <w:t>3 Детализирующий показатель: Наибольшая цена одного из исполненных участником закупки договоров</w:t>
      </w:r>
    </w:p>
    <w:p w:rsidR="000C5393" w:rsidRPr="000C5393" w:rsidRDefault="000C5393" w:rsidP="000C5393">
      <w:r w:rsidRPr="000C5393">
        <w:t>Значимость детализирующего показателя: 20.00%</w:t>
      </w:r>
    </w:p>
    <w:p w:rsidR="000C5393" w:rsidRPr="000C5393" w:rsidRDefault="000C5393" w:rsidP="000C5393">
      <w:r w:rsidRPr="000C5393">
        <w:t>Порядок оценки по детализирующему показателю: Лучшим является наибольшее значение характеристики объекта закупки</w:t>
      </w:r>
    </w:p>
    <w:p w:rsidR="000C5393" w:rsidRPr="000C5393" w:rsidRDefault="000C5393" w:rsidP="000C5393">
      <w:r w:rsidRPr="000C5393">
        <w:rPr>
          <w:b/>
          <w:bCs/>
        </w:rPr>
        <w:t>Цена контракта</w:t>
      </w:r>
    </w:p>
    <w:p w:rsidR="000C5393" w:rsidRPr="000C5393" w:rsidRDefault="000C5393" w:rsidP="000C5393">
      <w:r w:rsidRPr="000C5393">
        <w:t>Значимость критерия оценки: 40.00%</w:t>
      </w:r>
    </w:p>
    <w:p w:rsidR="000C5393" w:rsidRPr="000C5393" w:rsidRDefault="000C5393" w:rsidP="000C5393">
      <w:r w:rsidRPr="000C5393">
        <w:t>Перечень прикрепленных документов</w:t>
      </w:r>
    </w:p>
    <w:p w:rsidR="000C5393" w:rsidRPr="000C5393" w:rsidRDefault="000C5393" w:rsidP="000C5393">
      <w:r w:rsidRPr="000C5393">
        <w:rPr>
          <w:b/>
          <w:bCs/>
        </w:rPr>
        <w:t>Обоснование начальной (максимальной) цены контракта</w:t>
      </w:r>
    </w:p>
    <w:p w:rsidR="000C5393" w:rsidRPr="000C5393" w:rsidRDefault="000C5393" w:rsidP="000C5393">
      <w:r w:rsidRPr="000C5393">
        <w:lastRenderedPageBreak/>
        <w:t>1 Обоснование начальной (максимальной) цены контракта</w:t>
      </w:r>
    </w:p>
    <w:p w:rsidR="000C5393" w:rsidRPr="000C5393" w:rsidRDefault="000C5393" w:rsidP="000C5393">
      <w:r w:rsidRPr="000C5393">
        <w:rPr>
          <w:b/>
          <w:bCs/>
        </w:rPr>
        <w:t>Проект контракта</w:t>
      </w:r>
    </w:p>
    <w:p w:rsidR="000C5393" w:rsidRPr="000C5393" w:rsidRDefault="000C5393" w:rsidP="000C5393">
      <w:r w:rsidRPr="000C5393">
        <w:t>1 Проект государственного контракта</w:t>
      </w:r>
    </w:p>
    <w:p w:rsidR="000C5393" w:rsidRPr="000C5393" w:rsidRDefault="000C5393" w:rsidP="000C5393">
      <w:r w:rsidRPr="000C5393">
        <w:rPr>
          <w:b/>
          <w:bCs/>
        </w:rPr>
        <w:t>Описание объекта закупки</w:t>
      </w:r>
    </w:p>
    <w:p w:rsidR="000C5393" w:rsidRPr="000C5393" w:rsidRDefault="000C5393" w:rsidP="000C5393">
      <w:r w:rsidRPr="000C5393">
        <w:t>1 Описание объекта закупки</w:t>
      </w:r>
    </w:p>
    <w:p w:rsidR="000C5393" w:rsidRPr="000C5393" w:rsidRDefault="000C5393" w:rsidP="000C5393">
      <w:r w:rsidRPr="000C5393">
        <w:rPr>
          <w:b/>
          <w:bCs/>
        </w:rPr>
        <w:t>Требования к содержанию, составу заявки на участие в закупке</w:t>
      </w:r>
    </w:p>
    <w:p w:rsidR="000C5393" w:rsidRPr="000C5393" w:rsidRDefault="000C5393" w:rsidP="000C5393">
      <w:r w:rsidRPr="000C5393">
        <w:t>1 Требования к содержанию и составу заявки на участие в открытом конкурсе</w:t>
      </w:r>
    </w:p>
    <w:p w:rsidR="000C5393" w:rsidRPr="000C5393" w:rsidRDefault="000C5393" w:rsidP="000C5393">
      <w:r w:rsidRPr="000C5393">
        <w:rPr>
          <w:b/>
          <w:bCs/>
        </w:rPr>
        <w:t>Порядок рассмотрения и оценки заявок на участие в конкурсах</w:t>
      </w:r>
    </w:p>
    <w:p w:rsidR="000C5393" w:rsidRPr="000C5393" w:rsidRDefault="000C5393" w:rsidP="000C5393">
      <w:r w:rsidRPr="000C5393">
        <w:t>1 Порядок рассмотрения и оценки заявок на участие в конкурсах</w:t>
      </w:r>
    </w:p>
    <w:p w:rsidR="000C5393" w:rsidRPr="000C5393" w:rsidRDefault="000C5393" w:rsidP="000C5393">
      <w:r w:rsidRPr="000C5393">
        <w:rPr>
          <w:b/>
          <w:bCs/>
        </w:rPr>
        <w:t>Дополнительная информация и документы</w:t>
      </w:r>
    </w:p>
    <w:p w:rsidR="000C5393" w:rsidRPr="000C5393" w:rsidRDefault="000C5393" w:rsidP="000C5393">
      <w:r w:rsidRPr="000C5393">
        <w:t>1 Инструкция</w:t>
      </w:r>
    </w:p>
    <w:p w:rsidR="000C5393" w:rsidRPr="000C5393" w:rsidRDefault="000C5393" w:rsidP="000C5393">
      <w:r w:rsidRPr="000C5393">
        <w:t>2 Приложение к извещению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3"/>
    <w:rsid w:val="000C5393"/>
    <w:rsid w:val="0028419F"/>
    <w:rsid w:val="009713D6"/>
    <w:rsid w:val="00C83A83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334A7-766A-43B8-BB63-6FE1D813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493D7607</Template>
  <TotalTime>1</TotalTime>
  <Pages>6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2023-04-17T10:32:00Z</dcterms:created>
  <dcterms:modified xsi:type="dcterms:W3CDTF">2023-04-17T10:33:00Z</dcterms:modified>
</cp:coreProperties>
</file>