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4"/>
        <w:bidi w:val="0"/>
        <w:spacing w:lineRule="auto" w:line="312" w:before="0" w:after="0"/>
        <w:jc w:val="center"/>
        <w:rPr/>
      </w:pPr>
      <w:r>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2"/>
                    <a:stretch>
                      <a:fillRect/>
                    </a:stretch>
                  </pic:blipFill>
                  <pic:spPr bwMode="auto">
                    <a:xfrm>
                      <a:off x="0" y="0"/>
                      <a:ext cx="510540" cy="632460"/>
                    </a:xfrm>
                    <a:prstGeom prst="rect">
                      <a:avLst/>
                    </a:prstGeom>
                  </pic:spPr>
                </pic:pic>
              </a:graphicData>
            </a:graphic>
          </wp:inline>
        </w:drawing>
      </w:r>
    </w:p>
    <w:p>
      <w:pPr>
        <w:pStyle w:val="Style34"/>
        <w:bidi w:val="0"/>
        <w:spacing w:lineRule="auto" w:line="360" w:before="0" w:after="0"/>
        <w:jc w:val="center"/>
        <w:rPr>
          <w:rFonts w:ascii="Liberation Serif" w:hAnsi="Liberation Serif"/>
          <w:caps/>
          <w:color w:val="000000"/>
          <w:sz w:val="24"/>
          <w:szCs w:val="24"/>
        </w:rPr>
      </w:pPr>
      <w:r>
        <w:rPr>
          <w:rFonts w:ascii="Liberation Serif" w:hAnsi="Liberation Serif"/>
          <w:caps/>
          <w:color w:val="000000"/>
          <w:sz w:val="24"/>
          <w:szCs w:val="24"/>
        </w:rPr>
        <w:t>АДМИНИСТРАЦИЯ ГОРОДСКОГО ОКРУГА ЗАРЕЧНЫЙ</w:t>
      </w:r>
    </w:p>
    <w:p>
      <w:pPr>
        <w:pStyle w:val="Style34"/>
        <w:bidi w:val="0"/>
        <w:spacing w:lineRule="auto" w:line="360" w:before="0" w:after="0"/>
        <w:jc w:val="center"/>
        <w:rPr>
          <w:rFonts w:ascii="Liberation Serif" w:hAnsi="Liberation Serif"/>
          <w:b/>
          <w:b/>
          <w:caps/>
          <w:color w:val="000000"/>
          <w:sz w:val="24"/>
          <w:szCs w:val="24"/>
        </w:rPr>
      </w:pPr>
      <w:r>
        <w:rPr>
          <w:rFonts w:ascii="Liberation Serif" w:hAnsi="Liberation Serif"/>
          <w:b/>
          <w:caps/>
          <w:color w:val="000000"/>
          <w:sz w:val="24"/>
          <w:szCs w:val="24"/>
        </w:rPr>
        <w:t>п о с т а н о в л е н и е</w:t>
      </w:r>
    </w:p>
    <w:p>
      <w:pPr>
        <w:pStyle w:val="Style34"/>
        <w:bidi w:val="0"/>
        <w:spacing w:before="0" w:after="0"/>
        <w:jc w:val="left"/>
        <w:rPr>
          <w:rStyle w:val="Style23"/>
          <w:rFonts w:ascii="Liberation Serif" w:hAnsi="Liberation Serif"/>
          <w:color w:val="000000"/>
          <w:sz w:val="24"/>
          <w:szCs w:val="24"/>
        </w:rPr>
      </w:pPr>
      <w:r>
        <w:rPr>
          <w:rFonts w:ascii="Liberation Serif" w:hAnsi="Liberation Serif"/>
          <w:color w:val="000000"/>
          <w:sz w:val="24"/>
          <w:szCs w:val="24"/>
        </w:rPr>
        <mc:AlternateContent>
          <mc:Choice Requires="wps">
            <w:drawing>
              <wp:anchor behindDoc="0" distT="28575" distB="28575" distL="28575" distR="28575" simplePos="0" locked="0" layoutInCell="0" allowOverlap="1" relativeHeight="3">
                <wp:simplePos x="0" y="0"/>
                <wp:positionH relativeFrom="column">
                  <wp:posOffset>0</wp:posOffset>
                </wp:positionH>
                <wp:positionV relativeFrom="paragraph">
                  <wp:posOffset>95250</wp:posOffset>
                </wp:positionV>
                <wp:extent cx="6324600" cy="635"/>
                <wp:effectExtent l="28575" t="28575" r="28575" b="28575"/>
                <wp:wrapNone/>
                <wp:docPr id="2" name="Line 7"/>
                <a:graphic xmlns:a="http://schemas.openxmlformats.org/drawingml/2006/main">
                  <a:graphicData uri="http://schemas.microsoft.com/office/word/2010/wordprocessingShape">
                    <wps:wsp>
                      <wps:cNvSpPr/>
                      <wps:spPr>
                        <a:xfrm>
                          <a:off x="0" y="0"/>
                          <a:ext cx="6324480" cy="720"/>
                        </a:xfrm>
                        <a:prstGeom prst="straightConnector1">
                          <a:avLst/>
                        </a:prstGeom>
                        <a:noFill/>
                        <a:ln w="5724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Line 7" stroked="t" o:allowincell="f" style="position:absolute;margin-left:0pt;margin-top:7.5pt;width:497.95pt;height:0pt;mso-wrap-style:none;v-text-anchor:middle" type="_x0000_t32">
                <v:fill o:detectmouseclick="t" on="false"/>
                <v:stroke color="black" weight="57240" joinstyle="round" endcap="flat"/>
                <w10:wrap type="none"/>
              </v:shape>
            </w:pict>
          </mc:Fallback>
        </mc:AlternateContent>
      </w:r>
    </w:p>
    <w:p>
      <w:pPr>
        <w:pStyle w:val="Style34"/>
        <w:bidi w:val="0"/>
        <w:spacing w:before="0" w:after="0"/>
        <w:jc w:val="left"/>
        <w:rPr/>
      </w:pPr>
      <w:r>
        <w:rPr>
          <w:rStyle w:val="Style23"/>
          <w:rFonts w:ascii="Liberation Serif" w:hAnsi="Liberation Serif"/>
          <w:color w:val="000000"/>
          <w:sz w:val="24"/>
          <w:szCs w:val="24"/>
          <w:u w:val="single"/>
          <w:lang w:val="en-US"/>
        </w:rPr>
        <w:t>_%REG_DATE%_</w:t>
      </w:r>
      <w:r>
        <w:rPr>
          <w:rStyle w:val="Style23"/>
          <w:rFonts w:ascii="Liberation Serif" w:hAnsi="Liberation Serif"/>
          <w:color w:val="000000"/>
          <w:sz w:val="24"/>
          <w:szCs w:val="24"/>
          <w:lang w:val="en-US"/>
        </w:rPr>
        <w:t xml:space="preserve"> № </w:t>
      </w:r>
      <w:r>
        <w:rPr>
          <w:rStyle w:val="Style23"/>
          <w:rFonts w:ascii="Liberation Serif" w:hAnsi="Liberation Serif"/>
          <w:color w:val="000000"/>
          <w:sz w:val="24"/>
          <w:szCs w:val="24"/>
          <w:u w:val="single"/>
          <w:lang w:val="en-US"/>
        </w:rPr>
        <w:t>_%REG_NUM%_</w:t>
      </w:r>
    </w:p>
    <w:p>
      <w:pPr>
        <w:pStyle w:val="Style34"/>
        <w:bidi w:val="0"/>
        <w:spacing w:before="0" w:after="0"/>
        <w:ind w:left="0" w:right="5812" w:hanging="0"/>
        <w:jc w:val="center"/>
        <w:rPr/>
      </w:pPr>
      <w:r>
        <w:rPr>
          <w:rStyle w:val="Style23"/>
          <w:rFonts w:ascii="Liberation Serif" w:hAnsi="Liberation Serif"/>
          <w:color w:val="000000"/>
          <w:sz w:val="24"/>
          <w:szCs w:val="24"/>
        </w:rPr>
        <w:t>г</w:t>
      </w:r>
      <w:r>
        <w:rPr>
          <w:rStyle w:val="Style23"/>
          <w:rFonts w:ascii="Liberation Serif" w:hAnsi="Liberation Serif"/>
          <w:color w:val="000000"/>
          <w:sz w:val="24"/>
          <w:szCs w:val="24"/>
          <w:lang w:val="en-US"/>
        </w:rPr>
        <w:t xml:space="preserve">. </w:t>
      </w:r>
      <w:r>
        <w:rPr>
          <w:rStyle w:val="Style23"/>
          <w:rFonts w:ascii="Liberation Serif" w:hAnsi="Liberation Serif"/>
          <w:color w:val="000000"/>
          <w:sz w:val="24"/>
          <w:szCs w:val="24"/>
        </w:rPr>
        <w:t>Заречный</w:t>
      </w:r>
    </w:p>
    <w:p>
      <w:pPr>
        <w:pStyle w:val="Style34"/>
        <w:bidi w:val="0"/>
        <w:spacing w:before="0" w:after="0"/>
        <w:jc w:val="left"/>
        <w:rPr>
          <w:rFonts w:ascii="Liberation Serif" w:hAnsi="Liberation Serif"/>
          <w:color w:val="000000"/>
          <w:sz w:val="24"/>
          <w:szCs w:val="24"/>
          <w:lang w:val="en-US"/>
        </w:rPr>
      </w:pPr>
      <w:r>
        <w:rPr>
          <w:rFonts w:ascii="Liberation Serif" w:hAnsi="Liberation Serif"/>
          <w:color w:val="000000"/>
          <w:sz w:val="24"/>
          <w:szCs w:val="24"/>
          <w:lang w:val="en-US"/>
        </w:rPr>
      </w:r>
    </w:p>
    <w:p>
      <w:pPr>
        <w:pStyle w:val="Style34"/>
        <w:bidi w:val="0"/>
        <w:spacing w:before="0" w:after="0"/>
        <w:jc w:val="left"/>
        <w:rPr>
          <w:rFonts w:ascii="Liberation Serif" w:hAnsi="Liberation Serif"/>
          <w:color w:val="000000"/>
          <w:sz w:val="24"/>
          <w:szCs w:val="24"/>
          <w:lang w:val="en-US"/>
        </w:rPr>
      </w:pPr>
      <w:r>
        <w:rPr>
          <w:rFonts w:ascii="Liberation Serif" w:hAnsi="Liberation Serif"/>
          <w:color w:val="000000"/>
          <w:sz w:val="24"/>
          <w:szCs w:val="24"/>
          <w:lang w:val="en-US"/>
        </w:rPr>
      </w:r>
    </w:p>
    <w:p>
      <w:pPr>
        <w:pStyle w:val="1"/>
        <w:keepNext w:val="false"/>
        <w:numPr>
          <w:ilvl w:val="0"/>
          <w:numId w:val="1"/>
        </w:numPr>
        <w:bidi w:val="0"/>
        <w:spacing w:before="0" w:after="0"/>
        <w:rPr>
          <w:rFonts w:ascii="Liberation Serif" w:hAnsi="Liberation Serif"/>
          <w:b/>
          <w:b/>
          <w:bCs/>
          <w:color w:val="000000"/>
          <w:sz w:val="24"/>
          <w:szCs w:val="24"/>
        </w:rPr>
      </w:pPr>
      <w:r>
        <w:rPr>
          <w:rFonts w:ascii="Liberation Serif" w:hAnsi="Liberation Serif"/>
          <w:b/>
          <w:bCs/>
          <w:color w:val="000000"/>
          <w:sz w:val="24"/>
          <w:szCs w:val="24"/>
        </w:rPr>
        <w:t>Об утверждении Административного регламента предоставления муниципальной услуги «</w:t>
      </w:r>
      <w:r>
        <w:rPr>
          <w:rFonts w:cs="Liberation Serif" w:ascii="Liberation Serif" w:hAnsi="Liberation Serif"/>
          <w:b/>
          <w:bCs/>
          <w:color w:val="000000"/>
          <w:sz w:val="24"/>
          <w:szCs w:val="24"/>
        </w:rPr>
        <w:t>Утверждение схемы расположения земельного участка или земельных участков на кадастровом плане территории</w:t>
      </w:r>
      <w:r>
        <w:rPr>
          <w:rFonts w:ascii="Liberation Serif" w:hAnsi="Liberation Serif"/>
          <w:b/>
          <w:bCs/>
          <w:color w:val="000000"/>
          <w:sz w:val="24"/>
          <w:szCs w:val="24"/>
        </w:rPr>
        <w:t>»</w:t>
      </w:r>
      <w:bookmarkStart w:id="0" w:name="OLE_LINK162"/>
      <w:bookmarkStart w:id="1" w:name="OLE_LINK161"/>
      <w:bookmarkStart w:id="2" w:name="OLE_LINK163"/>
    </w:p>
    <w:p>
      <w:pPr>
        <w:pStyle w:val="1"/>
        <w:keepNext w:val="false"/>
        <w:numPr>
          <w:ilvl w:val="0"/>
          <w:numId w:val="1"/>
        </w:numPr>
        <w:bidi w:val="0"/>
        <w:spacing w:before="0" w:after="0"/>
        <w:rPr>
          <w:rFonts w:ascii="Liberation Serif" w:hAnsi="Liberation Serif"/>
          <w:b/>
          <w:b/>
          <w:bCs/>
          <w:color w:val="000000"/>
          <w:sz w:val="24"/>
          <w:szCs w:val="24"/>
        </w:rPr>
      </w:pPr>
      <w:r>
        <w:rPr>
          <w:rFonts w:ascii="Liberation Serif" w:hAnsi="Liberation Serif"/>
          <w:b/>
          <w:bCs/>
          <w:color w:val="000000"/>
          <w:sz w:val="24"/>
          <w:szCs w:val="24"/>
        </w:rPr>
      </w:r>
      <w:bookmarkEnd w:id="0"/>
      <w:bookmarkEnd w:id="1"/>
      <w:bookmarkEnd w:id="2"/>
    </w:p>
    <w:p>
      <w:pPr>
        <w:pStyle w:val="1"/>
        <w:keepNext w:val="false"/>
        <w:numPr>
          <w:ilvl w:val="0"/>
          <w:numId w:val="1"/>
        </w:numPr>
        <w:bidi w:val="0"/>
        <w:spacing w:before="0" w:after="0"/>
        <w:rPr>
          <w:rFonts w:ascii="Liberation Serif" w:hAnsi="Liberation Serif"/>
          <w:color w:val="000000"/>
          <w:sz w:val="24"/>
          <w:szCs w:val="24"/>
        </w:rPr>
      </w:pPr>
      <w:r>
        <w:rPr>
          <w:rFonts w:ascii="Liberation Serif" w:hAnsi="Liberation Serif"/>
          <w:color w:val="000000"/>
          <w:sz w:val="24"/>
          <w:szCs w:val="24"/>
        </w:rPr>
      </w:r>
    </w:p>
    <w:p>
      <w:pPr>
        <w:pStyle w:val="Style25"/>
        <w:tabs>
          <w:tab w:val="clear" w:pos="708"/>
          <w:tab w:val="left" w:pos="709" w:leader="none"/>
        </w:tabs>
        <w:spacing w:lineRule="auto" w:line="240" w:before="0" w:after="0"/>
        <w:ind w:left="0" w:right="0" w:firstLine="709"/>
        <w:jc w:val="both"/>
        <w:rPr>
          <w:rFonts w:ascii="Liberation Serif" w:hAnsi="Liberation Serif"/>
          <w:color w:val="000000"/>
          <w:sz w:val="24"/>
          <w:szCs w:val="24"/>
        </w:rPr>
      </w:pPr>
      <w:r>
        <w:rPr>
          <w:rFonts w:ascii="Liberation Serif" w:hAnsi="Liberation Serif"/>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pPr>
        <w:pStyle w:val="3"/>
        <w:bidi w:val="0"/>
        <w:spacing w:before="0" w:after="0"/>
        <w:jc w:val="left"/>
        <w:rPr>
          <w:rFonts w:ascii="Liberation Serif" w:hAnsi="Liberation Serif"/>
          <w:b/>
          <w:b/>
          <w:color w:val="000000"/>
          <w:sz w:val="24"/>
          <w:szCs w:val="24"/>
        </w:rPr>
      </w:pPr>
      <w:r>
        <w:rPr>
          <w:rFonts w:ascii="Liberation Serif" w:hAnsi="Liberation Serif"/>
          <w:b/>
          <w:color w:val="000000"/>
          <w:sz w:val="24"/>
          <w:szCs w:val="24"/>
        </w:rPr>
        <w:t>ПОСТАНОВЛЯЕТ:</w:t>
      </w:r>
    </w:p>
    <w:p>
      <w:pPr>
        <w:pStyle w:val="3"/>
        <w:bidi w:val="0"/>
        <w:spacing w:before="0" w:after="0"/>
        <w:ind w:left="0" w:right="0" w:firstLine="709"/>
        <w:jc w:val="both"/>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1. Утвердить Административный регламент предоставления муниципальной услуги «</w:t>
      </w:r>
      <w:r>
        <w:rPr>
          <w:rFonts w:cs="Liberation Serif" w:ascii="Liberation Serif" w:hAnsi="Liberation Serif"/>
          <w:b w:val="false"/>
          <w:bCs w:val="false"/>
          <w:color w:val="000000"/>
          <w:sz w:val="24"/>
          <w:szCs w:val="24"/>
        </w:rPr>
        <w:t>Утверждение схемы расположения земельного участка или земельных участков на кадастровом плане территории</w:t>
      </w:r>
      <w:r>
        <w:rPr>
          <w:rFonts w:ascii="Liberation Serif" w:hAnsi="Liberation Serif"/>
          <w:b w:val="false"/>
          <w:bCs w:val="false"/>
          <w:color w:val="000000"/>
          <w:sz w:val="24"/>
          <w:szCs w:val="24"/>
        </w:rPr>
        <w:t>» (прилагается).</w:t>
      </w:r>
    </w:p>
    <w:p>
      <w:pPr>
        <w:pStyle w:val="3"/>
        <w:bidi w:val="0"/>
        <w:spacing w:before="0" w:after="0"/>
        <w:ind w:left="0" w:right="0" w:firstLine="709"/>
        <w:jc w:val="both"/>
        <w:rPr>
          <w:rFonts w:ascii="Liberation Serif" w:hAnsi="Liberation Serif"/>
          <w:color w:val="000000"/>
          <w:sz w:val="24"/>
          <w:szCs w:val="24"/>
        </w:rPr>
      </w:pPr>
      <w:r>
        <w:rPr>
          <w:rFonts w:ascii="Liberation Serif" w:hAnsi="Liberation Serif"/>
          <w:b w:val="false"/>
          <w:i w:val="false"/>
          <w:caps w:val="false"/>
          <w:smallCaps w:val="false"/>
          <w:color w:val="000000"/>
          <w:spacing w:val="0"/>
          <w:sz w:val="24"/>
          <w:szCs w:val="24"/>
        </w:rPr>
        <w:t>2. Признать утратившим силу постановление администрации городского округа Заречный от 20.10.2020 №806-П «Об утверждении Административного регламента оказания муниципальной услуги «</w:t>
      </w:r>
      <w:r>
        <w:rPr>
          <w:rFonts w:cs="Liberation Serif" w:ascii="Liberation Serif" w:hAnsi="Liberation Serif"/>
          <w:b w:val="false"/>
          <w:bCs w:val="false"/>
          <w:i w:val="false"/>
          <w:caps w:val="false"/>
          <w:smallCaps w:val="false"/>
          <w:color w:val="000000"/>
          <w:spacing w:val="0"/>
          <w:sz w:val="24"/>
          <w:szCs w:val="24"/>
        </w:rPr>
        <w:t>Утверждение схемы расположения земельного участка или земельных участков на кадастровом плане территорий</w:t>
      </w:r>
      <w:r>
        <w:rPr>
          <w:rFonts w:ascii="Liberation Serif" w:hAnsi="Liberation Serif"/>
          <w:b w:val="false"/>
          <w:i w:val="false"/>
          <w:caps w:val="false"/>
          <w:smallCaps w:val="false"/>
          <w:color w:val="000000"/>
          <w:spacing w:val="0"/>
          <w:sz w:val="24"/>
          <w:szCs w:val="24"/>
        </w:rPr>
        <w:t>».</w:t>
      </w:r>
    </w:p>
    <w:p>
      <w:pPr>
        <w:pStyle w:val="3"/>
        <w:bidi w:val="0"/>
        <w:spacing w:before="0" w:after="0"/>
        <w:ind w:left="0" w:right="0" w:firstLine="709"/>
        <w:jc w:val="both"/>
        <w:rPr>
          <w:rFonts w:ascii="Liberation Serif" w:hAnsi="Liberation Serif"/>
          <w:color w:val="000000"/>
          <w:sz w:val="28"/>
          <w:szCs w:val="28"/>
        </w:rPr>
      </w:pPr>
      <w:r>
        <w:rPr>
          <w:rFonts w:ascii="Liberation Serif" w:hAnsi="Liberation Serif"/>
          <w:b w:val="false"/>
          <w:i w:val="false"/>
          <w:caps w:val="false"/>
          <w:smallCaps w:val="false"/>
          <w:color w:val="000000"/>
          <w:spacing w:val="0"/>
          <w:sz w:val="24"/>
          <w:szCs w:val="24"/>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3">
        <w:r>
          <w:rPr>
            <w:rFonts w:ascii="Liberation Serif" w:hAnsi="Liberation Serif"/>
            <w:color w:val="000000"/>
            <w:sz w:val="24"/>
            <w:szCs w:val="24"/>
          </w:rPr>
          <w:t>www.gorod-zarechny.ru</w:t>
        </w:r>
      </w:hyperlink>
      <w:r>
        <w:rPr>
          <w:rFonts w:ascii="Liberation Serif" w:hAnsi="Liberation Serif"/>
          <w:b w:val="false"/>
          <w:i w:val="false"/>
          <w:caps w:val="false"/>
          <w:smallCaps w:val="false"/>
          <w:color w:val="000000"/>
          <w:spacing w:val="0"/>
          <w:sz w:val="24"/>
          <w:szCs w:val="24"/>
        </w:rPr>
        <w:t>).</w:t>
      </w:r>
    </w:p>
    <w:p>
      <w:pPr>
        <w:pStyle w:val="3"/>
        <w:bidi w:val="0"/>
        <w:spacing w:before="0" w:after="0"/>
        <w:ind w:left="0" w:right="0" w:firstLine="709"/>
        <w:jc w:val="both"/>
        <w:rPr>
          <w:rFonts w:ascii="Liberation Serif" w:hAnsi="Liberation Serif"/>
          <w:color w:val="000000"/>
          <w:sz w:val="24"/>
          <w:szCs w:val="24"/>
        </w:rPr>
      </w:pPr>
      <w:r>
        <w:rPr>
          <w:rFonts w:ascii="Liberation Serif" w:hAnsi="Liberation Serif"/>
          <w:b w:val="false"/>
          <w:i w:val="false"/>
          <w:caps w:val="false"/>
          <w:smallCaps w:val="false"/>
          <w:color w:val="000000"/>
          <w:spacing w:val="0"/>
          <w:sz w:val="24"/>
          <w:szCs w:val="24"/>
        </w:rPr>
        <w:t>4. Направить настоящее постановление в орган, осуществляющий ведение Свердловского областного регистра МНПА.</w:t>
      </w:r>
    </w:p>
    <w:p>
      <w:pPr>
        <w:pStyle w:val="3"/>
        <w:bidi w:val="0"/>
        <w:spacing w:before="0" w:after="0"/>
        <w:ind w:left="0" w:right="0" w:firstLine="709"/>
        <w:jc w:val="both"/>
        <w:rPr>
          <w:rStyle w:val="Style23"/>
          <w:rFonts w:ascii="Liberation Serif" w:hAnsi="Liberation Serif"/>
          <w:b w:val="false"/>
          <w:b w:val="false"/>
          <w:i w:val="false"/>
          <w:i w:val="false"/>
          <w:caps w:val="false"/>
          <w:smallCaps w:val="false"/>
          <w:color w:val="000000"/>
          <w:spacing w:val="0"/>
          <w:sz w:val="24"/>
          <w:szCs w:val="24"/>
          <w:shd w:fill="auto" w:val="clear"/>
          <w:lang w:val="en-US"/>
        </w:rPr>
      </w:pPr>
      <w:r>
        <w:rPr>
          <w:rFonts w:ascii="Liberation Serif" w:hAnsi="Liberation Serif"/>
          <w:b w:val="false"/>
          <w:i w:val="false"/>
          <w:caps w:val="false"/>
          <w:smallCaps w:val="false"/>
          <w:color w:val="000000"/>
          <w:spacing w:val="0"/>
          <w:sz w:val="24"/>
          <w:szCs w:val="24"/>
          <w:shd w:fill="auto" w:val="clear"/>
          <w:lang w:val="en-US"/>
        </w:rPr>
      </w:r>
    </w:p>
    <w:p>
      <w:pPr>
        <w:pStyle w:val="3"/>
        <w:bidi w:val="0"/>
        <w:spacing w:before="0" w:after="0"/>
        <w:ind w:left="0" w:right="0" w:firstLine="709"/>
        <w:jc w:val="both"/>
        <w:rPr>
          <w:rStyle w:val="Style23"/>
          <w:rFonts w:ascii="Liberation Serif" w:hAnsi="Liberation Serif"/>
          <w:b w:val="false"/>
          <w:b w:val="false"/>
          <w:i w:val="false"/>
          <w:i w:val="false"/>
          <w:caps w:val="false"/>
          <w:smallCaps w:val="false"/>
          <w:color w:val="000000"/>
          <w:spacing w:val="0"/>
          <w:sz w:val="24"/>
          <w:szCs w:val="24"/>
          <w:shd w:fill="auto" w:val="clear"/>
          <w:lang w:val="en-US"/>
        </w:rPr>
      </w:pPr>
      <w:r>
        <w:rPr>
          <w:rFonts w:ascii="Liberation Serif" w:hAnsi="Liberation Serif"/>
          <w:b w:val="false"/>
          <w:i w:val="false"/>
          <w:caps w:val="false"/>
          <w:smallCaps w:val="false"/>
          <w:color w:val="000000"/>
          <w:spacing w:val="0"/>
          <w:sz w:val="24"/>
          <w:szCs w:val="24"/>
          <w:shd w:fill="auto" w:val="clear"/>
          <w:lang w:val="en-US"/>
        </w:rPr>
      </w:r>
    </w:p>
    <w:p>
      <w:pPr>
        <w:pStyle w:val="Style34"/>
        <w:bidi w:val="0"/>
        <w:ind w:left="0" w:right="-1" w:hanging="0"/>
        <w:jc w:val="left"/>
        <w:rPr/>
      </w:pPr>
      <w:r>
        <w:rPr>
          <w:rFonts w:ascii="Liberation Serif" w:hAnsi="Liberation Serif"/>
          <w:color w:val="000000"/>
          <w:sz w:val="24"/>
          <w:szCs w:val="24"/>
        </w:rPr>
        <w:t>Г</w:t>
      </w:r>
      <w:bookmarkStart w:id="3" w:name="OLE_LINK82"/>
      <w:bookmarkStart w:id="4" w:name="OLE_LINK83"/>
      <w:bookmarkStart w:id="5" w:name="OLE_LINK84"/>
      <w:bookmarkStart w:id="6" w:name="OLE_LINK167"/>
      <w:bookmarkStart w:id="7" w:name="OLE_LINK168"/>
      <w:bookmarkStart w:id="8" w:name="OLE_LINK172"/>
      <w:bookmarkStart w:id="9" w:name="OLE_LINK222"/>
      <w:bookmarkStart w:id="10" w:name="OLE_LINK223"/>
      <w:bookmarkStart w:id="11" w:name="OLE_LINK237"/>
      <w:bookmarkStart w:id="12" w:name="OLE_LINK238"/>
      <w:bookmarkStart w:id="13" w:name="OLE_LINK59"/>
      <w:bookmarkStart w:id="14" w:name="OLE_LINK60"/>
      <w:bookmarkStart w:id="15" w:name="OLE_LINK88"/>
      <w:bookmarkStart w:id="16" w:name="OLE_LINK89"/>
      <w:bookmarkStart w:id="17" w:name="OLE_LINK141"/>
      <w:bookmarkStart w:id="18" w:name="OLE_LINK142"/>
      <w:r>
        <w:rPr>
          <w:rFonts w:ascii="Liberation Serif" w:hAnsi="Liberation Serif"/>
          <w:color w:val="000000"/>
          <w:sz w:val="24"/>
          <w:szCs w:val="24"/>
        </w:rPr>
        <w:t xml:space="preserve">лава </w:t>
      </w:r>
      <w:r>
        <w:rPr>
          <w:rStyle w:val="Style23"/>
          <w:rFonts w:ascii="Liberation Serif" w:hAnsi="Liberation Serif"/>
          <w:color w:val="000000"/>
          <w:sz w:val="24"/>
          <w:szCs w:val="24"/>
        </w:rPr>
        <w:t>городского округа Заречный</w:t>
        <w:tab/>
        <w:tab/>
        <w:tab/>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Style23"/>
          <w:rFonts w:ascii="Liberation Serif" w:hAnsi="Liberation Serif"/>
          <w:color w:val="000000"/>
          <w:sz w:val="24"/>
          <w:szCs w:val="24"/>
        </w:rPr>
        <w:t xml:space="preserve">                          А.В. Захарцев</w:t>
      </w:r>
    </w:p>
    <w:tbl>
      <w:tblPr>
        <w:tblW w:w="5000" w:type="pct"/>
        <w:jc w:val="left"/>
        <w:tblInd w:w="0" w:type="dxa"/>
        <w:tblLayout w:type="fixed"/>
        <w:tblCellMar>
          <w:top w:w="0" w:type="dxa"/>
          <w:left w:w="108" w:type="dxa"/>
          <w:bottom w:w="0" w:type="dxa"/>
          <w:right w:w="108" w:type="dxa"/>
        </w:tblCellMar>
      </w:tblPr>
      <w:tblGrid>
        <w:gridCol w:w="3971"/>
        <w:gridCol w:w="2598"/>
        <w:gridCol w:w="3076"/>
      </w:tblGrid>
      <w:tr>
        <w:trPr/>
        <w:tc>
          <w:tcPr>
            <w:tcW w:w="3971" w:type="dxa"/>
            <w:tcBorders/>
          </w:tcPr>
          <w:p>
            <w:pPr>
              <w:pStyle w:val="Style34"/>
              <w:widowControl w:val="false"/>
              <w:bidi w:val="0"/>
              <w:jc w:val="left"/>
              <w:rPr>
                <w:rFonts w:ascii="Liberation Serif" w:hAnsi="Liberation Serif"/>
                <w:color w:val="000000"/>
                <w:sz w:val="24"/>
                <w:szCs w:val="24"/>
              </w:rPr>
            </w:pPr>
            <w:r>
              <w:rPr>
                <w:rFonts w:ascii="Liberation Serif" w:hAnsi="Liberation Serif"/>
                <w:color w:val="000000"/>
                <w:sz w:val="24"/>
                <w:szCs w:val="24"/>
              </w:rPr>
            </w:r>
          </w:p>
        </w:tc>
        <w:tc>
          <w:tcPr>
            <w:tcW w:w="2598" w:type="dxa"/>
            <w:tcBorders/>
          </w:tcPr>
          <w:p>
            <w:pPr>
              <w:pStyle w:val="Style34"/>
              <w:widowControl w:val="false"/>
              <w:bidi w:val="0"/>
              <w:jc w:val="left"/>
              <w:rPr/>
            </w:pPr>
            <w:r>
              <w:rPr>
                <w:rStyle w:val="Style23"/>
                <w:rFonts w:ascii="Liberation Serif" w:hAnsi="Liberation Serif"/>
                <w:color w:val="000000"/>
                <w:sz w:val="24"/>
                <w:szCs w:val="24"/>
              </w:rPr>
              <w:t>%</w:t>
            </w:r>
            <w:r>
              <w:rPr>
                <w:rStyle w:val="Style23"/>
                <w:rFonts w:ascii="Liberation Serif" w:hAnsi="Liberation Serif"/>
                <w:color w:val="000000"/>
                <w:sz w:val="24"/>
                <w:szCs w:val="24"/>
                <w:lang w:val="en-US"/>
              </w:rPr>
              <w:t>SIGN</w:t>
            </w:r>
            <w:r>
              <w:rPr>
                <w:rStyle w:val="Style23"/>
                <w:rFonts w:ascii="Liberation Serif" w:hAnsi="Liberation Serif"/>
                <w:color w:val="000000"/>
                <w:sz w:val="24"/>
                <w:szCs w:val="24"/>
              </w:rPr>
              <w:t>_</w:t>
            </w:r>
            <w:r>
              <w:rPr>
                <w:rStyle w:val="Style23"/>
                <w:rFonts w:ascii="Liberation Serif" w:hAnsi="Liberation Serif"/>
                <w:color w:val="000000"/>
                <w:sz w:val="24"/>
                <w:szCs w:val="24"/>
                <w:lang w:val="en-US"/>
              </w:rPr>
              <w:t>STAMP</w:t>
            </w:r>
            <w:r>
              <w:rPr>
                <w:rStyle w:val="Style23"/>
                <w:rFonts w:ascii="Liberation Serif" w:hAnsi="Liberation Serif"/>
                <w:color w:val="000000"/>
                <w:sz w:val="24"/>
                <w:szCs w:val="24"/>
              </w:rPr>
              <w:t>%</w:t>
            </w:r>
          </w:p>
        </w:tc>
        <w:tc>
          <w:tcPr>
            <w:tcW w:w="3076" w:type="dxa"/>
            <w:tcBorders/>
          </w:tcPr>
          <w:p>
            <w:pPr>
              <w:pStyle w:val="Style34"/>
              <w:widowControl w:val="false"/>
              <w:bidi w:val="0"/>
              <w:jc w:val="left"/>
              <w:rPr>
                <w:rFonts w:ascii="Liberation Serif" w:hAnsi="Liberation Serif"/>
                <w:color w:val="000000"/>
                <w:sz w:val="24"/>
                <w:szCs w:val="24"/>
              </w:rPr>
            </w:pPr>
            <w:r>
              <w:rPr>
                <w:rFonts w:ascii="Liberation Serif" w:hAnsi="Liberation Serif"/>
                <w:color w:val="000000"/>
                <w:sz w:val="24"/>
                <w:szCs w:val="24"/>
              </w:rPr>
            </w:r>
          </w:p>
        </w:tc>
      </w:tr>
    </w:tbl>
    <w:p>
      <w:pPr>
        <w:sectPr>
          <w:type w:val="nextPage"/>
          <w:pgSz w:w="11906" w:h="16838"/>
          <w:pgMar w:left="1560" w:right="701" w:gutter="0" w:header="0" w:top="993" w:footer="0" w:bottom="851"/>
          <w:pgNumType w:fmt="decimal"/>
          <w:formProt w:val="false"/>
          <w:textDirection w:val="lrTb"/>
          <w:docGrid w:type="default" w:linePitch="360" w:charSpace="0"/>
        </w:sectPr>
      </w:pPr>
    </w:p>
    <w:tbl>
      <w:tblPr>
        <w:tblW w:w="9917" w:type="dxa"/>
        <w:jc w:val="left"/>
        <w:tblInd w:w="0" w:type="dxa"/>
        <w:tblLayout w:type="fixed"/>
        <w:tblCellMar>
          <w:top w:w="0" w:type="dxa"/>
          <w:left w:w="0" w:type="dxa"/>
          <w:bottom w:w="0" w:type="dxa"/>
          <w:right w:w="0" w:type="dxa"/>
        </w:tblCellMar>
      </w:tblPr>
      <w:tblGrid>
        <w:gridCol w:w="4983"/>
        <w:gridCol w:w="4933"/>
      </w:tblGrid>
      <w:tr>
        <w:trPr/>
        <w:tc>
          <w:tcPr>
            <w:tcW w:w="4983" w:type="dxa"/>
            <w:tcBorders/>
          </w:tcPr>
          <w:p>
            <w:pPr>
              <w:pStyle w:val="Style35"/>
              <w:widowControl w:val="false"/>
              <w:rPr>
                <w:rFonts w:ascii="Liberation Serif" w:hAnsi="Liberation Serif"/>
                <w:color w:val="000000"/>
                <w:sz w:val="24"/>
                <w:szCs w:val="24"/>
              </w:rPr>
            </w:pPr>
            <w:r>
              <w:rPr>
                <w:rFonts w:ascii="Liberation Serif" w:hAnsi="Liberation Serif"/>
                <w:color w:val="000000"/>
                <w:sz w:val="24"/>
                <w:szCs w:val="24"/>
              </w:rPr>
            </w:r>
          </w:p>
        </w:tc>
        <w:tc>
          <w:tcPr>
            <w:tcW w:w="4933" w:type="dxa"/>
            <w:tcBorders/>
          </w:tcPr>
          <w:p>
            <w:pPr>
              <w:pStyle w:val="Style35"/>
              <w:widowControl w:val="false"/>
              <w:spacing w:lineRule="auto" w:line="240"/>
              <w:rPr>
                <w:rFonts w:ascii="Liberation Serif" w:hAnsi="Liberation Serif"/>
                <w:color w:val="000000"/>
                <w:sz w:val="24"/>
                <w:szCs w:val="24"/>
              </w:rPr>
            </w:pPr>
            <w:r>
              <w:rPr>
                <w:rFonts w:ascii="Liberation Serif" w:hAnsi="Liberation Serif"/>
                <w:color w:val="000000"/>
                <w:sz w:val="24"/>
                <w:szCs w:val="24"/>
              </w:rPr>
              <w:t>УТВЕРЖДЕН</w:t>
            </w:r>
          </w:p>
          <w:p>
            <w:pPr>
              <w:pStyle w:val="Style35"/>
              <w:widowControl w:val="false"/>
              <w:spacing w:lineRule="auto" w:line="240"/>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pPr>
              <w:pStyle w:val="Style35"/>
              <w:widowControl w:val="false"/>
              <w:spacing w:lineRule="auto" w:line="240"/>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pPr>
              <w:pStyle w:val="Style35"/>
              <w:widowControl w:val="false"/>
              <w:spacing w:lineRule="auto" w:line="240"/>
              <w:rPr>
                <w:sz w:val="28"/>
                <w:szCs w:val="28"/>
              </w:rPr>
            </w:pPr>
            <w:r>
              <w:rPr>
                <w:rFonts w:ascii="Liberation Serif" w:hAnsi="Liberation Serif"/>
                <w:color w:val="000000"/>
                <w:sz w:val="24"/>
                <w:szCs w:val="24"/>
              </w:rPr>
              <w:t xml:space="preserve">от </w:t>
            </w:r>
            <w:r>
              <w:rPr>
                <w:rStyle w:val="Style23"/>
                <w:rFonts w:ascii="Liberation Serif" w:hAnsi="Liberation Serif"/>
                <w:color w:val="000000"/>
                <w:sz w:val="24"/>
                <w:szCs w:val="24"/>
                <w:u w:val="single"/>
                <w:lang w:val="en-US"/>
              </w:rPr>
              <w:t>%REG_DATE%_</w:t>
            </w:r>
            <w:r>
              <w:rPr>
                <w:rFonts w:ascii="Liberation Serif" w:hAnsi="Liberation Serif"/>
                <w:color w:val="000000"/>
                <w:sz w:val="24"/>
                <w:szCs w:val="24"/>
              </w:rPr>
              <w:t xml:space="preserve"> №</w:t>
            </w:r>
            <w:r>
              <w:rPr>
                <w:rStyle w:val="Style23"/>
                <w:rFonts w:ascii="Liberation Serif" w:hAnsi="Liberation Serif"/>
                <w:color w:val="000000"/>
                <w:sz w:val="24"/>
                <w:szCs w:val="24"/>
                <w:u w:val="single"/>
                <w:lang w:val="en-US"/>
              </w:rPr>
              <w:t>%REG_DATE%_</w:t>
            </w:r>
          </w:p>
          <w:p>
            <w:pPr>
              <w:pStyle w:val="Style35"/>
              <w:widowControl w:val="false"/>
              <w:spacing w:lineRule="auto" w:line="240"/>
              <w:jc w:val="left"/>
              <w:rPr>
                <w:rFonts w:ascii="Liberation Serif" w:hAnsi="Liberation Serif"/>
                <w:color w:val="000000"/>
                <w:sz w:val="24"/>
                <w:szCs w:val="24"/>
              </w:rPr>
            </w:pPr>
            <w:r>
              <w:rPr>
                <w:rFonts w:ascii="Liberation Serif" w:hAnsi="Liberation Serif"/>
                <w:color w:val="000000"/>
                <w:sz w:val="24"/>
                <w:szCs w:val="24"/>
              </w:rPr>
              <w:t xml:space="preserve">«Об утверждении Административного регламента предоставления муниципальной услуги </w:t>
            </w:r>
            <w:r>
              <w:rPr>
                <w:rFonts w:ascii="Liberation Serif" w:hAnsi="Liberation Serif"/>
                <w:b w:val="false"/>
                <w:bCs w:val="false"/>
                <w:color w:val="000000"/>
                <w:sz w:val="24"/>
                <w:szCs w:val="24"/>
              </w:rPr>
              <w:t>«</w:t>
            </w:r>
            <w:r>
              <w:rPr>
                <w:rFonts w:cs="Liberation Serif" w:ascii="Liberation Serif" w:hAnsi="Liberation Serif"/>
                <w:b w:val="false"/>
                <w:bCs w:val="false"/>
                <w:i w:val="false"/>
                <w:iCs w:val="false"/>
                <w:color w:val="000000"/>
                <w:sz w:val="24"/>
                <w:szCs w:val="24"/>
              </w:rPr>
              <w:t>Утверждение схемы расположения земельного участка или земельных участков на кадастровом плане территории</w:t>
            </w:r>
            <w:r>
              <w:rPr>
                <w:rFonts w:ascii="Liberation Serif" w:hAnsi="Liberation Serif"/>
                <w:b w:val="false"/>
                <w:bCs w:val="false"/>
                <w:color w:val="000000"/>
                <w:sz w:val="24"/>
                <w:szCs w:val="24"/>
              </w:rPr>
              <w:t>»</w:t>
            </w:r>
          </w:p>
        </w:tc>
      </w:tr>
    </w:tbl>
    <w:p>
      <w:pPr>
        <w:pStyle w:val="Normal"/>
        <w:tabs>
          <w:tab w:val="clear" w:pos="708"/>
          <w:tab w:val="left" w:pos="4272" w:leader="none"/>
        </w:tabs>
        <w:ind w:left="0" w:right="-2"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tabs>
          <w:tab w:val="clear" w:pos="708"/>
          <w:tab w:val="left" w:pos="4272" w:leader="none"/>
        </w:tabs>
        <w:ind w:left="567" w:right="-711" w:firstLine="709"/>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r>
    </w:p>
    <w:p>
      <w:pPr>
        <w:pStyle w:val="Normal"/>
        <w:widowControl/>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Административный регламент предоставления муниципальной услуги «</w:t>
      </w:r>
      <w:r>
        <w:rPr>
          <w:rFonts w:cs="Liberation Serif" w:ascii="Liberation Serif" w:hAnsi="Liberation Serif"/>
          <w:b/>
          <w:bCs/>
          <w:sz w:val="24"/>
          <w:szCs w:val="24"/>
        </w:rPr>
        <w:t>Утверждение схемы расположения земельного участка или земельных участков на кадастровом плане территории</w:t>
      </w:r>
      <w:r>
        <w:rPr>
          <w:rFonts w:cs="Liberation Serif" w:ascii="Liberation Serif" w:hAnsi="Liberation Serif"/>
          <w:b/>
          <w:sz w:val="24"/>
          <w:szCs w:val="24"/>
        </w:rPr>
        <w:t xml:space="preserve">» </w:t>
      </w:r>
    </w:p>
    <w:p>
      <w:pPr>
        <w:pStyle w:val="ConsPlus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ind w:left="0" w:right="-711" w:hanging="0"/>
        <w:jc w:val="center"/>
        <w:rPr>
          <w:rFonts w:ascii="Liberation Serif" w:hAnsi="Liberation Serif" w:cs="Liberation Serif"/>
          <w:b/>
          <w:b/>
          <w:sz w:val="24"/>
          <w:szCs w:val="24"/>
        </w:rPr>
      </w:pPr>
      <w:r>
        <w:rPr>
          <w:rFonts w:cs="Liberation Serif" w:ascii="Liberation Serif" w:hAnsi="Liberation Serif"/>
          <w:b/>
          <w:sz w:val="24"/>
          <w:szCs w:val="24"/>
        </w:rPr>
        <w:t>1. Общие положения</w:t>
      </w:r>
    </w:p>
    <w:p>
      <w:pPr>
        <w:pStyle w:val="Normal"/>
        <w:ind w:left="0" w:right="-711"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ind w:left="0" w:right="-711" w:hanging="0"/>
        <w:jc w:val="center"/>
        <w:rPr>
          <w:rFonts w:ascii="Liberation Serif" w:hAnsi="Liberation Serif" w:cs="Liberation Serif"/>
          <w:b/>
          <w:b/>
          <w:sz w:val="24"/>
          <w:szCs w:val="24"/>
        </w:rPr>
      </w:pPr>
      <w:r>
        <w:rPr>
          <w:rFonts w:cs="Liberation Serif" w:ascii="Liberation Serif" w:hAnsi="Liberation Serif"/>
          <w:b/>
          <w:sz w:val="24"/>
          <w:szCs w:val="24"/>
        </w:rPr>
        <w:t>Предмет регулирования регламента</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b w:val="false"/>
          <w:b w:val="false"/>
          <w:bCs w:val="false"/>
          <w:sz w:val="24"/>
          <w:szCs w:val="24"/>
          <w:lang w:eastAsia="en-US"/>
        </w:rPr>
      </w:pPr>
      <w:r>
        <w:rPr>
          <w:rFonts w:eastAsia="Calibri" w:cs="Liberation Serif" w:ascii="Liberation Serif" w:hAnsi="Liberation Serif"/>
          <w:b w:val="false"/>
          <w:bCs w:val="false"/>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2. Регламент устанавливает сроки и последовательность административных процедур в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Круг заявителей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eastAsia="Calibri" w:cs="Liberation Serif"/>
          <w:b w:val="false"/>
          <w:b w:val="false"/>
          <w:bCs w:val="false"/>
          <w:sz w:val="24"/>
          <w:szCs w:val="24"/>
          <w:lang w:eastAsia="en-US"/>
        </w:rPr>
      </w:pPr>
      <w:r>
        <w:rPr>
          <w:rFonts w:eastAsia="Calibri" w:cs="Liberation Serif" w:ascii="Liberation Serif" w:hAnsi="Liberation Serif"/>
          <w:b w:val="false"/>
          <w:bCs w:val="false"/>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pPr>
        <w:pStyle w:val="Normal"/>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bookmarkStart w:id="19" w:name="Par1"/>
      <w:bookmarkStart w:id="20" w:name="Par1"/>
      <w:bookmarkEnd w:id="20"/>
    </w:p>
    <w:p>
      <w:pPr>
        <w:pStyle w:val="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Требования к порядку информирования о предоставлении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bidi w:val="0"/>
        <w:spacing w:lineRule="auto" w:line="240" w:before="0" w:after="0"/>
        <w:ind w:left="0" w:right="0" w:firstLine="567"/>
        <w:jc w:val="both"/>
        <w:outlineLvl w:val="1"/>
        <w:rPr>
          <w:rFonts w:ascii="Liberation Serif" w:hAnsi="Liberation Serif"/>
          <w:sz w:val="24"/>
          <w:szCs w:val="24"/>
        </w:rPr>
      </w:pPr>
      <w:r>
        <w:rPr>
          <w:rFonts w:cs="Liberation Serif" w:ascii="Liberation Serif" w:hAnsi="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widowControl/>
        <w:bidi w:val="0"/>
        <w:spacing w:lineRule="auto" w:line="240" w:before="0" w:after="0"/>
        <w:ind w:left="0" w:right="0" w:firstLine="567"/>
        <w:jc w:val="both"/>
        <w:rPr/>
      </w:pPr>
      <w:r>
        <w:rPr>
          <w:rFonts w:eastAsia="Calibri" w:cs="Liberation Serif" w:ascii="Liberation Serif" w:hAnsi="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w:t>
      </w:r>
      <w:hyperlink r:id="rId4">
        <w:r>
          <w:rPr>
            <w:rFonts w:eastAsia="Calibri" w:cs="Liberation Serif" w:ascii="Liberation Serif" w:hAnsi="Liberation Serif"/>
            <w:sz w:val="24"/>
            <w:szCs w:val="24"/>
            <w:lang w:eastAsia="en-US"/>
          </w:rPr>
          <w:t>https://www.gorod-zarechny.ru</w:t>
        </w:r>
      </w:hyperlink>
      <w:r>
        <w:rPr>
          <w:rFonts w:eastAsia="Calibri" w:cs="Liberation Serif" w:ascii="Liberation Serif" w:hAnsi="Liberation Serif"/>
          <w:sz w:val="24"/>
          <w:szCs w:val="24"/>
          <w:lang w:eastAsia="en-US"/>
        </w:rPr>
        <w:t xml:space="preserve">, на официальных сайтах в сети Интернет и информационных стендах здании администрации, на официальном сайте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val="en-US" w:eastAsia="en-US"/>
        </w:rPr>
        <w:t>www</w:t>
      </w:r>
      <w:r>
        <w:rPr>
          <w:rFonts w:eastAsia="Calibri" w:cs="Liberation Serif" w:ascii="Liberation Serif" w:hAnsi="Liberation Serif"/>
          <w:sz w:val="24"/>
          <w:szCs w:val="24"/>
          <w:lang w:eastAsia="en-US"/>
        </w:rPr>
        <w:t>.</w:t>
      </w:r>
      <w:r>
        <w:rPr>
          <w:rFonts w:eastAsia="Calibri" w:cs="Liberation Serif" w:ascii="Liberation Serif" w:hAnsi="Liberation Serif"/>
          <w:sz w:val="24"/>
          <w:szCs w:val="24"/>
          <w:lang w:val="en-US" w:eastAsia="en-US"/>
        </w:rPr>
        <w:t>mfc</w:t>
      </w:r>
      <w:r>
        <w:rPr>
          <w:rFonts w:eastAsia="Calibri" w:cs="Liberation Serif" w:ascii="Liberation Serif" w:hAnsi="Liberation Serif"/>
          <w:sz w:val="24"/>
          <w:szCs w:val="24"/>
          <w:lang w:eastAsia="en-US"/>
        </w:rPr>
        <w:t>66.</w:t>
      </w:r>
      <w:r>
        <w:rPr>
          <w:rFonts w:eastAsia="Calibri" w:cs="Liberation Serif" w:ascii="Liberation Serif" w:hAnsi="Liberation Serif"/>
          <w:sz w:val="24"/>
          <w:szCs w:val="24"/>
          <w:lang w:val="en-US" w:eastAsia="en-US"/>
        </w:rPr>
        <w:t>ru</w:t>
      </w:r>
      <w:r>
        <w:rPr>
          <w:rFonts w:eastAsia="Calibri" w:cs="Liberation Serif" w:ascii="Liberation Serif" w:hAnsi="Liberation Serif"/>
          <w:sz w:val="24"/>
          <w:szCs w:val="24"/>
          <w:lang w:eastAsia="en-US"/>
        </w:rPr>
        <w:t xml:space="preserve">), </w:t>
      </w:r>
      <w:r>
        <w:rPr>
          <w:rFonts w:cs="Liberation Serif" w:ascii="Liberation Serif" w:hAnsi="Liberation Serif"/>
          <w:bCs/>
          <w:iCs/>
          <w:sz w:val="24"/>
          <w:szCs w:val="24"/>
        </w:rPr>
        <w:t>а также предоставляется непосредственно муниципальными гражданскими служащими администрации</w:t>
      </w:r>
      <w:r>
        <w:rPr>
          <w:rFonts w:eastAsia="Calibri" w:cs="Liberation Serif" w:ascii="Liberation Serif" w:hAnsi="Liberation Serif"/>
          <w:sz w:val="24"/>
          <w:szCs w:val="24"/>
          <w:lang w:eastAsia="en-US"/>
        </w:rPr>
        <w:t xml:space="preserve"> </w:t>
      </w:r>
      <w:r>
        <w:rPr>
          <w:rFonts w:cs="Liberation Serif" w:ascii="Liberation Serif" w:hAnsi="Liberation Serif"/>
          <w:bCs/>
          <w:iCs/>
          <w:sz w:val="24"/>
          <w:szCs w:val="24"/>
        </w:rPr>
        <w:t>при личном приеме, а также по телефону.</w:t>
      </w:r>
    </w:p>
    <w:p>
      <w:pPr>
        <w:pStyle w:val="Normal"/>
        <w:widowControl/>
        <w:numPr>
          <w:ilvl w:val="0"/>
          <w:numId w:val="0"/>
        </w:numPr>
        <w:bidi w:val="0"/>
        <w:spacing w:lineRule="auto" w:line="240" w:before="0" w:after="0"/>
        <w:ind w:left="0" w:right="0" w:firstLine="567"/>
        <w:jc w:val="both"/>
        <w:outlineLvl w:val="3"/>
        <w:rPr>
          <w:rFonts w:ascii="Liberation Serif" w:hAnsi="Liberation Serif" w:cs="Liberation Serif"/>
          <w:sz w:val="24"/>
          <w:szCs w:val="24"/>
        </w:rPr>
      </w:pPr>
      <w:r>
        <w:rPr>
          <w:rFonts w:cs="Liberation Serif" w:ascii="Liberation Serif" w:hAnsi="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widowControl/>
        <w:numPr>
          <w:ilvl w:val="0"/>
          <w:numId w:val="0"/>
        </w:numPr>
        <w:bidi w:val="0"/>
        <w:spacing w:lineRule="auto" w:line="240" w:before="0" w:after="0"/>
        <w:ind w:left="0" w:right="0" w:firstLine="567"/>
        <w:jc w:val="both"/>
        <w:outlineLvl w:val="3"/>
        <w:rPr>
          <w:rFonts w:ascii="Liberation Serif" w:hAnsi="Liberation Serif"/>
          <w:sz w:val="24"/>
          <w:szCs w:val="24"/>
        </w:rPr>
      </w:pPr>
      <w:r>
        <w:rPr>
          <w:rFonts w:cs="Liberation Serif" w:ascii="Liberation Serif" w:hAnsi="Liberation Serif"/>
          <w:sz w:val="24"/>
          <w:szCs w:val="24"/>
        </w:rPr>
        <w:t>7. При общении с гражданами (по телефону или лично) муниципальные служащие администрации</w:t>
      </w:r>
      <w:r>
        <w:rPr>
          <w:rFonts w:eastAsia="Calibri" w:cs="Liberation Serif" w:ascii="Liberation Serif" w:hAnsi="Liberation Serif"/>
          <w:sz w:val="24"/>
          <w:szCs w:val="24"/>
          <w:lang w:eastAsia="en-US"/>
        </w:rPr>
        <w:t xml:space="preserve"> </w:t>
      </w:r>
      <w:r>
        <w:rPr>
          <w:rFonts w:cs="Liberation Serif"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bidi w:val="0"/>
        <w:spacing w:lineRule="auto" w:line="240" w:before="0" w:after="0"/>
        <w:ind w:left="0" w:right="0" w:firstLine="567"/>
        <w:jc w:val="both"/>
        <w:rPr>
          <w:rFonts w:ascii="Liberation Serif" w:hAnsi="Liberation Serif" w:cs="Liberation Serif"/>
          <w:color w:val="000000"/>
          <w:sz w:val="24"/>
          <w:szCs w:val="24"/>
        </w:rPr>
      </w:pPr>
      <w:r>
        <w:rPr>
          <w:rFonts w:cs="Liberation Serif" w:ascii="Liberation Serif" w:hAnsi="Liberation Serif"/>
          <w:color w:val="000000"/>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Раздел 2. Стандарт предоставления муниципальной услуги</w:t>
      </w:r>
    </w:p>
    <w:p>
      <w:pPr>
        <w:pStyle w:val="ConsNormal"/>
        <w:widowControl/>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Cons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Наименование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Наименование органа, предоставляющего муниципальную услугу</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680"/>
        <w:jc w:val="both"/>
        <w:rPr>
          <w:rFonts w:ascii="Liberation Serif" w:hAnsi="Liberation Serif"/>
          <w:sz w:val="24"/>
          <w:szCs w:val="24"/>
        </w:rPr>
      </w:pPr>
      <w:r>
        <w:rPr>
          <w:rFonts w:eastAsia="Calibri" w:cs="Liberation Serif" w:ascii="Liberation Serif" w:hAnsi="Liberation Serif"/>
          <w:sz w:val="24"/>
          <w:szCs w:val="24"/>
          <w:lang w:eastAsia="en-US"/>
        </w:rPr>
        <w:t xml:space="preserve">10. </w:t>
      </w:r>
      <w:r>
        <w:rPr>
          <w:rFonts w:eastAsia="Calibri" w:cs="Liberation Serif" w:ascii="Liberation Serif" w:hAnsi="Liberation Serif"/>
          <w:color w:val="000000"/>
          <w:sz w:val="24"/>
          <w:szCs w:val="24"/>
          <w:lang w:eastAsia="en-US"/>
        </w:rPr>
        <w:t xml:space="preserve">Муниципальная услуга предоставляется администрацией городского округа Заречный </w:t>
      </w:r>
      <w:r>
        <w:rPr>
          <w:rFonts w:eastAsia="Calibri" w:cs="Liberation Serif" w:ascii="Liberation Serif" w:hAnsi="Liberation Serif"/>
          <w:color w:val="000000"/>
          <w:sz w:val="24"/>
          <w:szCs w:val="24"/>
          <w:shd w:fill="auto" w:val="clear"/>
          <w:lang w:eastAsia="en-US"/>
        </w:rPr>
        <w:t>(структурное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Pr>
          <w:rFonts w:eastAsia="Calibri" w:cs="Liberation Serif" w:ascii="Liberation Serif" w:hAnsi="Liberation Serif"/>
          <w:sz w:val="24"/>
          <w:szCs w:val="24"/>
          <w:lang w:eastAsia="en-US"/>
        </w:rPr>
        <w:t>.</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numPr>
          <w:ilvl w:val="0"/>
          <w:numId w:val="0"/>
        </w:numPr>
        <w:bidi w:val="0"/>
        <w:spacing w:lineRule="auto" w:line="240" w:before="0" w:after="0"/>
        <w:ind w:left="0" w:righ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Наименование органов и организации, обращение в которые</w:t>
      </w:r>
    </w:p>
    <w:p>
      <w:pPr>
        <w:pStyle w:val="Normal"/>
        <w:widowControl/>
        <w:numPr>
          <w:ilvl w:val="0"/>
          <w:numId w:val="0"/>
        </w:numPr>
        <w:bidi w:val="0"/>
        <w:spacing w:lineRule="auto" w:line="240" w:before="0" w:after="0"/>
        <w:ind w:left="0" w:right="0" w:hanging="0"/>
        <w:jc w:val="center"/>
        <w:outlineLvl w:val="2"/>
        <w:rPr>
          <w:rFonts w:ascii="Liberation Serif" w:hAnsi="Liberation Serif" w:cs="Liberation Serif"/>
          <w:b/>
          <w:b/>
          <w:sz w:val="24"/>
          <w:szCs w:val="24"/>
        </w:rPr>
      </w:pPr>
      <w:r>
        <w:rPr>
          <w:rFonts w:cs="Liberation Serif" w:ascii="Liberation Serif" w:hAnsi="Liberation Serif"/>
          <w:b/>
          <w:sz w:val="24"/>
          <w:szCs w:val="24"/>
        </w:rPr>
        <w:t>необходимо для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11. </w:t>
      </w:r>
      <w:r>
        <w:rPr>
          <w:rFonts w:cs="Liberation Serif" w:ascii="Liberation Serif" w:hAnsi="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территориальные органы Федеральной налоговой службы Российской Федерации;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 органы местного самоуправления муниципальных образований, расположенных на территории Свердловской области.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«146-Р «Об утверждении Перечня услуг, которые являются необходимыми и обязательными для предоставления муниципальных услуг».</w:t>
      </w:r>
    </w:p>
    <w:p>
      <w:pPr>
        <w:pStyle w:val="ConsPlusTitle"/>
        <w:widowControl/>
        <w:numPr>
          <w:ilvl w:val="0"/>
          <w:numId w:val="0"/>
        </w:numPr>
        <w:tabs>
          <w:tab w:val="clear" w:pos="708"/>
          <w:tab w:val="left" w:pos="709" w:leader="none"/>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hanging="0"/>
        <w:jc w:val="center"/>
        <w:rPr>
          <w:rFonts w:ascii="Liberation Serif" w:hAnsi="Liberation Serif" w:cs="Liberation Serif"/>
          <w:b/>
          <w:b/>
          <w:sz w:val="24"/>
          <w:szCs w:val="24"/>
        </w:rPr>
      </w:pPr>
      <w:r>
        <w:rPr>
          <w:rFonts w:cs="Liberation Serif" w:ascii="Liberation Serif" w:hAnsi="Liberation Serif"/>
          <w:b/>
          <w:sz w:val="24"/>
          <w:szCs w:val="24"/>
        </w:rPr>
        <w:t>Описание результата предоставления муниципальной услуги</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13. Результатом предоставления муниципальной услуги является: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решение об утверждении схемы расположения земельного участка или земельных участков на кадастровом плане территории;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решение об отказе в утверждении схемы расположения земельного участка или земельных участков на кадастровом плане территории.</w:t>
      </w:r>
    </w:p>
    <w:p>
      <w:pPr>
        <w:pStyle w:val="Normal"/>
        <w:ind w:left="0" w:right="-711" w:firstLine="709"/>
        <w:jc w:val="both"/>
        <w:rPr>
          <w:rFonts w:ascii="Liberation Serif" w:hAnsi="Liberation Serif" w:eastAsia="Calibri" w:cs="Liberation Serif"/>
          <w:bCs/>
          <w:sz w:val="24"/>
          <w:szCs w:val="24"/>
          <w:lang w:eastAsia="en-US"/>
        </w:rPr>
      </w:pPr>
      <w:r>
        <w:rPr>
          <w:rFonts w:eastAsia="Calibri" w:cs="Liberation Serif" w:ascii="Liberation Serif" w:hAnsi="Liberation Serif"/>
          <w:bCs/>
          <w:sz w:val="24"/>
          <w:szCs w:val="24"/>
          <w:lang w:eastAsia="en-US"/>
        </w:rPr>
      </w:r>
    </w:p>
    <w:p>
      <w:pPr>
        <w:pStyle w:val="Normal"/>
        <w:widowControl/>
        <w:numPr>
          <w:ilvl w:val="0"/>
          <w:numId w:val="0"/>
        </w:numPr>
        <w:bidi w:val="0"/>
        <w:spacing w:lineRule="auto" w:line="240" w:before="0" w:after="0"/>
        <w:ind w:left="0" w:right="0" w:hanging="0"/>
        <w:jc w:val="center"/>
        <w:outlineLvl w:val="0"/>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113"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14. Срок предоставления муниципальной услуги - 14 дней со дня регистрации заявления.</w:t>
      </w:r>
    </w:p>
    <w:p>
      <w:pPr>
        <w:pStyle w:val="Normal"/>
        <w:widowControl/>
        <w:bidi w:val="0"/>
        <w:spacing w:lineRule="auto" w:line="240"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При подаче заявления о предоставлении </w:t>
      </w:r>
      <w:r>
        <w:rPr>
          <w:rFonts w:eastAsia="Calibri" w:cs="Liberation Serif" w:ascii="Liberation Serif" w:hAnsi="Liberation Serif"/>
          <w:sz w:val="24"/>
          <w:szCs w:val="24"/>
          <w:lang w:eastAsia="en-US"/>
        </w:rPr>
        <w:t>муниципальной у</w:t>
      </w:r>
      <w:r>
        <w:rPr>
          <w:rFonts w:eastAsia="Calibri" w:cs="Liberation Serif" w:ascii="Liberation Serif" w:hAnsi="Liberation Serif"/>
          <w:sz w:val="24"/>
          <w:szCs w:val="24"/>
          <w:lang w:eastAsia="en-US"/>
        </w:rPr>
        <w:t>слуги через МФЦ срок оказания услуги исчисляется со дня регистрации соответствующего заявления в МФЦ.</w:t>
      </w:r>
    </w:p>
    <w:p>
      <w:pPr>
        <w:pStyle w:val="Normal"/>
        <w:ind w:left="0"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Нормативные правовые акты, регулирующие предоставление муниципальной услуги</w:t>
      </w:r>
    </w:p>
    <w:p>
      <w:pPr>
        <w:pStyle w:val="Normal"/>
        <w:ind w:left="0" w:right="-711" w:firstLine="54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pPr>
      <w:r>
        <w:rPr>
          <w:rFonts w:eastAsia="Calibri" w:cs="Liberation Serif" w:ascii="Liberation Serif" w:hAnsi="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5">
        <w:r>
          <w:rPr>
            <w:rFonts w:eastAsia="Calibri" w:cs="Liberation Serif" w:ascii="Liberation Serif" w:hAnsi="Liberation Serif"/>
            <w:sz w:val="24"/>
            <w:szCs w:val="24"/>
            <w:lang w:eastAsia="en-US"/>
          </w:rPr>
          <w:t>www.gorod-zarechny.ru</w:t>
        </w:r>
      </w:hyperlink>
      <w:r>
        <w:rPr>
          <w:rFonts w:cs="Liberation Serif" w:ascii="Liberation Serif" w:hAnsi="Liberation Serif"/>
          <w:sz w:val="24"/>
          <w:szCs w:val="24"/>
        </w:rPr>
        <w:t xml:space="preserve"> и на Едином портале </w:t>
      </w:r>
      <w:r>
        <w:rPr>
          <w:rFonts w:eastAsia="Calibri" w:cs="Liberation Serif" w:ascii="Liberation Serif" w:hAnsi="Liberation Serif"/>
          <w:sz w:val="24"/>
          <w:szCs w:val="24"/>
        </w:rPr>
        <w:t>www.gosuslugi.ru</w:t>
      </w:r>
      <w:r>
        <w:rPr>
          <w:rFonts w:cs="Liberation Serif" w:ascii="Liberation Serif" w:hAnsi="Liberation Serif"/>
          <w:sz w:val="24"/>
          <w:szCs w:val="24"/>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Администрация </w:t>
      </w:r>
      <w:r>
        <w:rPr>
          <w:rFonts w:cs="Liberation Serif" w:ascii="Liberation Serif" w:hAnsi="Liberation Serif"/>
          <w:sz w:val="24"/>
          <w:szCs w:val="24"/>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pPr>
        <w:pStyle w:val="ConsPlusTitle"/>
        <w:widowControl/>
        <w:numPr>
          <w:ilvl w:val="0"/>
          <w:numId w:val="0"/>
        </w:numPr>
        <w:tabs>
          <w:tab w:val="clear" w:pos="708"/>
          <w:tab w:val="right" w:pos="9923" w:leader="none"/>
        </w:tabs>
        <w:ind w:left="0" w:right="-711" w:hanging="0"/>
        <w:jc w:val="both"/>
        <w:outlineLvl w:val="0"/>
        <w:rPr>
          <w:rFonts w:ascii="Liberation Serif" w:hAnsi="Liberation Serif"/>
          <w:sz w:val="24"/>
          <w:szCs w:val="24"/>
        </w:rPr>
      </w:pPr>
      <w:r>
        <w:rPr>
          <w:rFonts w:ascii="Liberation Serif" w:hAnsi="Liberation Serif"/>
          <w:sz w:val="24"/>
          <w:szCs w:val="24"/>
        </w:rPr>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 xml:space="preserve">Исчерпывающий перечень документов, необходимых в соответствии </w:t>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 xml:space="preserve">с законодательством Российской Федерации и законодательством Свердловской области для предоставления муниципальной услуги, </w:t>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bookmarkStart w:id="21" w:name="Par8"/>
      <w:bookmarkEnd w:id="21"/>
      <w:r>
        <w:rPr>
          <w:rFonts w:eastAsia="Calibri" w:cs="Liberation Serif" w:ascii="Liberation Serif" w:hAnsi="Liberation Serif"/>
          <w:sz w:val="24"/>
          <w:szCs w:val="24"/>
          <w:lang w:eastAsia="en-US"/>
        </w:rPr>
        <w:t xml:space="preserve">16. Для предоставления муниципальной услуги заявители представляют в администрацию  либо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p>
    <w:p>
      <w:pPr>
        <w:pStyle w:val="Normal"/>
        <w:widowControl/>
        <w:bidi w:val="0"/>
        <w:spacing w:lineRule="auto" w:line="240" w:before="0" w:after="0"/>
        <w:ind w:left="0" w:right="-680" w:firstLine="567"/>
        <w:jc w:val="both"/>
        <w:rPr>
          <w:rFonts w:ascii="Liberation Serif" w:hAnsi="Liberation Serif" w:cs="Liberation Serif"/>
          <w:sz w:val="24"/>
          <w:szCs w:val="24"/>
        </w:rPr>
      </w:pPr>
      <w:bookmarkStart w:id="22" w:name="P167"/>
      <w:bookmarkStart w:id="23" w:name="P178"/>
      <w:bookmarkEnd w:id="22"/>
      <w:bookmarkEnd w:id="23"/>
      <w:r>
        <w:rPr>
          <w:rFonts w:cs="Liberation Serif" w:ascii="Liberation Serif" w:hAnsi="Liberation Serif"/>
          <w:sz w:val="24"/>
          <w:szCs w:val="24"/>
        </w:rPr>
        <w:t>1) заявление.</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pPr>
        <w:pStyle w:val="Normal"/>
        <w:widowControl/>
        <w:bidi w:val="0"/>
        <w:spacing w:lineRule="auto" w:line="240" w:before="0" w:after="0"/>
        <w:ind w:left="0" w:right="-680" w:firstLine="567"/>
        <w:jc w:val="both"/>
        <w:rPr>
          <w:rFonts w:ascii="Liberation Serif" w:hAnsi="Liberation Serif" w:cs="Liberation Serif"/>
          <w:sz w:val="24"/>
          <w:szCs w:val="24"/>
        </w:rPr>
      </w:pPr>
      <w:r>
        <w:rPr>
          <w:rFonts w:cs="Liberation Serif" w:ascii="Liberation Serif" w:hAnsi="Liberation Serif"/>
          <w:sz w:val="24"/>
          <w:szCs w:val="24"/>
        </w:rPr>
        <w:t>в форме электронного документа в личном кабинете на ЕПГУ;</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на бумажном носителе в виде распечатанного экземпляра электронного документа в Министерстве, МФЦ.</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2) документ, удостоверяющий личность Заявителя, представителя.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3) схема расположения земельного участка (если отсутствует проект межевания территории).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4) согласие землепользователей, землевладельцев, арендаторов на перераспределение земельных участков:</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Normal"/>
        <w:widowControl/>
        <w:bidi w:val="0"/>
        <w:spacing w:lineRule="auto" w:line="240" w:before="0" w:after="0"/>
        <w:ind w:left="0" w:right="-680" w:firstLine="567"/>
        <w:jc w:val="both"/>
        <w:rPr>
          <w:rFonts w:ascii="Liberation Serif" w:hAnsi="Liberation Serif" w:cs="Liberation Serif"/>
          <w:sz w:val="24"/>
          <w:szCs w:val="24"/>
        </w:rPr>
      </w:pPr>
      <w:r>
        <w:rPr>
          <w:rFonts w:cs="Liberation Serif" w:ascii="Liberation Serif" w:hAnsi="Liberation Serif"/>
          <w:sz w:val="24"/>
          <w:szCs w:val="24"/>
        </w:rPr>
        <w:t>5) согласие залогодержателя на перераспределение земельных участков.</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заявлении должны быть указаны:</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почтовый адрес, адрес электронной почты, номер телефона для связи с заявителем или представителем заявителя;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предполагаемые цели использования земель или земельного участка в соответствии с законодательством Российской Федерации;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18. Заявление и документы, необходимые для предоставления муниципальной услуги, указанные в пункте 16 Регламента, представляются в администрацию</w:t>
      </w:r>
      <w:r>
        <w:rPr>
          <w:rFonts w:eastAsia="Calibri" w:cs="Liberation Serif" w:ascii="Liberation Serif" w:hAnsi="Liberation Serif"/>
          <w:sz w:val="24"/>
          <w:szCs w:val="24"/>
          <w:lang w:eastAsia="en-US"/>
        </w:rPr>
        <w:t xml:space="preserve"> </w:t>
      </w:r>
      <w:r>
        <w:rPr>
          <w:rFonts w:cs="Liberation Serif" w:ascii="Liberation Serif" w:hAnsi="Liberation Serif"/>
          <w:sz w:val="24"/>
          <w:szCs w:val="24"/>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eastAsia="Calibri" w:cs="Liberation Serif" w:ascii="Liberation Serif" w:hAnsi="Liberation Serif"/>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r>
        <w:rPr>
          <w:rFonts w:eastAsia="Calibri" w:cs="Liberation Serif" w:ascii="Liberation Serif" w:hAnsi="Liberation Serif"/>
          <w:b w:val="false"/>
          <w:bCs w:val="false"/>
          <w:i w:val="false"/>
          <w:iCs w:val="false"/>
          <w:sz w:val="24"/>
          <w:szCs w:val="24"/>
          <w:lang w:eastAsia="en-US"/>
        </w:rPr>
        <w:t xml:space="preserve">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pPr>
        <w:pStyle w:val="Normal"/>
        <w:numPr>
          <w:ilvl w:val="0"/>
          <w:numId w:val="0"/>
        </w:numPr>
        <w:ind w:left="0" w:right="-711" w:firstLine="708"/>
        <w:jc w:val="both"/>
        <w:outlineLvl w:val="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sz w:val="24"/>
          <w:szCs w:val="24"/>
        </w:rPr>
      </w:pPr>
      <w:r>
        <w:rPr>
          <w:rFonts w:eastAsia="Calibri" w:cs="Liberation Serif" w:ascii="Liberation Serif" w:hAnsi="Liberation Serif"/>
          <w:b/>
          <w:sz w:val="24"/>
          <w:szCs w:val="24"/>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left="0" w:right="-711" w:firstLine="54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3) согласование или отказ в согласовании схемы расположения земельного участка </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от органа исполнительной власти субъекта Российской Федерации, уполномоченного в области лесных отношений (в случае необходимости);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color w:val="000000"/>
          <w:sz w:val="24"/>
          <w:szCs w:val="24"/>
          <w:lang w:eastAsia="en-US"/>
        </w:rPr>
        <w:t>сведения из Правил землепользования и застройки городского округа Заречный;</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утвержденный проект межевания территории;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проект организации и застройки территории;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утвержденный проект планировки территории и прочее.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Указание на запрет требовать от заявителя</w:t>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представления документов и информации или осуществления действий</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20. Запрещается требовать от заявителя: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bookmarkStart w:id="24" w:name="OLE_LINK16"/>
      <w:r>
        <w:rPr>
          <w:rFonts w:eastAsia="Calibri" w:cs="Liberation Serif" w:ascii="Liberation Serif" w:hAnsi="Liberation Serif"/>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24"/>
    </w:p>
    <w:p>
      <w:pPr>
        <w:pStyle w:val="Normal"/>
        <w:widowControl/>
        <w:tabs>
          <w:tab w:val="clear" w:pos="708"/>
          <w:tab w:val="left" w:pos="9525" w:leader="none"/>
        </w:tabs>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предоставлении муниципальной услуги запрещается: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pPr>
        <w:pStyle w:val="Normal"/>
        <w:widowControl/>
        <w:bidi w:val="0"/>
        <w:spacing w:lineRule="auto" w:line="240" w:before="0" w:after="0"/>
        <w:ind w:left="0" w:right="0" w:firstLine="567"/>
        <w:jc w:val="both"/>
        <w:rPr>
          <w:rFonts w:ascii="Liberation Serif" w:hAnsi="Liberation Serif"/>
          <w:sz w:val="24"/>
          <w:szCs w:val="24"/>
        </w:rPr>
      </w:pPr>
      <w:bookmarkStart w:id="25" w:name="OLE_LINK34"/>
      <w:bookmarkStart w:id="26" w:name="OLE_LINK35"/>
      <w:r>
        <w:rPr>
          <w:rFonts w:eastAsia="Calibri" w:cs="Liberation Serif" w:ascii="Liberation Serif" w:hAnsi="Liberation Serif"/>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25"/>
      <w:bookmarkEnd w:id="26"/>
    </w:p>
    <w:p>
      <w:pPr>
        <w:pStyle w:val="Normal"/>
        <w:ind w:left="0" w:right="-711" w:hanging="0"/>
        <w:jc w:val="both"/>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21. Основаниями для отказа в приеме к рассмотрению документов, необходимых для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sz w:val="24"/>
          <w:szCs w:val="24"/>
          <w:lang w:eastAsia="en-US"/>
        </w:rPr>
        <w:t xml:space="preserve"> услуги, являются: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 Представление неполного комплекта документов;</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 Наличие противоречивых сведений в заявлении и приложенных к нему документах;</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pPr>
        <w:pStyle w:val="Normal"/>
        <w:numPr>
          <w:ilvl w:val="0"/>
          <w:numId w:val="0"/>
        </w:numPr>
        <w:ind w:left="0" w:right="-711"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Исчерпывающий перечень оснований для приостановления</w:t>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или отказа в предоставлении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22.</w:t>
      </w:r>
      <w:r>
        <w:rPr>
          <w:rFonts w:cs="Liberation Serif" w:ascii="Liberation Serif" w:hAnsi="Liberation Serif"/>
          <w:sz w:val="24"/>
          <w:szCs w:val="24"/>
        </w:rPr>
        <w:t xml:space="preserve"> Оснований для приостановления предоставления муниципальной услуги не предусмотрено.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Основанием для отказа в предоставлении муниципальной услуги является:</w:t>
      </w:r>
    </w:p>
    <w:p>
      <w:pPr>
        <w:pStyle w:val="Normal"/>
        <w:widowControl/>
        <w:tabs>
          <w:tab w:val="clear" w:pos="708"/>
          <w:tab w:val="left" w:pos="570" w:leader="none"/>
        </w:tabs>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6) не представлено в письменной форме согласие лиц, указанных в пункте 4 статьи 11.2 Земельного кодекса Российской Федерации.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Normal"/>
        <w:ind w:left="0" w:right="-711"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23. Услуги, необходимые и обязательные для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sz w:val="24"/>
          <w:szCs w:val="24"/>
          <w:lang w:eastAsia="en-US"/>
        </w:rPr>
        <w:t xml:space="preserve"> услуги, отсутствуют.</w:t>
      </w:r>
    </w:p>
    <w:p>
      <w:pPr>
        <w:pStyle w:val="Normal"/>
        <w:widowControl/>
        <w:bidi w:val="0"/>
        <w:spacing w:lineRule="auto" w:line="240" w:before="0" w:after="0"/>
        <w:ind w:left="0" w:right="0" w:firstLine="68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24. Муниципальная услуга предоставляется без взимания государственной пошлины или иной платы.</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left="0" w:right="-711" w:firstLine="54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pPr>
        <w:pStyle w:val="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57" w:firstLine="567"/>
        <w:jc w:val="both"/>
        <w:rPr>
          <w:rFonts w:ascii="Liberation Serif" w:hAnsi="Liberation Serif"/>
          <w:sz w:val="24"/>
          <w:szCs w:val="24"/>
        </w:rPr>
      </w:pPr>
      <w:r>
        <w:rPr>
          <w:rFonts w:eastAsia="Calibri" w:cs="Liberation Serif" w:ascii="Liberation Serif" w:hAnsi="Liberation Serif"/>
          <w:sz w:val="24"/>
          <w:szCs w:val="24"/>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При обращении заявителя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в том числе в электронной форме</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w:t>
      </w:r>
    </w:p>
    <w:p>
      <w:pPr>
        <w:pStyle w:val="ConsPlus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28. В случае если </w:t>
      </w:r>
      <w:r>
        <w:rPr>
          <w:rFonts w:eastAsia="Calibri" w:cs="Liberation Serif" w:ascii="Liberation Serif" w:hAnsi="Liberation Serif"/>
          <w:sz w:val="24"/>
          <w:szCs w:val="24"/>
          <w:lang w:eastAsia="en-US"/>
        </w:rPr>
        <w:t xml:space="preserve">запрос и иные </w:t>
      </w:r>
      <w:r>
        <w:rPr>
          <w:rFonts w:cs="Liberation Serif" w:ascii="Liberation Serif" w:hAnsi="Liberation Serif"/>
          <w:sz w:val="24"/>
          <w:szCs w:val="24"/>
        </w:rPr>
        <w:t xml:space="preserve">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w:t>
      </w:r>
      <w:r>
        <w:rPr>
          <w:rFonts w:cs="Liberation Serif" w:ascii="Liberation Serif" w:hAnsi="Liberation Serif"/>
          <w:b w:val="false"/>
          <w:bCs w:val="false"/>
          <w:i w:val="false"/>
          <w:iCs w:val="false"/>
          <w:sz w:val="24"/>
          <w:szCs w:val="24"/>
        </w:rPr>
        <w:t>(при реализации технической возможности</w:t>
      </w:r>
      <w:r>
        <w:rPr>
          <w:rFonts w:cs="Liberation Serif" w:ascii="Liberation Serif" w:hAnsi="Liberation Serif"/>
          <w:sz w:val="24"/>
          <w:szCs w:val="24"/>
        </w:rPr>
        <w:t>).</w:t>
      </w:r>
    </w:p>
    <w:p>
      <w:pPr>
        <w:pStyle w:val="ConsPlus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Normal"/>
        <w:ind w:left="0" w:right="-711" w:hanging="0"/>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ind w:left="0" w:right="-711" w:hanging="0"/>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30. В помещениях, в которых предоставляется муниципальная услуга, обеспечивается:</w:t>
      </w:r>
    </w:p>
    <w:p>
      <w:pPr>
        <w:pStyle w:val="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widowControl/>
        <w:bidi w:val="0"/>
        <w:spacing w:lineRule="auto" w:line="240" w:before="0" w:after="0"/>
        <w:ind w:left="0" w:right="-680" w:firstLine="567"/>
        <w:jc w:val="both"/>
        <w:rPr>
          <w:rFonts w:ascii="Liberation Serif" w:hAnsi="Liberation Serif" w:cs="Liberation Serif"/>
          <w:bCs/>
          <w:sz w:val="24"/>
          <w:szCs w:val="24"/>
        </w:rPr>
      </w:pPr>
      <w:r>
        <w:rPr>
          <w:rFonts w:cs="Liberation Serif" w:ascii="Liberation Serif" w:hAnsi="Liberation Serif"/>
          <w:bCs/>
          <w:sz w:val="24"/>
          <w:szCs w:val="24"/>
        </w:rPr>
        <w:t>возможность беспрепятственного входа в объекты и выхода из них;</w:t>
      </w:r>
    </w:p>
    <w:p>
      <w:pPr>
        <w:pStyle w:val="Normal"/>
        <w:widowControl/>
        <w:bidi w:val="0"/>
        <w:spacing w:lineRule="auto" w:line="240" w:before="0" w:after="0"/>
        <w:ind w:left="0" w:right="0" w:firstLine="567"/>
        <w:jc w:val="both"/>
        <w:rPr>
          <w:rFonts w:ascii="Liberation Serif" w:hAnsi="Liberation Serif" w:cs="Liberation Serif"/>
          <w:bCs/>
          <w:sz w:val="24"/>
          <w:szCs w:val="24"/>
        </w:rPr>
      </w:pPr>
      <w:r>
        <w:rPr>
          <w:rFonts w:cs="Liberation Serif" w:ascii="Liberation Serif" w:hAnsi="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3) помещения должны иметь места для ожидания, информирования, приема заявителей.</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Места ожидания обеспечиваются стульями, кресельными секциями, скамьями (банкетками);</w:t>
      </w:r>
    </w:p>
    <w:p>
      <w:pPr>
        <w:pStyle w:val="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4) помещения должны иметь туалет со свободным доступом к нему в рабочее время;</w:t>
      </w:r>
    </w:p>
    <w:p>
      <w:pPr>
        <w:pStyle w:val="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pPr>
        <w:pStyle w:val="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информационными стендами или информационными электронными терминалами;</w:t>
      </w:r>
    </w:p>
    <w:p>
      <w:pPr>
        <w:pStyle w:val="Normal"/>
        <w:widowControl w:val="false"/>
        <w:bidi w:val="0"/>
        <w:spacing w:lineRule="auto" w:line="240" w:before="0" w:after="0"/>
        <w:ind w:left="0" w:right="0" w:firstLine="624"/>
        <w:jc w:val="both"/>
        <w:rPr>
          <w:rFonts w:ascii="Liberation Serif" w:hAnsi="Liberation Serif" w:cs="Liberation Serif"/>
          <w:sz w:val="24"/>
          <w:szCs w:val="24"/>
        </w:rPr>
      </w:pPr>
      <w:r>
        <w:rPr>
          <w:rFonts w:cs="Liberation Serif" w:ascii="Liberation Serif" w:hAnsi="Liberation Serif"/>
          <w:sz w:val="24"/>
          <w:szCs w:val="24"/>
        </w:rPr>
        <w:t>столами (стойками) с канцелярскими принадлежностями для оформления документов, стульями.</w:t>
      </w:r>
    </w:p>
    <w:p>
      <w:pPr>
        <w:pStyle w:val="Normal"/>
        <w:widowControl w:val="false"/>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ind w:left="0" w:right="-711" w:hanging="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31. Показателями доступности и качества</w:t>
      </w:r>
      <w:r>
        <w:rPr>
          <w:rFonts w:eastAsia="Calibri" w:cs="Liberation Serif" w:ascii="Liberation Serif" w:hAnsi="Liberation Serif"/>
          <w:b/>
          <w:sz w:val="24"/>
          <w:szCs w:val="24"/>
          <w:lang w:eastAsia="en-US"/>
        </w:rPr>
        <w:t xml:space="preserve"> </w:t>
      </w:r>
      <w:r>
        <w:rPr>
          <w:rFonts w:eastAsia="Calibri" w:cs="Liberation Serif" w:ascii="Liberation Serif" w:hAnsi="Liberation Serif"/>
          <w:sz w:val="24"/>
          <w:szCs w:val="24"/>
          <w:lang w:eastAsia="en-US"/>
        </w:rPr>
        <w:t>предоставления муниципальной услуги являются:</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1) </w:t>
      </w:r>
      <w:r>
        <w:rPr>
          <w:rFonts w:eastAsia="Calibri" w:cs="Liberation Serif" w:ascii="Liberation Serif" w:hAnsi="Liberation Serif"/>
          <w:sz w:val="24"/>
          <w:szCs w:val="24"/>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Pr>
          <w:rFonts w:cs="Liberation Serif" w:ascii="Liberation Serif" w:hAnsi="Liberation Serif"/>
          <w:b w:val="false"/>
          <w:bCs w:val="false"/>
          <w:i w:val="false"/>
          <w:iCs w:val="false"/>
          <w:sz w:val="24"/>
          <w:szCs w:val="24"/>
        </w:rPr>
        <w:t xml:space="preserve">при реализации технической возможности); </w:t>
      </w:r>
    </w:p>
    <w:p>
      <w:pPr>
        <w:pStyle w:val="Normal"/>
        <w:widowControl w:val="false"/>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2) </w:t>
      </w:r>
      <w:r>
        <w:rPr>
          <w:rFonts w:eastAsia="Calibri" w:cs="Liberation Serif" w:ascii="Liberation Serif" w:hAnsi="Liberation Serif"/>
          <w:sz w:val="24"/>
          <w:szCs w:val="24"/>
          <w:lang w:eastAsia="en-US"/>
        </w:rPr>
        <w:t xml:space="preserve">возможность получения </w:t>
      </w:r>
      <w:r>
        <w:rPr>
          <w:rFonts w:cs="Liberation Serif" w:ascii="Liberation Serif" w:hAnsi="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3)</w:t>
      </w:r>
      <w:r>
        <w:rPr>
          <w:rFonts w:eastAsia="Calibri" w:cs="Liberation Serif" w:ascii="Liberation Serif" w:hAnsi="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Pr>
          <w:rFonts w:eastAsia="Calibri" w:cs="Liberation Serif" w:ascii="Liberation Serif" w:hAnsi="Liberation Serif"/>
          <w:i w:val="false"/>
          <w:iCs w:val="false"/>
          <w:sz w:val="24"/>
          <w:szCs w:val="24"/>
          <w:lang w:eastAsia="en-US"/>
        </w:rPr>
        <w:t xml:space="preserve"> не предусмотрена ввиду отсутствия таких территориальных подразделений;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4)</w:t>
      </w:r>
      <w:r>
        <w:rPr>
          <w:rFonts w:eastAsia="Calibri" w:cs="Liberation Serif" w:ascii="Liberation Serif" w:hAnsi="Liberation Serif"/>
          <w:i/>
          <w:sz w:val="24"/>
          <w:szCs w:val="24"/>
          <w:lang w:eastAsia="en-US"/>
        </w:rPr>
        <w:t xml:space="preserve"> </w:t>
      </w:r>
      <w:r>
        <w:rPr>
          <w:rFonts w:eastAsia="Calibri" w:cs="Liberation Serif" w:ascii="Liberation Serif" w:hAnsi="Liberation Serif"/>
          <w:sz w:val="24"/>
          <w:szCs w:val="24"/>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5) </w:t>
      </w:r>
      <w:r>
        <w:rPr>
          <w:rFonts w:eastAsia="Calibri" w:cs="Liberation Serif" w:ascii="Liberation Serif" w:hAnsi="Liberation Serif"/>
          <w:sz w:val="24"/>
          <w:szCs w:val="24"/>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 </w:t>
      </w:r>
    </w:p>
    <w:p>
      <w:pPr>
        <w:pStyle w:val="Normal"/>
        <w:widowControl/>
        <w:bidi w:val="0"/>
        <w:spacing w:lineRule="auto" w:line="240" w:before="0" w:after="0"/>
        <w:ind w:left="0" w:right="-68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обращении заявителя, при приеме заявления;</w:t>
      </w:r>
    </w:p>
    <w:p>
      <w:pPr>
        <w:pStyle w:val="Normal"/>
        <w:widowControl/>
        <w:bidi w:val="0"/>
        <w:spacing w:lineRule="auto" w:line="240" w:before="0" w:after="0"/>
        <w:ind w:left="0" w:right="-68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получении результата.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firstLine="567"/>
        <w:jc w:val="center"/>
        <w:outlineLvl w:val="2"/>
        <w:rPr>
          <w:rFonts w:ascii="Liberation Serif" w:hAnsi="Liberation Serif" w:cs="Liberation Serif"/>
          <w:b/>
          <w:b/>
          <w:bCs/>
          <w:iCs/>
          <w:sz w:val="24"/>
          <w:szCs w:val="24"/>
        </w:rPr>
      </w:pPr>
      <w:r>
        <w:rPr>
          <w:rFonts w:cs="Liberation Serif" w:ascii="Liberation Serif" w:hAnsi="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numPr>
          <w:ilvl w:val="0"/>
          <w:numId w:val="0"/>
        </w:numPr>
        <w:ind w:left="0" w:right="-711" w:firstLine="709"/>
        <w:jc w:val="center"/>
        <w:outlineLvl w:val="2"/>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pPr>
        <w:pStyle w:val="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ConsPlusNormal"/>
        <w:widowControl/>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прием заявления и документов, необходимых для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2)</w:t>
      </w:r>
      <w:bookmarkStart w:id="27" w:name="OLE_LINK1"/>
      <w:bookmarkStart w:id="28" w:name="OLE_LINK2"/>
      <w:r>
        <w:rPr>
          <w:rFonts w:eastAsia="Calibri" w:cs="Liberation Serif" w:ascii="Liberation Serif" w:hAnsi="Liberation Serif"/>
          <w:sz w:val="24"/>
          <w:szCs w:val="24"/>
          <w:lang w:eastAsia="en-US"/>
        </w:rPr>
        <w:t> формирование и направление межведомственного запроса в органы (организации), участвующие в предоставлении муниципальной услуги;</w:t>
      </w:r>
    </w:p>
    <w:p>
      <w:pPr>
        <w:pStyle w:val="Normal"/>
        <w:widowControl/>
        <w:bidi w:val="0"/>
        <w:spacing w:lineRule="auto" w:line="240" w:before="0" w:after="0"/>
        <w:ind w:left="0" w:right="0" w:firstLine="510"/>
        <w:jc w:val="both"/>
        <w:rPr>
          <w:rFonts w:ascii="Liberation Serif" w:hAnsi="Liberation Serif"/>
          <w:sz w:val="24"/>
          <w:szCs w:val="24"/>
        </w:rPr>
      </w:pPr>
      <w:r>
        <w:rPr>
          <w:rFonts w:eastAsia="Calibri" w:cs="Liberation Serif" w:ascii="Liberation Serif" w:hAnsi="Liberation Serif"/>
          <w:sz w:val="24"/>
          <w:szCs w:val="24"/>
          <w:lang w:eastAsia="en-US"/>
        </w:rPr>
        <w:t>3) проведение экспертизы документов, необходимых для предоставления муниципальной услуги</w:t>
      </w:r>
      <w:bookmarkEnd w:id="27"/>
      <w:bookmarkEnd w:id="28"/>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 направление заявителю результата предоставления муниципальной услуги.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37. Перечень административных процедур (действий) при предоставлении муниципальной услуги в </w:t>
      </w:r>
      <w:r>
        <w:rPr>
          <w:rFonts w:eastAsia="Calibri" w:cs="Liberation Serif" w:ascii="Liberation Serif" w:hAnsi="Liberation Serif"/>
          <w:sz w:val="24"/>
          <w:szCs w:val="24"/>
          <w:lang w:eastAsia="en-US"/>
        </w:rPr>
        <w:t>электронной форме, в том числе с использованием Единого портала:</w:t>
      </w:r>
    </w:p>
    <w:p>
      <w:pPr>
        <w:pStyle w:val="Normal"/>
        <w:widowControl/>
        <w:bidi w:val="0"/>
        <w:spacing w:lineRule="auto" w:line="240" w:before="0" w:after="0"/>
        <w:ind w:left="0" w:right="0" w:firstLine="567"/>
        <w:jc w:val="both"/>
        <w:rPr>
          <w:rFonts w:ascii="Liberation Serif" w:hAnsi="Liberation Serif"/>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37.1.-</w:t>
      </w:r>
      <w:r>
        <w:rPr>
          <w:rFonts w:eastAsia="Calibri" w:cs="Liberation Serif" w:ascii="Liberation Serif" w:hAnsi="Liberation Serif"/>
          <w:b w:val="false"/>
          <w:bCs w:val="false"/>
          <w:i w:val="false"/>
          <w:iCs w:val="false"/>
          <w:sz w:val="24"/>
          <w:szCs w:val="24"/>
          <w:lang w:eastAsia="en-US"/>
        </w:rPr>
        <w:t xml:space="preserve"> </w:t>
      </w:r>
      <w:r>
        <w:rPr>
          <w:rFonts w:cs="Liberation Serif" w:ascii="Liberation Serif" w:hAnsi="Liberation Serif"/>
          <w:b w:val="false"/>
          <w:bCs w:val="false"/>
          <w:i w:val="false"/>
          <w:iCs w:val="false"/>
          <w:sz w:val="24"/>
          <w:szCs w:val="24"/>
        </w:rPr>
        <w:t xml:space="preserve">представление в установленном порядке информации заявителям. </w:t>
      </w:r>
    </w:p>
    <w:p>
      <w:pPr>
        <w:pStyle w:val="Normal"/>
        <w:widowControl/>
        <w:bidi w:val="0"/>
        <w:spacing w:lineRule="auto" w:line="240" w:before="0" w:after="0"/>
        <w:ind w:left="0" w:right="-2" w:firstLine="709"/>
        <w:jc w:val="both"/>
        <w:rPr>
          <w:rFonts w:ascii="Liberation Serif" w:hAnsi="Liberation Serif" w:cs="Liberation Serif"/>
          <w:sz w:val="24"/>
          <w:szCs w:val="24"/>
        </w:rPr>
      </w:pPr>
      <w:r>
        <w:rPr>
          <w:rFonts w:cs="Liberation Serif" w:ascii="Liberation Serif" w:hAnsi="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На Едином портале и на официальном сайте городского округа Заречный) размещается следующая информация: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1) исчерпывающий перечень документов, необходимых для предоставления</w:t>
      </w:r>
      <w:r>
        <w:rPr>
          <w:rFonts w:cs="Liberation Serif" w:ascii="Liberation Serif" w:hAnsi="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2) круг заявителей;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3) срок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5) размер государственной пошлины, взимаемой за предоставление муниципальной услуги (не предусмотрена);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6) исчерпывающий перечень оснований для приостановления или отказа в предоставлении муниципальной услуги;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8) формы заявлений (уведомлений, сообщений), используемые при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 xml:space="preserve">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bidi w:val="0"/>
        <w:spacing w:lineRule="auto" w:line="240" w:before="0" w:after="0"/>
        <w:ind w:left="0" w:right="0" w:firstLine="567"/>
        <w:jc w:val="both"/>
        <w:rPr>
          <w:b w:val="false"/>
          <w:b w:val="false"/>
          <w:bCs w:val="false"/>
          <w:i w:val="false"/>
          <w:i w:val="false"/>
          <w:iCs w:val="false"/>
          <w:color w:val="000000"/>
        </w:rPr>
      </w:pPr>
      <w:r>
        <w:rPr>
          <w:rFonts w:cs="Liberation Serif" w:ascii="Liberation Serif" w:hAnsi="Liberation Serif"/>
          <w:b w:val="false"/>
          <w:bCs w:val="false"/>
          <w:i w:val="false"/>
          <w:iCs w:val="false"/>
          <w:color w:val="000000"/>
          <w:sz w:val="24"/>
          <w:szCs w:val="24"/>
        </w:rPr>
        <w:t xml:space="preserve">37.2. Запись на прием в орган, предоставляющий муниципальную услугу, для подачи запроса: </w:t>
      </w:r>
      <w:r>
        <w:rPr>
          <w:rFonts w:eastAsia="Calibri" w:cs="Liberation Serif" w:ascii="Liberation Serif" w:hAnsi="Liberation Serif"/>
          <w:b w:val="false"/>
          <w:bCs w:val="false"/>
          <w:i w:val="false"/>
          <w:iCs w:val="false"/>
          <w:color w:val="000000"/>
          <w:sz w:val="24"/>
          <w:szCs w:val="24"/>
          <w:lang w:eastAsia="en-US"/>
        </w:rPr>
        <w:t>(</w:t>
      </w:r>
      <w:r>
        <w:rPr>
          <w:rFonts w:cs="Liberation Serif" w:ascii="Liberation Serif" w:hAnsi="Liberation Serif"/>
          <w:b w:val="false"/>
          <w:bCs w:val="false"/>
          <w:i w:val="false"/>
          <w:iCs w:val="false"/>
          <w:color w:val="000000"/>
          <w:sz w:val="24"/>
          <w:szCs w:val="24"/>
        </w:rPr>
        <w:t>при реализации технической возможности):</w:t>
      </w:r>
    </w:p>
    <w:p>
      <w:pPr>
        <w:pStyle w:val="Normal"/>
        <w:widowControl/>
        <w:bidi w:val="0"/>
        <w:spacing w:lineRule="auto" w:line="240" w:before="0" w:after="0"/>
        <w:ind w:left="0" w:right="0" w:firstLine="567"/>
        <w:jc w:val="both"/>
        <w:rPr>
          <w:color w:val="000000"/>
        </w:rPr>
      </w:pPr>
      <w:r>
        <w:rPr>
          <w:rFonts w:cs="Liberation Serif" w:ascii="Liberation Serif" w:hAnsi="Liberation Serif"/>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bidi w:val="0"/>
        <w:spacing w:lineRule="auto" w:line="240" w:before="0" w:after="0"/>
        <w:ind w:left="0" w:right="0" w:firstLine="567"/>
        <w:jc w:val="both"/>
        <w:rPr>
          <w:rFonts w:ascii="Liberation Serif" w:hAnsi="Liberation Serif"/>
          <w:b w:val="false"/>
          <w:b w:val="false"/>
          <w:bCs w:val="false"/>
          <w:i w:val="false"/>
          <w:i w:val="false"/>
          <w:iCs w:val="false"/>
          <w:sz w:val="24"/>
          <w:szCs w:val="24"/>
        </w:rPr>
      </w:pPr>
      <w:r>
        <w:rPr>
          <w:rFonts w:cs="Liberation Serif" w:ascii="Liberation Serif" w:hAnsi="Liberation Serif"/>
          <w:b w:val="false"/>
          <w:bCs w:val="false"/>
          <w:i w:val="false"/>
          <w:iCs w:val="false"/>
          <w:sz w:val="24"/>
          <w:szCs w:val="24"/>
        </w:rPr>
        <w:t xml:space="preserve">37.3. Формирование запроса о предоставлении муниципальной услуги </w:t>
      </w:r>
      <w:r>
        <w:rPr>
          <w:rFonts w:eastAsia="Calibri" w:cs="Liberation Serif" w:ascii="Liberation Serif" w:hAnsi="Liberation Serif"/>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На Едином портале, официальном сайте размещаются образцы заполнения электронной формы запроса.</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3. При формировании запроса заявителю обеспечивается: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в) возможность печати на бумажном носителе копии электронной формы запроса;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pPr>
        <w:pStyle w:val="Normal"/>
        <w:widowControl/>
        <w:bidi w:val="0"/>
        <w:spacing w:lineRule="auto" w:line="240" w:before="0" w:after="0"/>
        <w:ind w:left="0" w:right="-57" w:firstLine="567"/>
        <w:jc w:val="both"/>
        <w:rPr>
          <w:rFonts w:ascii="Liberation Serif" w:hAnsi="Liberation Serif" w:cs="Liberation Serif"/>
          <w:sz w:val="24"/>
          <w:szCs w:val="24"/>
        </w:rPr>
      </w:pPr>
      <w:r>
        <w:rPr>
          <w:rFonts w:cs="Liberation Serif" w:ascii="Liberation Serif" w:hAnsi="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 xml:space="preserve">37.4. Прием и регистрация органом, предоставляющим муниципальную услугу, запроса и иных документов, необходимых для предоставления услуги </w:t>
      </w:r>
      <w:r>
        <w:rPr>
          <w:rFonts w:eastAsia="Calibri" w:cs="Liberation Serif" w:ascii="Liberation Serif" w:hAnsi="Liberation Serif"/>
          <w:b w:val="false"/>
          <w:bCs w:val="false"/>
          <w:i w:val="false"/>
          <w:iCs w:val="false"/>
          <w:sz w:val="24"/>
          <w:szCs w:val="24"/>
          <w:lang w:eastAsia="en-US"/>
        </w:rPr>
        <w:t>(</w:t>
      </w:r>
      <w:r>
        <w:rPr>
          <w:rFonts w:cs="Liberation Serif" w:ascii="Liberation Serif" w:hAnsi="Liberation Serif"/>
          <w:b w:val="false"/>
          <w:bCs w:val="false"/>
          <w:i w:val="false"/>
          <w:iCs w:val="false"/>
          <w:sz w:val="24"/>
          <w:szCs w:val="24"/>
        </w:rPr>
        <w:t>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widowControl/>
        <w:bidi w:val="0"/>
        <w:spacing w:lineRule="auto" w:line="240" w:before="0" w:after="0"/>
        <w:ind w:left="0" w:right="-680" w:firstLine="567"/>
        <w:jc w:val="both"/>
        <w:rPr>
          <w:rFonts w:ascii="Liberation Serif" w:hAnsi="Liberation Serif"/>
          <w:sz w:val="24"/>
          <w:szCs w:val="24"/>
        </w:rPr>
      </w:pPr>
      <w:r>
        <w:rPr>
          <w:rFonts w:cs="Liberation Serif" w:ascii="Liberation Serif" w:hAnsi="Liberation Serif"/>
          <w:sz w:val="24"/>
          <w:szCs w:val="24"/>
        </w:rPr>
        <w:t>2. Срок регистрации запроса – один рабочий день.</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sz w:val="24"/>
          <w:szCs w:val="24"/>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государственная пошлина за предоставление муниципальной услуги не взимается.</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1. Заявитель имеет возможность получения информации о ходе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Информация о ходе предоставления муниципальной услуги направляется</w:t>
      </w:r>
    </w:p>
    <w:p>
      <w:pPr>
        <w:pStyle w:val="Normal"/>
        <w:widowControl/>
        <w:bidi w:val="0"/>
        <w:spacing w:lineRule="auto" w:line="240" w:before="0" w:after="0"/>
        <w:ind w:left="0" w:right="0" w:hanging="0"/>
        <w:jc w:val="both"/>
        <w:rPr>
          <w:rFonts w:ascii="Liberation Serif" w:hAnsi="Liberation Serif" w:cs="Liberation Serif"/>
          <w:sz w:val="24"/>
          <w:szCs w:val="24"/>
        </w:rPr>
      </w:pPr>
      <w:r>
        <w:rPr>
          <w:rFonts w:cs="Liberation Serif" w:ascii="Liberation Serif" w:hAnsi="Liberation Serif"/>
          <w:sz w:val="24"/>
          <w:szCs w:val="24"/>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2. При предоставлении муниципальной услуги в электронной форме заявителю направляется:</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widowControl/>
        <w:bidi w:val="0"/>
        <w:spacing w:lineRule="auto" w:line="240" w:before="0" w:after="0"/>
        <w:ind w:left="0" w:right="0" w:firstLine="567"/>
        <w:jc w:val="both"/>
        <w:rPr/>
      </w:pPr>
      <w:r>
        <w:rPr>
          <w:rFonts w:eastAsia="Calibri" w:cs="Liberation Serif" w:ascii="Liberation Serif" w:hAnsi="Liberation Serif"/>
          <w:sz w:val="24"/>
          <w:szCs w:val="24"/>
          <w:lang w:eastAsia="en-US"/>
        </w:rPr>
        <w:t xml:space="preserve">Межведомственный запрос формируется в соответствии с требованиями </w:t>
      </w:r>
      <w:hyperlink r:id="rId6">
        <w:r>
          <w:rPr>
            <w:rFonts w:eastAsia="Calibri" w:cs="Liberation Serif" w:ascii="Liberation Serif" w:hAnsi="Liberation Serif"/>
            <w:sz w:val="24"/>
            <w:szCs w:val="24"/>
            <w:lang w:eastAsia="en-US"/>
          </w:rPr>
          <w:t>статьи 7.2</w:t>
        </w:r>
      </w:hyperlink>
      <w:r>
        <w:rPr>
          <w:rFonts w:eastAsia="Calibri" w:cs="Liberation Serif" w:ascii="Liberation Serif" w:hAnsi="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w:t>
      </w:r>
      <w:r>
        <w:rPr>
          <w:rFonts w:cs="Liberation Serif" w:ascii="Liberation Serif" w:hAnsi="Liberation Serif"/>
          <w:b w:val="false"/>
          <w:bCs w:val="false"/>
          <w:i w:val="false"/>
          <w:iCs w:val="false"/>
          <w:sz w:val="24"/>
          <w:szCs w:val="24"/>
        </w:rPr>
        <w:t>иципальной услуги и (или) предоставления такой услуги.</w:t>
      </w:r>
    </w:p>
    <w:p>
      <w:pPr>
        <w:pStyle w:val="Normal"/>
        <w:widowControl/>
        <w:bidi w:val="0"/>
        <w:spacing w:lineRule="auto" w:line="240" w:before="0" w:after="0"/>
        <w:ind w:left="0" w:right="0" w:firstLine="567"/>
        <w:jc w:val="both"/>
        <w:rPr>
          <w:b w:val="false"/>
          <w:b w:val="false"/>
          <w:bCs w:val="false"/>
          <w:i w:val="false"/>
          <w:i w:val="false"/>
          <w:iCs w:val="false"/>
        </w:rPr>
      </w:pPr>
      <w:r>
        <w:rPr>
          <w:rFonts w:cs="Liberation Serif" w:ascii="Liberation Serif" w:hAnsi="Liberation Serif"/>
          <w:b w:val="false"/>
          <w:bCs w:val="false"/>
          <w:i w:val="false"/>
          <w:iCs w:val="false"/>
          <w:sz w:val="24"/>
          <w:szCs w:val="24"/>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pPr>
        <w:pStyle w:val="Normal"/>
        <w:ind w:left="0"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38. </w:t>
      </w:r>
      <w:r>
        <w:rPr>
          <w:rFonts w:cs="Liberation Serif" w:ascii="Liberation Serif" w:hAnsi="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eastAsia="Calibri" w:cs="Liberation Serif" w:ascii="Liberation Serif" w:hAnsi="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cs="Liberation Serif" w:ascii="Liberation Serif" w:hAnsi="Liberation Serif"/>
          <w:sz w:val="24"/>
          <w:szCs w:val="24"/>
        </w:rPr>
        <w:t>муниципальной</w:t>
      </w:r>
      <w:r>
        <w:rPr>
          <w:rFonts w:eastAsia="Calibri" w:cs="Liberation Serif" w:ascii="Liberation Serif" w:hAnsi="Liberation Serif"/>
          <w:sz w:val="24"/>
          <w:szCs w:val="24"/>
        </w:rPr>
        <w:t xml:space="preserve"> услуги в полном объеме и при предоставлении </w:t>
      </w:r>
      <w:r>
        <w:rPr>
          <w:rFonts w:cs="Liberation Serif" w:ascii="Liberation Serif" w:hAnsi="Liberation Serif"/>
          <w:sz w:val="24"/>
          <w:szCs w:val="24"/>
        </w:rPr>
        <w:t>муниципальной</w:t>
      </w:r>
      <w:r>
        <w:rPr>
          <w:rFonts w:eastAsia="Calibri" w:cs="Liberation Serif" w:ascii="Liberation Serif" w:hAnsi="Liberation Serif"/>
          <w:sz w:val="24"/>
          <w:szCs w:val="24"/>
        </w:rPr>
        <w:t xml:space="preserve"> услуги посредством комплексного запроса</w:t>
      </w:r>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b w:val="false"/>
          <w:bCs w:val="false"/>
          <w:i w:val="false"/>
          <w:iCs w:val="false"/>
          <w:sz w:val="24"/>
          <w:szCs w:val="24"/>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b w:val="false"/>
          <w:bCs w:val="false"/>
          <w:i w:val="false"/>
          <w:iCs w:val="false"/>
          <w:sz w:val="24"/>
          <w:szCs w:val="24"/>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основанием для начала административной процедуры является </w:t>
      </w:r>
      <w:r>
        <w:rPr>
          <w:rFonts w:cs="Liberation Serif" w:ascii="Liberation Serif" w:hAnsi="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eastAsia="Calibri" w:cs="Liberation Serif" w:ascii="Liberation Serif" w:hAnsi="Liberation Serif"/>
          <w:sz w:val="24"/>
          <w:szCs w:val="24"/>
          <w:lang w:eastAsia="en-US"/>
        </w:rPr>
        <w:t>муниципальной</w:t>
      </w:r>
      <w:r>
        <w:rPr>
          <w:rFonts w:cs="Liberation Serif" w:ascii="Liberation Serif" w:hAnsi="Liberation Serif"/>
          <w:bCs/>
          <w:sz w:val="24"/>
          <w:szCs w:val="24"/>
        </w:rPr>
        <w:t xml:space="preserve"> услуги</w:t>
      </w:r>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widowControl/>
        <w:bidi w:val="0"/>
        <w:spacing w:lineRule="auto" w:line="240" w:before="0" w:after="0"/>
        <w:ind w:left="0" w:right="-57"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widowControl/>
        <w:bidi w:val="0"/>
        <w:spacing w:lineRule="auto" w:line="240" w:before="0" w:after="0"/>
        <w:ind w:left="0" w:right="-57"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b w:val="false"/>
          <w:bCs w:val="false"/>
          <w:i w:val="false"/>
          <w:iCs w:val="false"/>
          <w:sz w:val="24"/>
          <w:szCs w:val="24"/>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b w:val="false"/>
          <w:bCs w:val="false"/>
          <w:i w:val="false"/>
          <w:iCs w:val="false"/>
          <w:sz w:val="24"/>
          <w:szCs w:val="24"/>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tabs>
          <w:tab w:val="clear" w:pos="708"/>
          <w:tab w:val="left" w:pos="570" w:leader="none"/>
        </w:tabs>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 предоставления муниципальной услуги выдается заявителю или его представителю под подпись.</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widowControl/>
        <w:bidi w:val="0"/>
        <w:spacing w:lineRule="auto" w:line="240" w:before="0" w:after="0"/>
        <w:ind w:left="0" w:right="0" w:firstLine="567"/>
        <w:jc w:val="both"/>
        <w:rPr>
          <w:b w:val="false"/>
          <w:b w:val="false"/>
          <w:bCs w:val="false"/>
          <w:i w:val="false"/>
          <w:i w:val="false"/>
          <w:iCs w:val="false"/>
        </w:rPr>
      </w:pPr>
      <w:r>
        <w:rPr>
          <w:rFonts w:eastAsia="Calibri" w:cs="Liberation Serif" w:ascii="Liberation Serif" w:hAnsi="Liberation Serif"/>
          <w:b w:val="false"/>
          <w:bCs w:val="false"/>
          <w:i w:val="false"/>
          <w:iCs w:val="false"/>
          <w:sz w:val="24"/>
          <w:szCs w:val="24"/>
          <w:lang w:eastAsia="en-US"/>
        </w:rPr>
        <w:t xml:space="preserve">38.5. Предоставление муниципальной услуги в многофункциональном центре предоставления государственных и муниципальных услуг посредством </w:t>
      </w:r>
      <w:r>
        <w:rPr>
          <w:rFonts w:eastAsia="Calibri" w:cs="Liberation Serif" w:ascii="Liberation Serif" w:hAnsi="Liberation Serif"/>
          <w:b w:val="false"/>
          <w:bCs w:val="false"/>
          <w:i w:val="false"/>
          <w:iCs w:val="false"/>
          <w:sz w:val="24"/>
          <w:szCs w:val="24"/>
        </w:rPr>
        <w:t>комплексного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eastAsia="Calibri" w:cs="Liberation Serif" w:ascii="Liberation Serif" w:hAnsi="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Прием заявления и документов, необходимых для предоставления муниципальной услуги</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40. В состав административной процедуры входят следующие административные действия: </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проверяет соответствие представленных документов требованиям, удостоверяясь в том, что:</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тексты документов написаны разборчиво, наименования юридических лиц – без сокращений, с указанием их мест нахождения,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фамилии, имена и отчества физических лиц, адреса их мест жительства написаны полностью,</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в документах нет подчисток, приписок, зачеркнутых слов и иных неоговоренных исправлений,</w:t>
      </w:r>
    </w:p>
    <w:p>
      <w:pPr>
        <w:pStyle w:val="Normal"/>
        <w:widowControl/>
        <w:bidi w:val="0"/>
        <w:spacing w:lineRule="auto" w:line="240" w:before="0" w:after="0"/>
        <w:ind w:left="0" w:right="-68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документы не исполнены карандашом,</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документы не имеют серьезных повреждений, наличие которых не позволяет однозначно истолковать их содержание;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консультирует заявителя о порядке и сроках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Административные действия, указанные в настоящем пункте, осуществляются при </w:t>
      </w:r>
      <w:r>
        <w:rPr>
          <w:rFonts w:cs="Liberation Serif" w:ascii="Liberation Serif" w:hAnsi="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pPr>
        <w:pStyle w:val="Normal"/>
        <w:widowControl/>
        <w:bidi w:val="0"/>
        <w:spacing w:lineRule="auto" w:line="240" w:before="0" w:after="0"/>
        <w:ind w:left="0" w:right="0" w:firstLine="567"/>
        <w:jc w:val="both"/>
        <w:rPr>
          <w:rFonts w:ascii="Liberation Serif" w:hAnsi="Liberation Serif" w:cs="Liberation Serif"/>
          <w:bCs/>
          <w:color w:val="000000"/>
          <w:sz w:val="24"/>
          <w:szCs w:val="24"/>
        </w:rPr>
      </w:pPr>
      <w:r>
        <w:rPr>
          <w:rFonts w:cs="Liberation Serif" w:ascii="Liberation Serif" w:hAnsi="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pPr>
        <w:pStyle w:val="Normal"/>
        <w:widowControl/>
        <w:bidi w:val="0"/>
        <w:spacing w:lineRule="auto" w:line="240" w:before="0" w:after="0"/>
        <w:ind w:left="0" w:right="0" w:firstLine="567"/>
        <w:jc w:val="both"/>
        <w:rPr/>
      </w:pPr>
      <w:bookmarkStart w:id="29" w:name="Par176"/>
      <w:bookmarkEnd w:id="29"/>
      <w:r>
        <w:rPr>
          <w:rFonts w:eastAsia="Calibri" w:cs="Liberation Serif" w:ascii="Liberation Serif" w:hAnsi="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Pr>
          <w:rStyle w:val="Annotationreference"/>
          <w:rFonts w:cs="Liberation Serif" w:ascii="Liberation Serif" w:hAnsi="Liberation Serif"/>
          <w:sz w:val="24"/>
          <w:szCs w:val="24"/>
        </w:rPr>
        <w:t xml:space="preserve"> </w:t>
      </w:r>
      <w:r>
        <w:rPr>
          <w:rFonts w:eastAsia="Calibri" w:cs="Liberation Serif" w:ascii="Liberation Serif" w:hAnsi="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 в должностные обязанности которого входит предоставление муниципальной услуги.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numPr>
          <w:ilvl w:val="0"/>
          <w:numId w:val="0"/>
        </w:numPr>
        <w:bidi w:val="0"/>
        <w:spacing w:lineRule="auto" w:line="240" w:before="0" w:after="0"/>
        <w:ind w:left="0" w:right="0" w:hanging="0"/>
        <w:jc w:val="center"/>
        <w:outlineLvl w:val="0"/>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t>Формирование и направление межведомственного запроса</w:t>
      </w:r>
    </w:p>
    <w:p>
      <w:pPr>
        <w:pStyle w:val="Normal"/>
        <w:widowControl/>
        <w:bidi w:val="0"/>
        <w:spacing w:lineRule="auto" w:line="240" w:before="0" w:after="0"/>
        <w:ind w:left="0" w:right="0" w:hanging="0"/>
        <w:jc w:val="center"/>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t>в органы (организации), участвующие в предоставлении</w:t>
      </w:r>
    </w:p>
    <w:p>
      <w:pPr>
        <w:pStyle w:val="Normal"/>
        <w:widowControl/>
        <w:bidi w:val="0"/>
        <w:spacing w:lineRule="auto" w:line="240" w:before="0" w:after="0"/>
        <w:ind w:left="0" w:right="0" w:hanging="0"/>
        <w:jc w:val="center"/>
        <w:rPr>
          <w:rFonts w:ascii="Liberation Serif" w:hAnsi="Liberation Serif" w:eastAsia="Calibri" w:cs="Liberation Serif"/>
          <w:b/>
          <w:b/>
          <w:bCs/>
          <w:sz w:val="24"/>
          <w:szCs w:val="24"/>
          <w:lang w:eastAsia="en-US"/>
        </w:rPr>
      </w:pPr>
      <w:r>
        <w:rPr>
          <w:rFonts w:eastAsia="Calibri" w:cs="Liberation Serif" w:ascii="Liberation Serif" w:hAnsi="Liberation Serif"/>
          <w:b/>
          <w:bCs/>
          <w:sz w:val="24"/>
          <w:szCs w:val="24"/>
          <w:lang w:eastAsia="en-US"/>
        </w:rPr>
        <w:t>муниципальной услуги</w:t>
      </w:r>
    </w:p>
    <w:p>
      <w:pPr>
        <w:pStyle w:val="Normal"/>
        <w:ind w:left="0" w:right="-711" w:hanging="0"/>
        <w:rPr>
          <w:rFonts w:ascii="Liberation Serif" w:hAnsi="Liberation Serif" w:eastAsia="Calibri" w:cs="Liberation Serif"/>
          <w:bCs/>
          <w:sz w:val="24"/>
          <w:szCs w:val="24"/>
          <w:lang w:eastAsia="en-US"/>
        </w:rPr>
      </w:pPr>
      <w:r>
        <w:rPr>
          <w:rFonts w:eastAsia="Calibri" w:cs="Liberation Serif" w:ascii="Liberation Serif" w:hAnsi="Liberation Serif"/>
          <w:bCs/>
          <w:sz w:val="24"/>
          <w:szCs w:val="24"/>
          <w:lang w:eastAsia="en-US"/>
        </w:rPr>
      </w:r>
    </w:p>
    <w:p>
      <w:pPr>
        <w:pStyle w:val="Normal"/>
        <w:widowControl/>
        <w:bidi w:val="0"/>
        <w:spacing w:lineRule="auto" w:line="240" w:before="0" w:after="0"/>
        <w:ind w:left="0" w:right="0" w:firstLine="567"/>
        <w:jc w:val="both"/>
        <w:rPr/>
      </w:pPr>
      <w:r>
        <w:rPr>
          <w:rFonts w:eastAsia="Calibri" w:cs="Liberation Serif" w:ascii="Liberation Serif" w:hAnsi="Liberation Serif"/>
          <w:sz w:val="24"/>
          <w:szCs w:val="24"/>
          <w:lang w:eastAsia="en-US"/>
        </w:rPr>
        <w:t xml:space="preserve">45. Межведомственный запрос формируется в соответствии с требованиями </w:t>
      </w:r>
      <w:hyperlink r:id="rId7">
        <w:r>
          <w:rPr>
            <w:rFonts w:eastAsia="Calibri" w:cs="Liberation Serif" w:ascii="Liberation Serif" w:hAnsi="Liberation Serif"/>
            <w:sz w:val="24"/>
            <w:szCs w:val="24"/>
            <w:lang w:eastAsia="en-US"/>
          </w:rPr>
          <w:t>статьи 7.2</w:t>
        </w:r>
      </w:hyperlink>
      <w:r>
        <w:rPr>
          <w:rFonts w:eastAsia="Calibri" w:cs="Liberation Serif" w:ascii="Liberation Serif" w:hAnsi="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ListParagraph"/>
        <w:widowControl/>
        <w:bidi w:val="0"/>
        <w:spacing w:lineRule="auto" w:line="240" w:before="0" w:after="0"/>
        <w:ind w:left="0" w:right="0" w:firstLine="567"/>
        <w:contextualSpacing/>
        <w:jc w:val="both"/>
        <w:rPr>
          <w:rFonts w:ascii="Liberation Serif" w:hAnsi="Liberation Serif"/>
          <w:sz w:val="24"/>
          <w:szCs w:val="24"/>
        </w:rPr>
      </w:pPr>
      <w:r>
        <w:rPr>
          <w:rFonts w:eastAsia="Calibri" w:cs="Liberation Serif" w:ascii="Liberation Serif" w:hAnsi="Liberation Serif"/>
          <w:sz w:val="24"/>
          <w:szCs w:val="24"/>
          <w:lang w:eastAsia="en-US"/>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ListParagraph"/>
        <w:widowControl/>
        <w:bidi w:val="0"/>
        <w:spacing w:lineRule="auto" w:line="240" w:before="0" w:after="0"/>
        <w:ind w:left="0" w:right="0" w:firstLine="567"/>
        <w:contextualSpacing/>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widowControl/>
        <w:bidi w:val="0"/>
        <w:spacing w:lineRule="auto" w:line="240" w:before="0" w:after="0"/>
        <w:ind w:left="0" w:right="0" w:firstLine="567"/>
        <w:jc w:val="both"/>
        <w:rPr/>
      </w:pPr>
      <w:r>
        <w:rPr>
          <w:rFonts w:eastAsia="Calibri" w:cs="Liberation Serif" w:ascii="Liberation Serif" w:hAnsi="Liberation Serif"/>
          <w:sz w:val="24"/>
          <w:szCs w:val="24"/>
          <w:lang w:eastAsia="en-US"/>
        </w:rPr>
        <w:t xml:space="preserve">Межведомственный запрос формируется в соответствии с требованиями </w:t>
      </w:r>
      <w:hyperlink r:id="rId8">
        <w:r>
          <w:rPr>
            <w:rFonts w:eastAsia="Calibri" w:cs="Liberation Serif" w:ascii="Liberation Serif" w:hAnsi="Liberation Serif"/>
            <w:sz w:val="24"/>
            <w:szCs w:val="24"/>
            <w:lang w:eastAsia="en-US"/>
          </w:rPr>
          <w:t>статьи 7.2</w:t>
        </w:r>
      </w:hyperlink>
      <w:r>
        <w:rPr>
          <w:rFonts w:eastAsia="Calibri" w:cs="Liberation Serif" w:ascii="Liberation Serif" w:hAnsi="Liberation Serif"/>
          <w:sz w:val="24"/>
          <w:szCs w:val="24"/>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50. Максимальное время, затраченное на административную процедуру, не должно превышать десяти рабочих дней.</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52.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Проведение экспертизы документов, необходимых для предоставления муниципальной услуги</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 в должностные обязанности которого входит предоставление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Специалист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xml:space="preserve">– </w:t>
      </w:r>
      <w:r>
        <w:rPr>
          <w:rFonts w:eastAsia="Calibri" w:cs="Liberation Serif" w:ascii="Liberation Serif" w:hAnsi="Liberation Serif"/>
          <w:sz w:val="24"/>
          <w:szCs w:val="24"/>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54. По результатам экспертизы документов устанавливается:</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 </w:t>
      </w:r>
      <w:r>
        <w:rPr>
          <w:rFonts w:eastAsia="Calibri" w:cs="Liberation Serif" w:ascii="Liberation Serif" w:hAnsi="Liberation Serif"/>
          <w:sz w:val="24"/>
          <w:szCs w:val="24"/>
          <w:lang w:eastAsia="en-US"/>
        </w:rPr>
        <w:t>наличие или отсутствие оснований для отказа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55. По результатам рассмотрения документов, представленных заявителем, и произведенной экспертизы документов специалист отдела</w:t>
      </w:r>
      <w:r>
        <w:rPr>
          <w:rFonts w:cs="Liberation Serif" w:ascii="Liberation Serif" w:hAnsi="Liberation Serif"/>
          <w:sz w:val="24"/>
          <w:szCs w:val="24"/>
        </w:rPr>
        <w:t xml:space="preserve"> </w:t>
      </w:r>
      <w:r>
        <w:rPr>
          <w:rFonts w:eastAsia="Calibri" w:cs="Liberation Serif" w:ascii="Liberation Serif" w:hAnsi="Liberation Serif"/>
          <w:sz w:val="24"/>
          <w:szCs w:val="24"/>
          <w:lang w:eastAsia="en-US"/>
        </w:rPr>
        <w:t>обеспечивает подготовку одного из следующих документов:</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pPr>
        <w:pStyle w:val="Normal"/>
        <w:widowControl/>
        <w:bidi w:val="0"/>
        <w:spacing w:lineRule="auto" w:line="240" w:before="0" w:after="0"/>
        <w:ind w:left="0" w:right="0" w:firstLine="567"/>
        <w:jc w:val="both"/>
        <w:rPr>
          <w:rFonts w:ascii="Liberation Serif" w:hAnsi="Liberation Serif" w:cs="Liberation Serif"/>
          <w:sz w:val="24"/>
          <w:szCs w:val="24"/>
        </w:rPr>
      </w:pPr>
      <w:r>
        <w:rPr>
          <w:rFonts w:cs="Liberation Serif" w:ascii="Liberation Serif" w:hAnsi="Liberation Serif"/>
          <w:sz w:val="24"/>
          <w:szCs w:val="24"/>
        </w:rPr>
        <w:t>– </w:t>
      </w:r>
      <w:r>
        <w:rPr>
          <w:rFonts w:cs="Liberation Serif" w:ascii="Liberation Serif" w:hAnsi="Liberation Serif"/>
          <w:sz w:val="24"/>
          <w:szCs w:val="24"/>
        </w:rPr>
        <w:t>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pPr>
        <w:pStyle w:val="Normal"/>
        <w:widowControl/>
        <w:bidi w:val="0"/>
        <w:spacing w:lineRule="auto" w:line="240" w:before="0" w:after="0"/>
        <w:ind w:left="0" w:right="0" w:firstLine="567"/>
        <w:jc w:val="both"/>
        <w:rPr>
          <w:rFonts w:ascii="Liberation Serif" w:hAnsi="Liberation Serif"/>
          <w:sz w:val="24"/>
          <w:szCs w:val="24"/>
        </w:rPr>
      </w:pPr>
      <w:r>
        <w:rPr>
          <w:rFonts w:cs="Liberation Serif" w:ascii="Liberation Serif" w:hAnsi="Liberation Serif"/>
          <w:bCs/>
          <w:sz w:val="24"/>
          <w:szCs w:val="24"/>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56. Максимальное время, затраченное на административную процедуру, не должно превышать трех рабочих дней.</w:t>
      </w:r>
    </w:p>
    <w:p>
      <w:pPr>
        <w:pStyle w:val="Normal"/>
        <w:widowControl/>
        <w:bidi w:val="0"/>
        <w:spacing w:lineRule="auto" w:line="240" w:before="0" w:after="0"/>
        <w:ind w:left="0" w:right="0" w:firstLine="567"/>
        <w:jc w:val="both"/>
        <w:rPr>
          <w:rFonts w:ascii="Liberation Serif" w:hAnsi="Liberation Serif" w:eastAsia="Calibri" w:cs="Liberation Serif"/>
          <w:bCs/>
          <w:sz w:val="24"/>
          <w:szCs w:val="24"/>
          <w:lang w:eastAsia="en-US"/>
        </w:rPr>
      </w:pPr>
      <w:r>
        <w:rPr>
          <w:rFonts w:eastAsia="Calibri" w:cs="Liberation Serif" w:ascii="Liberation Serif" w:hAnsi="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bCs/>
          <w:sz w:val="24"/>
          <w:szCs w:val="24"/>
          <w:lang w:eastAsia="en-US"/>
        </w:rPr>
        <w:t xml:space="preserve">58. </w:t>
      </w:r>
      <w:r>
        <w:rPr>
          <w:rFonts w:eastAsia="Calibri" w:cs="Liberation Serif" w:ascii="Liberation Serif" w:hAnsi="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Направление результата предоставления муниципальной услуги</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59. Основанием для начала административной процедуры является принятое решение </w:t>
      </w:r>
      <w:r>
        <w:rPr>
          <w:rFonts w:eastAsia="Calibri" w:cs="Liberation Serif" w:ascii="Liberation Serif" w:hAnsi="Liberation Serif"/>
          <w:bCs/>
          <w:sz w:val="24"/>
          <w:szCs w:val="24"/>
          <w:lang w:eastAsia="en-US"/>
        </w:rPr>
        <w:t>о предоставлении либо об отказе в предоставлении муниципальной услуги</w:t>
      </w:r>
      <w:r>
        <w:rPr>
          <w:rFonts w:eastAsia="Calibri" w:cs="Liberation Serif" w:ascii="Liberation Serif" w:hAnsi="Liberation Serif"/>
          <w:sz w:val="24"/>
          <w:szCs w:val="24"/>
          <w:lang w:eastAsia="en-US"/>
        </w:rPr>
        <w:t>.</w:t>
      </w:r>
    </w:p>
    <w:p>
      <w:pPr>
        <w:pStyle w:val="Normal"/>
        <w:widowControl/>
        <w:tabs>
          <w:tab w:val="clear" w:pos="708"/>
          <w:tab w:val="left" w:pos="630" w:leader="none"/>
        </w:tabs>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60. Специалист отдела, в должностные обязанности которого входит предоставление </w:t>
      </w:r>
      <w:r>
        <w:rPr>
          <w:rFonts w:cs="Liberation Serif" w:ascii="Liberation Serif" w:hAnsi="Liberation Serif"/>
          <w:sz w:val="24"/>
          <w:szCs w:val="24"/>
        </w:rPr>
        <w:t>муниципальной</w:t>
      </w:r>
      <w:r>
        <w:rPr>
          <w:rFonts w:eastAsia="Calibri" w:cs="Liberation Serif" w:ascii="Liberation Serif" w:hAnsi="Liberation Serif"/>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pPr>
        <w:pStyle w:val="Normal"/>
        <w:widowControl/>
        <w:numPr>
          <w:ilvl w:val="0"/>
          <w:numId w:val="2"/>
        </w:numPr>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pPr>
        <w:pStyle w:val="Normal"/>
        <w:widowControl/>
        <w:numPr>
          <w:ilvl w:val="0"/>
          <w:numId w:val="2"/>
        </w:numPr>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pPr>
        <w:pStyle w:val="Normal"/>
        <w:widowControl/>
        <w:tabs>
          <w:tab w:val="clear" w:pos="708"/>
          <w:tab w:val="left" w:pos="630" w:leader="none"/>
        </w:tabs>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61. Максимальное время, затраченное на административную процедуру, не должно превышать десяти рабочих дней.</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62. Результатом данной административной процедуры является направление копии решения, </w:t>
      </w:r>
      <w:r>
        <w:rPr>
          <w:rFonts w:cs="Liberation Serif" w:ascii="Liberation Serif" w:hAnsi="Liberation Serif"/>
          <w:bCs/>
          <w:sz w:val="24"/>
          <w:szCs w:val="24"/>
        </w:rPr>
        <w:t>указанного в пункте 59 настоящего регламента,</w:t>
      </w:r>
      <w:r>
        <w:rPr>
          <w:rFonts w:eastAsia="Calibri" w:cs="Liberation Serif" w:ascii="Liberation Serif" w:hAnsi="Liberation Serif"/>
          <w:sz w:val="24"/>
          <w:szCs w:val="24"/>
          <w:lang w:eastAsia="en-US"/>
        </w:rPr>
        <w:t xml:space="preserve"> в </w:t>
      </w:r>
      <w:r>
        <w:rPr>
          <w:rFonts w:cs="Liberation Serif" w:ascii="Liberation Serif" w:hAnsi="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eastAsia="Calibri" w:cs="Liberation Serif" w:ascii="Liberation Serif" w:hAnsi="Liberation Serif"/>
          <w:sz w:val="24"/>
          <w:szCs w:val="24"/>
          <w:lang w:eastAsia="en-US"/>
        </w:rPr>
        <w:t>.</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cs="Liberation Serif" w:ascii="Liberation Serif" w:hAnsi="Liberation Serif"/>
          <w:sz w:val="24"/>
          <w:szCs w:val="24"/>
        </w:rPr>
        <w:t>многофункционального центра предоставления государственных и муниципальных услуг</w:t>
      </w:r>
      <w:r>
        <w:rPr>
          <w:rFonts w:eastAsia="Calibri" w:cs="Liberation Serif" w:ascii="Liberation Serif" w:hAnsi="Liberation Serif"/>
          <w:sz w:val="24"/>
          <w:szCs w:val="24"/>
          <w:lang w:eastAsia="en-US"/>
        </w:rPr>
        <w:t xml:space="preserve"> копии решения, указанного в пункте 59 настоящего регламента.</w:t>
      </w:r>
    </w:p>
    <w:p>
      <w:pPr>
        <w:pStyle w:val="Normal"/>
        <w:numPr>
          <w:ilvl w:val="0"/>
          <w:numId w:val="0"/>
        </w:numPr>
        <w:ind w:left="0" w:right="-711"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ind w:left="0" w:right="-711" w:hanging="0"/>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bCs/>
          <w:sz w:val="24"/>
          <w:szCs w:val="24"/>
          <w:lang w:eastAsia="en-US"/>
        </w:rPr>
        <w:t xml:space="preserve">64. </w:t>
      </w:r>
      <w:r>
        <w:rPr>
          <w:rFonts w:eastAsia="Calibri" w:cs="Liberation Serif" w:ascii="Liberation Serif" w:hAnsi="Liberation Serif"/>
          <w:sz w:val="24"/>
          <w:szCs w:val="24"/>
          <w:lang w:eastAsia="en-US"/>
        </w:rPr>
        <w:t xml:space="preserve">При поступлении заявления и документов </w:t>
      </w:r>
      <w:r>
        <w:rPr>
          <w:rFonts w:eastAsia="Calibri" w:cs="Liberation Serif" w:ascii="Liberation Serif" w:hAnsi="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Pr>
          <w:rFonts w:eastAsia="Calibri" w:cs="Liberation Serif" w:ascii="Liberation Serif" w:hAnsi="Liberation Serif"/>
          <w:sz w:val="24"/>
          <w:szCs w:val="24"/>
          <w:lang w:eastAsia="en-US"/>
        </w:rPr>
        <w:t>административные действия, предусмотренные в пункте 41 настоящего регламента.</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sz w:val="24"/>
          <w:szCs w:val="24"/>
          <w:lang w:eastAsia="en-US"/>
        </w:rPr>
        <w:t>65. Р</w:t>
      </w:r>
      <w:r>
        <w:rPr>
          <w:rFonts w:eastAsia="Calibri" w:cs="Liberation Serif" w:ascii="Liberation Serif" w:hAnsi="Liberation Serif"/>
          <w:bCs/>
          <w:sz w:val="24"/>
          <w:szCs w:val="24"/>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Pr>
          <w:rFonts w:eastAsia="Calibri" w:cs="Liberation Serif" w:ascii="Liberation Serif" w:hAnsi="Liberation Serif"/>
          <w:sz w:val="24"/>
          <w:szCs w:val="24"/>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sz w:val="24"/>
          <w:szCs w:val="24"/>
          <w:lang w:eastAsia="en-US"/>
        </w:rPr>
        <w:t xml:space="preserve">67. </w:t>
      </w:r>
      <w:r>
        <w:rPr>
          <w:rFonts w:eastAsia="Calibri" w:cs="Liberation Serif" w:ascii="Liberation Serif" w:hAnsi="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Pr>
          <w:rFonts w:cs="Liberation Serif" w:ascii="Liberation Serif" w:hAnsi="Liberation Serif"/>
          <w:sz w:val="24"/>
          <w:szCs w:val="24"/>
        </w:rPr>
        <w:t>муниципальной</w:t>
      </w:r>
      <w:r>
        <w:rPr>
          <w:rFonts w:eastAsia="Calibri" w:cs="Liberation Serif" w:ascii="Liberation Serif" w:hAnsi="Liberation Serif"/>
          <w:bCs/>
          <w:sz w:val="24"/>
          <w:szCs w:val="24"/>
          <w:lang w:eastAsia="en-US"/>
        </w:rPr>
        <w:t xml:space="preserve"> услуги документах, специалист, ответственный за предоставление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 и осуществляет в соответствии с пунктами 53-57 настоящего регламента подготовку:</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bCs/>
          <w:sz w:val="24"/>
          <w:szCs w:val="24"/>
          <w:lang w:eastAsia="en-US"/>
        </w:rPr>
        <w:t xml:space="preserve">1) проекта решения об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bCs/>
          <w:sz w:val="24"/>
          <w:szCs w:val="24"/>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68. Максимальное время, затраченное на принятие решения, не должно превышать пятнадцати дней.</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bCs/>
          <w:sz w:val="24"/>
          <w:szCs w:val="24"/>
          <w:lang w:eastAsia="en-US"/>
        </w:rPr>
        <w:t xml:space="preserve">69. Результатом </w:t>
      </w:r>
      <w:r>
        <w:rPr>
          <w:rFonts w:eastAsia="Calibri" w:cs="Liberation Serif" w:ascii="Liberation Serif" w:hAnsi="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Pr>
          <w:rFonts w:eastAsia="Calibri" w:cs="Liberation Serif" w:ascii="Liberation Serif" w:hAnsi="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документах. </w:t>
      </w:r>
    </w:p>
    <w:p>
      <w:pPr>
        <w:pStyle w:val="Normal"/>
        <w:widowControl w:val="false"/>
        <w:numPr>
          <w:ilvl w:val="0"/>
          <w:numId w:val="0"/>
        </w:numPr>
        <w:bidi w:val="0"/>
        <w:spacing w:lineRule="auto" w:line="240" w:before="0" w:after="0"/>
        <w:ind w:left="0" w:right="0" w:firstLine="567"/>
        <w:jc w:val="both"/>
        <w:outlineLvl w:val="1"/>
        <w:rPr>
          <w:rFonts w:ascii="Liberation Serif" w:hAnsi="Liberation Serif"/>
          <w:sz w:val="24"/>
          <w:szCs w:val="24"/>
        </w:rPr>
      </w:pPr>
      <w:r>
        <w:rPr>
          <w:rFonts w:eastAsia="Calibri" w:cs="Liberation Serif" w:ascii="Liberation Serif" w:hAnsi="Liberation Serif"/>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eastAsia="Calibri" w:cs="Liberation Serif" w:ascii="Liberation Serif" w:hAnsi="Liberation Serif"/>
          <w:sz w:val="24"/>
          <w:szCs w:val="24"/>
          <w:lang w:eastAsia="en-US"/>
        </w:rPr>
        <w:t>муниципальной</w:t>
      </w:r>
      <w:r>
        <w:rPr>
          <w:rFonts w:eastAsia="Calibri" w:cs="Liberation Serif" w:ascii="Liberation Serif" w:hAnsi="Liberation Serif"/>
          <w:bCs/>
          <w:sz w:val="24"/>
          <w:szCs w:val="24"/>
          <w:lang w:eastAsia="en-US"/>
        </w:rPr>
        <w:t xml:space="preserve"> услуги, регистрация его в СЭД и направление заявителю.</w:t>
      </w:r>
    </w:p>
    <w:p>
      <w:pPr>
        <w:pStyle w:val="Normal"/>
        <w:numPr>
          <w:ilvl w:val="0"/>
          <w:numId w:val="0"/>
        </w:numPr>
        <w:ind w:left="0" w:right="-711" w:firstLine="709"/>
        <w:jc w:val="both"/>
        <w:outlineLvl w:val="1"/>
        <w:rPr>
          <w:rFonts w:ascii="Liberation Serif" w:hAnsi="Liberation Serif" w:cs="Liberation Serif"/>
          <w:bCs/>
          <w:iCs/>
          <w:sz w:val="24"/>
          <w:szCs w:val="24"/>
        </w:rPr>
      </w:pPr>
      <w:r>
        <w:rPr>
          <w:rFonts w:cs="Liberation Serif" w:ascii="Liberation Serif" w:hAnsi="Liberation Serif"/>
          <w:bCs/>
          <w:iCs/>
          <w:sz w:val="24"/>
          <w:szCs w:val="24"/>
        </w:rPr>
      </w:r>
    </w:p>
    <w:p>
      <w:pPr>
        <w:pStyle w:val="Normal"/>
        <w:widowControl w:val="false"/>
        <w:numPr>
          <w:ilvl w:val="0"/>
          <w:numId w:val="0"/>
        </w:numPr>
        <w:bidi w:val="0"/>
        <w:spacing w:lineRule="auto" w:line="240" w:before="0" w:after="0"/>
        <w:ind w:left="0" w:right="0" w:hanging="0"/>
        <w:jc w:val="center"/>
        <w:outlineLvl w:val="1"/>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Раздел 4. Формы контроля за исполнением регламента</w:t>
      </w:r>
    </w:p>
    <w:p>
      <w:pPr>
        <w:pStyle w:val="Normal"/>
        <w:widowControl w:val="false"/>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widowControl w:val="false"/>
        <w:numPr>
          <w:ilvl w:val="0"/>
          <w:numId w:val="0"/>
        </w:numPr>
        <w:ind w:left="0" w:right="-711" w:hanging="0"/>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pPr>
        <w:pStyle w:val="Normal"/>
        <w:widowControl/>
        <w:numPr>
          <w:ilvl w:val="0"/>
          <w:numId w:val="0"/>
        </w:numPr>
        <w:bidi w:val="0"/>
        <w:spacing w:lineRule="auto" w:line="240" w:before="0" w:after="0"/>
        <w:ind w:left="0" w:right="0" w:firstLine="567"/>
        <w:jc w:val="both"/>
        <w:outlineLvl w:val="1"/>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left="0" w:right="-711" w:hanging="0"/>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sz w:val="24"/>
          <w:szCs w:val="24"/>
        </w:rPr>
      </w:pPr>
      <w:r>
        <w:rPr>
          <w:rFonts w:eastAsia="Calibri" w:cs="Liberation Serif" w:ascii="Liberation Serif" w:hAnsi="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numPr>
          <w:ilvl w:val="0"/>
          <w:numId w:val="0"/>
        </w:numPr>
        <w:bidi w:val="0"/>
        <w:spacing w:lineRule="auto" w:line="240" w:before="0" w:after="0"/>
        <w:ind w:left="0" w:right="0" w:hanging="0"/>
        <w:jc w:val="center"/>
        <w:outlineLvl w:val="2"/>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left="0" w:right="-711" w:hanging="0"/>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tabs>
          <w:tab w:val="clear" w:pos="708"/>
          <w:tab w:val="left" w:pos="630" w:leader="none"/>
        </w:tabs>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Normal"/>
        <w:ind w:left="0" w:right="-711"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bidi w:val="0"/>
        <w:spacing w:lineRule="auto" w:line="240" w:before="0" w:after="0"/>
        <w:ind w:left="0" w:right="0" w:firstLine="567"/>
        <w:jc w:val="center"/>
        <w:rPr>
          <w:rFonts w:ascii="Liberation Serif" w:hAnsi="Liberation Serif" w:cs="Liberation Serif"/>
          <w:b/>
          <w:b/>
          <w:sz w:val="24"/>
          <w:szCs w:val="24"/>
        </w:rPr>
      </w:pPr>
      <w:bookmarkStart w:id="30" w:name="Par310"/>
      <w:bookmarkStart w:id="31" w:name="Par346"/>
      <w:bookmarkStart w:id="32" w:name="Par341"/>
      <w:bookmarkEnd w:id="30"/>
      <w:bookmarkEnd w:id="31"/>
      <w:bookmarkEnd w:id="32"/>
      <w:r>
        <w:rPr>
          <w:rFonts w:cs="Liberation Serif" w:ascii="Liberation Serif" w:hAnsi="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ind w:left="0"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bidi w:val="0"/>
        <w:spacing w:lineRule="auto" w:line="240" w:before="0" w:after="0"/>
        <w:ind w:left="0" w:right="0" w:firstLine="567"/>
        <w:jc w:val="center"/>
        <w:rPr>
          <w:rFonts w:ascii="Liberation Serif" w:hAnsi="Liberation Serif" w:cs="Liberation Serif"/>
          <w:b/>
          <w:b/>
          <w:sz w:val="24"/>
          <w:szCs w:val="24"/>
        </w:rPr>
      </w:pPr>
      <w:r>
        <w:rPr>
          <w:rFonts w:cs="Liberation Serif"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ind w:left="0" w:right="-711" w:firstLine="540"/>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81. Заявитель вправе обжаловать решения и действия (бездействие), принятые в ходе предоставления муниципальной услуги администрацией,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pPr>
        <w:pStyle w:val="Normal"/>
        <w:ind w:left="0" w:right="-711" w:firstLine="709"/>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r>
    </w:p>
    <w:p>
      <w:pPr>
        <w:pStyle w:val="Normal"/>
        <w:widowControl/>
        <w:bidi w:val="0"/>
        <w:spacing w:lineRule="auto" w:line="240" w:before="0" w:after="0"/>
        <w:ind w:left="0" w:right="0" w:firstLine="680"/>
        <w:jc w:val="center"/>
        <w:rPr>
          <w:rFonts w:ascii="Liberation Serif" w:hAnsi="Liberation Serif" w:eastAsia="Calibri" w:cs="Liberation Serif"/>
          <w:b/>
          <w:b/>
          <w:sz w:val="24"/>
          <w:szCs w:val="24"/>
          <w:lang w:eastAsia="en-US"/>
        </w:rPr>
      </w:pPr>
      <w:r>
        <w:rPr>
          <w:rFonts w:eastAsia="Calibri" w:cs="Liberation Serif" w:ascii="Liberation Serif" w:hAnsi="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left="0" w:right="-711" w:firstLine="709"/>
        <w:jc w:val="center"/>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bidi w:val="0"/>
        <w:spacing w:lineRule="auto" w:line="240" w:before="0" w:after="0"/>
        <w:ind w:left="0" w:right="0" w:firstLine="567"/>
        <w:contextualSpacing/>
        <w:jc w:val="both"/>
        <w:rPr>
          <w:rFonts w:ascii="Liberation Serif" w:hAnsi="Liberation Serif"/>
          <w:sz w:val="24"/>
          <w:szCs w:val="24"/>
        </w:rPr>
      </w:pPr>
      <w:r>
        <w:rPr>
          <w:rFonts w:eastAsia="Calibri" w:cs="Liberation Serif" w:ascii="Liberation Serif" w:hAnsi="Liberation Serif"/>
          <w:sz w:val="24"/>
          <w:szCs w:val="24"/>
          <w:lang w:eastAsia="en-US"/>
        </w:rPr>
        <w:t>82. В случае обжалования решений и действий (бездействия)</w:t>
      </w:r>
      <w:r>
        <w:rPr>
          <w:rFonts w:cs="Liberation Serif" w:ascii="Liberation Serif" w:hAnsi="Liberation Serif"/>
          <w:sz w:val="24"/>
          <w:szCs w:val="24"/>
        </w:rPr>
        <w:t xml:space="preserve"> </w:t>
      </w:r>
      <w:r>
        <w:rPr>
          <w:rFonts w:cs="Liberation Serif" w:ascii="Liberation Serif" w:hAnsi="Liberation Serif"/>
          <w:bCs/>
          <w:color w:val="000000"/>
          <w:sz w:val="24"/>
          <w:szCs w:val="24"/>
        </w:rPr>
        <w:t>администрации</w:t>
      </w:r>
      <w:r>
        <w:rPr>
          <w:rFonts w:eastAsia="Calibri" w:cs="Liberation Serif" w:ascii="Liberation Serif" w:hAnsi="Liberation Serif"/>
          <w:sz w:val="24"/>
          <w:szCs w:val="24"/>
          <w:lang w:eastAsia="en-US"/>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либо в электронной форме. </w:t>
      </w:r>
    </w:p>
    <w:p>
      <w:pPr>
        <w:pStyle w:val="Normal"/>
        <w:widowControl/>
        <w:bidi w:val="0"/>
        <w:spacing w:lineRule="auto" w:line="240" w:before="0" w:after="0"/>
        <w:ind w:left="0" w:right="0" w:firstLine="567"/>
        <w:contextualSpacing/>
        <w:jc w:val="both"/>
        <w:rPr>
          <w:rFonts w:ascii="Liberation Serif" w:hAnsi="Liberation Serif"/>
          <w:sz w:val="24"/>
          <w:szCs w:val="24"/>
        </w:rPr>
      </w:pPr>
      <w:r>
        <w:rPr>
          <w:rFonts w:eastAsia="Calibri" w:cs="Liberation Serif" w:ascii="Liberation Serif" w:hAnsi="Liberation Serif"/>
          <w:sz w:val="24"/>
          <w:szCs w:val="24"/>
          <w:lang w:eastAsia="en-US"/>
        </w:rPr>
        <w:t xml:space="preserve">Жалобу на решения и действия (бездействие) </w:t>
      </w:r>
      <w:r>
        <w:rPr>
          <w:rFonts w:cs="Liberation Serif" w:ascii="Liberation Serif" w:hAnsi="Liberation Serif"/>
          <w:bCs/>
          <w:color w:val="000000"/>
          <w:sz w:val="24"/>
          <w:szCs w:val="24"/>
        </w:rPr>
        <w:t>администрации</w:t>
      </w:r>
      <w:r>
        <w:rPr>
          <w:rFonts w:eastAsia="Calibri" w:cs="Liberation Serif" w:ascii="Liberation Serif" w:hAnsi="Liberation Serif"/>
          <w:sz w:val="24"/>
          <w:szCs w:val="24"/>
          <w:lang w:eastAsia="en-US"/>
        </w:rPr>
        <w:t>, предоставляющей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83. В случае обжалования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работника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жалоба подается для рассмотрения в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в том числе при личном приеме заявителя, по почте или в электронной форме.</w:t>
      </w:r>
    </w:p>
    <w:p>
      <w:pPr>
        <w:pStyle w:val="Normal"/>
        <w:widowControl/>
        <w:bidi w:val="0"/>
        <w:spacing w:lineRule="auto" w:line="240" w:before="0" w:after="0"/>
        <w:ind w:left="0" w:right="0" w:firstLine="567"/>
        <w:contextualSpacing/>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pPr>
        <w:pStyle w:val="Normal"/>
        <w:ind w:left="0"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680"/>
        <w:jc w:val="center"/>
        <w:rPr>
          <w:rFonts w:ascii="Liberation Serif" w:hAnsi="Liberation Serif"/>
          <w:sz w:val="24"/>
          <w:szCs w:val="24"/>
        </w:rPr>
      </w:pPr>
      <w:r>
        <w:rPr>
          <w:rFonts w:cs="Liberation Serif" w:ascii="Liberation Serif" w:hAnsi="Liberation Serif"/>
          <w:b/>
          <w:sz w:val="24"/>
          <w:szCs w:val="24"/>
        </w:rPr>
        <w:t>Способы</w:t>
      </w:r>
      <w:r>
        <w:rPr>
          <w:rFonts w:eastAsia="Calibri" w:cs="Liberation Serif" w:ascii="Liberation Serif" w:hAnsi="Liberation Serif"/>
          <w:b/>
          <w:sz w:val="24"/>
          <w:szCs w:val="24"/>
          <w:lang w:eastAsia="en-US"/>
        </w:rPr>
        <w:t xml:space="preserve"> информирования заявителей о порядке подачи и р</w:t>
      </w:r>
      <w:r>
        <w:rPr>
          <w:rFonts w:cs="Liberation Serif" w:ascii="Liberation Serif" w:hAnsi="Liberation Serif"/>
          <w:b/>
          <w:sz w:val="24"/>
          <w:szCs w:val="24"/>
        </w:rPr>
        <w:t>ассмотрения жалобы, в том числе с использованием Единого портала</w:t>
      </w:r>
    </w:p>
    <w:p>
      <w:pPr>
        <w:pStyle w:val="Normal"/>
        <w:ind w:left="0" w:right="-711"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84. Администрация, многофункциональный центр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а также учредитель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обеспечивают:</w:t>
      </w:r>
    </w:p>
    <w:p>
      <w:pPr>
        <w:pStyle w:val="Normal"/>
        <w:ind w:left="0" w:right="-2" w:firstLine="709"/>
        <w:jc w:val="both"/>
        <w:rPr>
          <w:rFonts w:ascii="Liberation Serif" w:hAnsi="Liberation Serif"/>
          <w:sz w:val="24"/>
          <w:szCs w:val="24"/>
        </w:rPr>
      </w:pPr>
      <w:r>
        <w:rPr>
          <w:rFonts w:eastAsia="Calibri" w:cs="Liberation Serif" w:ascii="Liberation Serif" w:hAnsi="Liberation Serif"/>
          <w:sz w:val="24"/>
          <w:szCs w:val="24"/>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его должностных лиц и работников посредством размещения информации: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на стендах в местах предоставления муниципальных услуг;</w:t>
      </w:r>
    </w:p>
    <w:p>
      <w:pPr>
        <w:pStyle w:val="Normal"/>
        <w:widowControl/>
        <w:bidi w:val="0"/>
        <w:spacing w:lineRule="auto" w:line="240" w:before="0" w:after="0"/>
        <w:ind w:left="0" w:right="0" w:firstLine="567"/>
        <w:jc w:val="both"/>
        <w:rPr/>
      </w:pPr>
      <w:r>
        <w:rPr>
          <w:rFonts w:eastAsia="Calibri" w:cs="Liberation Serif" w:ascii="Liberation Serif" w:hAnsi="Liberation Serif"/>
          <w:b w:val="false"/>
          <w:bCs w:val="false"/>
          <w:color w:val="000000"/>
          <w:sz w:val="24"/>
          <w:szCs w:val="24"/>
          <w:lang w:eastAsia="en-US"/>
        </w:rPr>
        <w:t>2)</w:t>
      </w:r>
      <w:r>
        <w:rPr>
          <w:rFonts w:eastAsia="Calibri" w:cs="Liberation Serif" w:ascii="Liberation Serif" w:hAnsi="Liberation Serif"/>
          <w:b w:val="false"/>
          <w:bCs w:val="false"/>
          <w:color w:val="000000"/>
          <w:sz w:val="24"/>
          <w:szCs w:val="24"/>
          <w:lang w:val="en-US" w:eastAsia="en-US"/>
        </w:rPr>
        <w:t> </w:t>
      </w:r>
      <w:r>
        <w:rPr>
          <w:rFonts w:eastAsia="Calibri" w:cs="Liberation Serif" w:ascii="Liberation Serif" w:hAnsi="Liberation Serif"/>
          <w:b w:val="false"/>
          <w:bCs w:val="false"/>
          <w:color w:val="000000"/>
          <w:sz w:val="24"/>
          <w:szCs w:val="24"/>
          <w:lang w:eastAsia="en-US"/>
        </w:rPr>
        <w:t xml:space="preserve">официальном сайте городского округа Заречный в сети «Интернет» по адресу: </w:t>
      </w:r>
      <w:hyperlink r:id="rId9">
        <w:r>
          <w:rPr>
            <w:rFonts w:eastAsia="Calibri" w:cs="Liberation Serif" w:ascii="Liberation Serif" w:hAnsi="Liberation Serif"/>
            <w:b w:val="false"/>
            <w:bCs w:val="false"/>
            <w:color w:val="000000"/>
            <w:sz w:val="24"/>
            <w:szCs w:val="24"/>
            <w:lang w:eastAsia="en-US"/>
          </w:rPr>
          <w:t>www.gorod-zarechny.ru</w:t>
        </w:r>
      </w:hyperlink>
      <w:r>
        <w:rPr>
          <w:rFonts w:eastAsia="Calibri" w:cs="Liberation Serif" w:ascii="Liberation Serif" w:hAnsi="Liberation Serif"/>
          <w:b w:val="false"/>
          <w:bCs w:val="false"/>
          <w:color w:val="000000"/>
          <w:sz w:val="24"/>
          <w:szCs w:val="24"/>
          <w:lang w:eastAsia="en-US"/>
        </w:rPr>
        <w:t xml:space="preserve">, </w:t>
      </w:r>
      <w:r>
        <w:rPr>
          <w:rFonts w:eastAsia="Calibri" w:cs="Liberation Serif" w:ascii="Liberation Serif" w:hAnsi="Liberation Serif"/>
          <w:sz w:val="24"/>
          <w:szCs w:val="24"/>
          <w:lang w:eastAsia="en-US"/>
        </w:rPr>
        <w:t xml:space="preserve">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w:t>
      </w:r>
      <w:hyperlink r:id="rId10">
        <w:r>
          <w:rPr>
            <w:rFonts w:eastAsia="Calibri" w:cs="Liberation Serif" w:ascii="Liberation Serif" w:hAnsi="Liberation Serif"/>
            <w:sz w:val="24"/>
            <w:szCs w:val="24"/>
            <w:lang w:eastAsia="en-US"/>
          </w:rPr>
          <w:t>http://mfc66.ru/</w:t>
        </w:r>
      </w:hyperlink>
      <w:r>
        <w:rPr>
          <w:rFonts w:eastAsia="Calibri" w:cs="Liberation Serif" w:ascii="Liberation Serif" w:hAnsi="Liberation Serif"/>
          <w:sz w:val="24"/>
          <w:szCs w:val="24"/>
          <w:lang w:eastAsia="en-US"/>
        </w:rPr>
        <w:t xml:space="preserve">) и учредителя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xml:space="preserve"> (http://digital.midural.ru/);</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3) на Едином портале в разделе «Дополнительная информация» соответствующей муниципальной услуги;</w:t>
      </w:r>
    </w:p>
    <w:p>
      <w:pPr>
        <w:pStyle w:val="Normal"/>
        <w:ind w:left="0" w:right="-2" w:firstLine="709"/>
        <w:jc w:val="both"/>
        <w:rPr>
          <w:rFonts w:ascii="Liberation Serif" w:hAnsi="Liberation Serif"/>
          <w:sz w:val="24"/>
          <w:szCs w:val="24"/>
        </w:rPr>
      </w:pPr>
      <w:r>
        <w:rPr>
          <w:rFonts w:eastAsia="Calibri" w:cs="Liberation Serif" w:ascii="Liberation Serif" w:hAnsi="Liberation Serif"/>
          <w:sz w:val="24"/>
          <w:szCs w:val="24"/>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cs="Liberation Serif" w:ascii="Liberation Serif" w:hAnsi="Liberation Serif"/>
          <w:sz w:val="24"/>
          <w:szCs w:val="24"/>
        </w:rPr>
        <w:t>предоставления государственных и муниципальных услуг</w:t>
      </w:r>
      <w:r>
        <w:rPr>
          <w:rFonts w:eastAsia="Calibri" w:cs="Liberation Serif" w:ascii="Liberation Serif" w:hAnsi="Liberation Serif"/>
          <w:sz w:val="24"/>
          <w:szCs w:val="24"/>
          <w:lang w:eastAsia="en-US"/>
        </w:rPr>
        <w:t>, его должностных лиц и работников, в том числе по телефону, электронной почте, при личном приеме.</w:t>
      </w:r>
    </w:p>
    <w:p>
      <w:pPr>
        <w:pStyle w:val="Normal"/>
        <w:widowControl/>
        <w:bidi w:val="0"/>
        <w:spacing w:lineRule="auto" w:line="240" w:before="0" w:after="0"/>
        <w:ind w:left="0" w:right="-2" w:firstLine="709"/>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r>
    </w:p>
    <w:p>
      <w:pPr>
        <w:pStyle w:val="Normal"/>
        <w:widowControl w:val="false"/>
        <w:ind w:left="0" w:right="-711" w:firstLine="54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val="false"/>
        <w:bidi w:val="0"/>
        <w:spacing w:lineRule="auto" w:line="240" w:before="0" w:after="0"/>
        <w:ind w:left="0" w:right="0" w:firstLine="567"/>
        <w:jc w:val="center"/>
        <w:rPr>
          <w:rFonts w:ascii="Liberation Serif" w:hAnsi="Liberation Serif"/>
          <w:sz w:val="24"/>
          <w:szCs w:val="24"/>
        </w:rPr>
      </w:pPr>
      <w:r>
        <w:rPr>
          <w:rFonts w:cs="Liberation Serif"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cs="Liberation Serif" w:ascii="Liberation Serif" w:hAnsi="Liberation Serif"/>
          <w:sz w:val="24"/>
          <w:szCs w:val="24"/>
        </w:rPr>
        <w:t>:</w:t>
      </w:r>
    </w:p>
    <w:p>
      <w:pPr>
        <w:pStyle w:val="Normal"/>
        <w:widowControl w:val="false"/>
        <w:ind w:left="0" w:right="-711" w:firstLine="54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bidi w:val="0"/>
        <w:spacing w:lineRule="auto" w:line="240" w:before="0" w:after="0"/>
        <w:ind w:left="0" w:right="0" w:firstLine="567"/>
        <w:jc w:val="both"/>
        <w:rPr>
          <w:rFonts w:ascii="Liberation Serif" w:hAnsi="Liberation Serif"/>
          <w:sz w:val="24"/>
          <w:szCs w:val="24"/>
        </w:rPr>
      </w:pPr>
      <w:r>
        <w:rPr>
          <w:rFonts w:eastAsia="Calibri" w:cs="Liberation Serif" w:ascii="Liberation Serif" w:hAnsi="Liberation Serif"/>
          <w:sz w:val="24"/>
          <w:szCs w:val="24"/>
          <w:lang w:eastAsia="en-US"/>
        </w:rPr>
        <w:t xml:space="preserve">85. </w:t>
      </w:r>
      <w:r>
        <w:rPr>
          <w:rFonts w:cs="Liberation Serif" w:ascii="Liberation Serif" w:hAnsi="Liberation Serif"/>
          <w:sz w:val="24"/>
          <w:szCs w:val="24"/>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1) статьи 11.1-11.3 Федерального закона от 27 июля 2010 года № 210-ФЗ «Об организации предоставления государственных 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widowControl/>
        <w:bidi w:val="0"/>
        <w:spacing w:lineRule="auto" w:line="240" w:before="0" w:after="0"/>
        <w:ind w:left="0" w:right="0" w:firstLine="567"/>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3) 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pPr>
        <w:pStyle w:val="Normal"/>
        <w:widowControl/>
        <w:bidi w:val="0"/>
        <w:spacing w:lineRule="auto" w:line="240" w:before="0" w:after="0"/>
        <w:ind w:left="0" w:right="0" w:firstLine="567"/>
        <w:jc w:val="both"/>
        <w:rPr>
          <w:rFonts w:ascii="Liberation Serif" w:hAnsi="Liberation Serif" w:eastAsia="Calibri" w:cs="Liberation Serif"/>
          <w:color w:val="000000"/>
          <w:sz w:val="24"/>
          <w:szCs w:val="24"/>
          <w:lang w:eastAsia="en-US"/>
        </w:rPr>
      </w:pPr>
      <w:r>
        <w:rPr>
          <w:rFonts w:eastAsia="Calibri" w:cs="Liberation Serif" w:ascii="Liberation Serif" w:hAnsi="Liberation Serif"/>
          <w:color w:val="000000"/>
          <w:sz w:val="24"/>
          <w:szCs w:val="24"/>
          <w:lang w:eastAsia="en-US"/>
        </w:rPr>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pPr>
        <w:pStyle w:val="Normal"/>
        <w:widowControl w:val="false"/>
        <w:bidi w:val="0"/>
        <w:spacing w:lineRule="auto" w:line="240" w:before="0" w:after="0"/>
        <w:ind w:left="0" w:right="0" w:firstLine="567"/>
        <w:jc w:val="both"/>
        <w:rPr>
          <w:rFonts w:ascii="Liberation Serif" w:hAnsi="Liberation Serif" w:eastAsia="Calibri" w:cs="Liberation Serif"/>
          <w:sz w:val="24"/>
          <w:szCs w:val="24"/>
          <w:lang w:eastAsia="en-US"/>
        </w:rPr>
      </w:pPr>
      <w:r>
        <w:rPr>
          <w:rFonts w:eastAsia="Calibri" w:cs="Liberation Serif" w:ascii="Liberation Serif" w:hAnsi="Liberation Serif"/>
          <w:sz w:val="24"/>
          <w:szCs w:val="24"/>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pPr>
        <w:pStyle w:val="Normal"/>
        <w:widowControl w:val="false"/>
        <w:ind w:left="0" w:right="-711" w:hanging="0"/>
        <w:rPr>
          <w:rFonts w:ascii="Liberation Serif" w:hAnsi="Liberation Serif"/>
          <w:sz w:val="24"/>
          <w:szCs w:val="24"/>
        </w:rPr>
      </w:pPr>
      <w:r>
        <w:rPr/>
      </w:r>
    </w:p>
    <w:sectPr>
      <w:headerReference w:type="default" r:id="rId11"/>
      <w:type w:val="nextPage"/>
      <w:pgSz w:w="11906" w:h="16838"/>
      <w:pgMar w:left="1418" w:right="565" w:gutter="0" w:header="851" w:top="908" w:footer="0" w:bottom="85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swiss"/>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pPr>
    <w:r>
      <w:rPr>
        <w:rStyle w:val="Style23"/>
        <w:sz w:val="28"/>
      </w:rPr>
      <w:fldChar w:fldCharType="begin"/>
    </w:r>
    <w:r>
      <w:rPr>
        <w:rStyle w:val="Style23"/>
        <w:sz w:val="28"/>
      </w:rPr>
      <w:instrText xml:space="preserve"> PAGE </w:instrText>
    </w:r>
    <w:r>
      <w:rPr>
        <w:rStyle w:val="Style23"/>
        <w:sz w:val="28"/>
      </w:rPr>
      <w:fldChar w:fldCharType="separate"/>
    </w:r>
    <w:r>
      <w:rPr>
        <w:rStyle w:val="Style23"/>
        <w:sz w:val="28"/>
      </w:rPr>
      <w:t>27</w:t>
    </w:r>
    <w:r>
      <w:rPr>
        <w:rStyle w:val="Style23"/>
        <w:sz w:val="28"/>
      </w:rPr>
      <w:fldChar w:fldCharType="end"/>
    </w:r>
  </w:p>
  <w:p>
    <w:pPr>
      <w:pStyle w:val="Style30"/>
      <w:rPr>
        <w:sz w:val="28"/>
      </w:rPr>
    </w:pPr>
    <w:r>
      <w:rPr>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suff w:val="space"/>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34"/>
    <w:next w:val="Style34"/>
    <w:qFormat/>
    <w:pPr>
      <w:keepNext w:val="true"/>
      <w:numPr>
        <w:ilvl w:val="0"/>
        <w:numId w:val="1"/>
      </w:numPr>
      <w:suppressAutoHyphens w:val="true"/>
      <w:jc w:val="center"/>
      <w:outlineLvl w:val="0"/>
    </w:pPr>
    <w:rPr>
      <w:rFonts w:ascii="Arial" w:hAnsi="Arial"/>
      <w:b/>
    </w:rPr>
  </w:style>
  <w:style w:type="character" w:styleId="DefaultParagraphFont">
    <w:name w:val="Default Paragraph Font"/>
    <w:qFormat/>
    <w:rPr/>
  </w:style>
  <w:style w:type="character" w:styleId="Style13">
    <w:name w:val="Текст выноски Знак"/>
    <w:basedOn w:val="DefaultParagraphFont"/>
    <w:link w:val="BalloonText"/>
    <w:qFormat/>
    <w:rPr>
      <w:rFonts w:ascii="Tahoma" w:hAnsi="Tahoma" w:cs="Tahoma"/>
      <w:sz w:val="16"/>
      <w:szCs w:val="16"/>
    </w:rPr>
  </w:style>
  <w:style w:type="character" w:styleId="Style14">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5">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Интернет-ссылка"/>
    <w:basedOn w:val="DefaultParagraphFont"/>
    <w:rPr>
      <w:color w:val="0000FF"/>
      <w:u w:val="single"/>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yle17">
    <w:name w:val="Текст примечания Знак"/>
    <w:basedOn w:val="DefaultParagraphFont"/>
    <w:link w:val="Annotationtext"/>
    <w:qFormat/>
    <w:rPr>
      <w:rFonts w:ascii="Times New Roman" w:hAnsi="Times New Roman" w:eastAsia="Times New Roman" w:cs="Times New Roman"/>
      <w:sz w:val="20"/>
      <w:szCs w:val="20"/>
      <w:lang w:eastAsia="ru-RU"/>
    </w:rPr>
  </w:style>
  <w:style w:type="character" w:styleId="Style18">
    <w:name w:val="Тема примечания Знак"/>
    <w:basedOn w:val="Style17"/>
    <w:link w:val="Annotationsubject"/>
    <w:qFormat/>
    <w:rPr>
      <w:rFonts w:ascii="Times New Roman" w:hAnsi="Times New Roman" w:eastAsia="Times New Roman" w:cs="Times New Roman"/>
      <w:b/>
      <w:bCs/>
      <w:sz w:val="20"/>
      <w:szCs w:val="20"/>
      <w:lang w:eastAsia="ru-RU"/>
    </w:rPr>
  </w:style>
  <w:style w:type="character" w:styleId="Style19">
    <w:name w:val="Текст сноски Знак"/>
    <w:basedOn w:val="DefaultParagraphFont"/>
    <w:qFormat/>
    <w:rPr>
      <w:rFonts w:ascii="Times New Roman" w:hAnsi="Times New Roman" w:eastAsia="Times New Roman" w:cs="Times New Roman"/>
      <w:sz w:val="20"/>
      <w:szCs w:val="20"/>
      <w:lang w:eastAsia="ru-RU"/>
    </w:rPr>
  </w:style>
  <w:style w:type="character" w:styleId="Style20">
    <w:name w:val="Символ сноски"/>
    <w:basedOn w:val="DefaultParagraphFont"/>
    <w:qFormat/>
    <w:rPr>
      <w:vertAlign w:val="superscript"/>
    </w:rPr>
  </w:style>
  <w:style w:type="character" w:styleId="Style21">
    <w:name w:val="Привязка сноски"/>
    <w:rPr>
      <w:vertAlign w:val="superscript"/>
    </w:rPr>
  </w:style>
  <w:style w:type="character" w:styleId="Style22">
    <w:name w:val="Посещённая гиперссылка"/>
    <w:basedOn w:val="DefaultParagraphFont"/>
    <w:rPr>
      <w:color w:val="800080"/>
      <w:u w:val="single"/>
    </w:rPr>
  </w:style>
  <w:style w:type="character" w:styleId="Style23">
    <w:name w:val="Основной шрифт абзаца"/>
    <w:qFormat/>
    <w:rPr/>
  </w:style>
  <w:style w:type="paragraph" w:styleId="Style24">
    <w:name w:val="Заголовок"/>
    <w:basedOn w:val="Normal"/>
    <w:next w:val="Style25"/>
    <w:qFormat/>
    <w:pPr>
      <w:keepNext w:val="true"/>
      <w:spacing w:before="240" w:after="120"/>
    </w:pPr>
    <w:rPr>
      <w:rFonts w:ascii="Liberation Sans" w:hAnsi="Liberation Sans" w:eastAsia="Droid Sans Fallback" w:cs="Droid Sans Devanagari"/>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Droid Sans Devanagari"/>
    </w:rPr>
  </w:style>
  <w:style w:type="paragraph" w:styleId="Style27">
    <w:name w:val="Caption"/>
    <w:basedOn w:val="Normal"/>
    <w:qFormat/>
    <w:pPr>
      <w:suppressLineNumbers/>
      <w:spacing w:before="120" w:after="120"/>
    </w:pPr>
    <w:rPr>
      <w:rFonts w:cs="Droid Sans Devanagari"/>
      <w:i/>
      <w:iCs/>
      <w:sz w:val="24"/>
      <w:szCs w:val="24"/>
    </w:rPr>
  </w:style>
  <w:style w:type="paragraph" w:styleId="Style28">
    <w:name w:val="Указатель"/>
    <w:basedOn w:val="Normal"/>
    <w:qFormat/>
    <w:pPr>
      <w:suppressLineNumbers/>
    </w:pPr>
    <w:rPr>
      <w:rFonts w:cs="Droid Sans Devanagari"/>
      <w:lang w:val="zxx" w:eastAsia="zxx" w:bidi="zxx"/>
    </w:rPr>
  </w:style>
  <w:style w:type="paragraph" w:styleId="ConsPlusNormal">
    <w:name w:val="ConsPlusNormal"/>
    <w:qFormat/>
    <w:pPr>
      <w:widowControl w:val="false"/>
      <w:suppressAutoHyphens w:val="tru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3"/>
    <w:qFormat/>
    <w:pPr/>
    <w:rPr>
      <w:rFonts w:ascii="Tahoma" w:hAnsi="Tahoma" w:cs="Tahoma"/>
      <w:sz w:val="16"/>
      <w:szCs w:val="16"/>
    </w:rPr>
  </w:style>
  <w:style w:type="paragraph" w:styleId="ConsPlusTitle">
    <w:name w:val="ConsPlusTitle"/>
    <w:qFormat/>
    <w:pPr>
      <w:widowControl w:val="false"/>
      <w:suppressAutoHyphens w:val="true"/>
      <w:overflowPunct w:val="fals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ListParagraph">
    <w:name w:val="List Paragraph"/>
    <w:basedOn w:val="Normal"/>
    <w:qFormat/>
    <w:pPr>
      <w:spacing w:before="0" w:after="0"/>
      <w:ind w:left="720" w:right="0" w:hanging="0"/>
      <w:contextualSpacing/>
    </w:pPr>
    <w:rPr/>
  </w:style>
  <w:style w:type="paragraph" w:styleId="Style29">
    <w:name w:val="Колонтитул"/>
    <w:basedOn w:val="Normal"/>
    <w:qFormat/>
    <w:pPr/>
    <w:rPr/>
  </w:style>
  <w:style w:type="paragraph" w:styleId="Style30">
    <w:name w:val="Header"/>
    <w:basedOn w:val="Normal"/>
    <w:link w:val="Style14"/>
    <w:pPr>
      <w:tabs>
        <w:tab w:val="clear" w:pos="708"/>
        <w:tab w:val="center" w:pos="4677" w:leader="none"/>
        <w:tab w:val="right" w:pos="9355" w:leader="none"/>
      </w:tabs>
    </w:pPr>
    <w:rPr/>
  </w:style>
  <w:style w:type="paragraph" w:styleId="Style31">
    <w:name w:val="Footer"/>
    <w:basedOn w:val="Normal"/>
    <w:link w:val="Style15"/>
    <w:pPr>
      <w:tabs>
        <w:tab w:val="clear" w:pos="708"/>
        <w:tab w:val="center" w:pos="4677" w:leader="none"/>
        <w:tab w:val="right" w:pos="9355" w:leader="none"/>
      </w:tabs>
    </w:pPr>
    <w:rPr/>
  </w:style>
  <w:style w:type="paragraph" w:styleId="ConsNormal">
    <w:name w:val="ConsNormal"/>
    <w:qFormat/>
    <w:pPr>
      <w:widowControl w:val="false"/>
      <w:suppressAutoHyphens w:val="true"/>
      <w:overflowPunct w:val="false"/>
      <w:bidi w:val="0"/>
      <w:spacing w:lineRule="auto" w:line="240" w:before="0" w:after="0"/>
      <w:ind w:left="0" w:right="19772" w:firstLine="720"/>
      <w:jc w:val="left"/>
    </w:pPr>
    <w:rPr>
      <w:rFonts w:ascii="Arial" w:hAnsi="Arial" w:eastAsia="Times New Roman" w:cs="Arial"/>
      <w:color w:val="auto"/>
      <w:kern w:val="0"/>
      <w:sz w:val="22"/>
      <w:szCs w:val="22"/>
      <w:lang w:val="ru-RU" w:eastAsia="ru-RU" w:bidi="ar-SA"/>
    </w:rPr>
  </w:style>
  <w:style w:type="paragraph" w:styleId="Annotationtext">
    <w:name w:val="annotation text"/>
    <w:basedOn w:val="Normal"/>
    <w:link w:val="Style17"/>
    <w:qFormat/>
    <w:pPr/>
    <w:rPr>
      <w:sz w:val="20"/>
      <w:szCs w:val="20"/>
    </w:rPr>
  </w:style>
  <w:style w:type="paragraph" w:styleId="Annotationsubject">
    <w:name w:val="annotation subject"/>
    <w:basedOn w:val="Annotationtext"/>
    <w:next w:val="Annotationtext"/>
    <w:link w:val="Style18"/>
    <w:qFormat/>
    <w:pPr/>
    <w:rPr>
      <w:b/>
      <w:bCs/>
    </w:rPr>
  </w:style>
  <w:style w:type="paragraph" w:styleId="Revision">
    <w:name w:val="Revision"/>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name w:val="formattext"/>
    <w:basedOn w:val="Normal"/>
    <w:qFormat/>
    <w:pPr>
      <w:spacing w:before="280" w:after="280"/>
    </w:pPr>
    <w:rPr/>
  </w:style>
  <w:style w:type="paragraph" w:styleId="Style32">
    <w:name w:val="Footnote Text"/>
    <w:basedOn w:val="Normal"/>
    <w:link w:val="Style19"/>
    <w:pPr/>
    <w:rPr>
      <w:sz w:val="20"/>
      <w:szCs w:val="20"/>
    </w:rPr>
  </w:style>
  <w:style w:type="paragraph" w:styleId="ConsPlusNonformat">
    <w:name w:val="ConsPlusNonformat"/>
    <w:qFormat/>
    <w:pPr>
      <w:widowControl/>
      <w:suppressAutoHyphens w:val="true"/>
      <w:overflowPunct w:val="false"/>
      <w:bidi w:val="0"/>
      <w:spacing w:lineRule="auto" w:line="240" w:before="0" w:after="0"/>
      <w:jc w:val="left"/>
    </w:pPr>
    <w:rPr>
      <w:rFonts w:ascii="Courier New" w:hAnsi="Courier New" w:eastAsia="Calibri" w:cs="Courier New"/>
      <w:color w:val="auto"/>
      <w:kern w:val="0"/>
      <w:sz w:val="20"/>
      <w:szCs w:val="20"/>
      <w:lang w:val="ru-RU" w:eastAsia="en-US" w:bidi="ar-SA"/>
    </w:rPr>
  </w:style>
  <w:style w:type="paragraph" w:styleId="Style33">
    <w:name w:val="Содержимое врезки"/>
    <w:basedOn w:val="Normal"/>
    <w:qFormat/>
    <w:pPr/>
    <w:rPr/>
  </w:style>
  <w:style w:type="paragraph" w:styleId="Style34">
    <w:name w:val="Обычный"/>
    <w:qFormat/>
    <w:pPr>
      <w:widowControl w:val="false"/>
      <w:suppressAutoHyphens w:val="true"/>
      <w:overflowPunct w:val="false"/>
      <w:bidi w:val="0"/>
      <w:spacing w:before="0" w:after="0"/>
      <w:jc w:val="left"/>
    </w:pPr>
    <w:rPr>
      <w:rFonts w:ascii="Calibri" w:hAnsi="Calibri" w:eastAsia="Calibri" w:cs="DejaVu Sans"/>
      <w:color w:val="auto"/>
      <w:kern w:val="0"/>
      <w:sz w:val="22"/>
      <w:szCs w:val="22"/>
      <w:lang w:val="ru-RU" w:eastAsia="en-US" w:bidi="ar-SA"/>
    </w:rPr>
  </w:style>
  <w:style w:type="paragraph" w:styleId="3">
    <w:name w:val="Основной текст 3"/>
    <w:basedOn w:val="Style34"/>
    <w:qFormat/>
    <w:pPr>
      <w:suppressAutoHyphens w:val="true"/>
      <w:spacing w:before="0" w:after="120"/>
    </w:pPr>
    <w:rPr>
      <w:sz w:val="16"/>
      <w:szCs w:val="16"/>
    </w:rPr>
  </w:style>
  <w:style w:type="paragraph" w:styleId="Style35">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rod-zarechny.ru/" TargetMode="External"/><Relationship Id="rId4" Type="http://schemas.openxmlformats.org/officeDocument/2006/relationships/hyperlink" Target="https://www.gosuslugi.ru/" TargetMode="External"/><Relationship Id="rId5" Type="http://schemas.openxmlformats.org/officeDocument/2006/relationships/hyperlink" Target="https://www.gosuslugi.ru/" TargetMode="External"/><Relationship Id="rId6"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consultantplus://offline/ref=C3725B4BEF4958137469CEB10F5BB9720FC952F134BF89D0871B02AD5DF5D5A262417D2EpEy1I" TargetMode="External"/><Relationship Id="rId8" Type="http://schemas.openxmlformats.org/officeDocument/2006/relationships/hyperlink" Target="consultantplus://offline/ref=C3725B4BEF4958137469CEB10F5BB9720FC952F134BF89D0871B02AD5DF5D5A262417D2EpEy1I" TargetMode="External"/><Relationship Id="rId9" Type="http://schemas.openxmlformats.org/officeDocument/2006/relationships/hyperlink" Target="https://www.gosuslugi.ru/" TargetMode="External"/><Relationship Id="rId10" Type="http://schemas.openxmlformats.org/officeDocument/2006/relationships/hyperlink" Target="http://mfc66.ru/"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2628</TotalTime>
  <Application>LibreOffice/7.3.7.2$Linux_X86_64 LibreOffice_project/30$Build-2</Application>
  <AppVersion>15.0000</AppVersion>
  <Pages>27</Pages>
  <Words>9954</Words>
  <Characters>78826</Characters>
  <CharactersWithSpaces>88491</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2022-10-27T12:24:00Z</dcterms:created>
  <dc:creator>Панова Т.В.</dc:creator>
  <dc:description/>
  <dc:language>ru-RU</dc:language>
  <cp:lastModifiedBy/>
  <cp:lastPrinted>2018-07-30T04:36:00Z</cp:lastPrinted>
  <dcterms:modified xsi:type="dcterms:W3CDTF">2023-01-16T15:52:56Z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